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259EC" w14:textId="77777777" w:rsidR="00F74066" w:rsidRDefault="00F74066"/>
    <w:p w14:paraId="0780933F" w14:textId="77777777" w:rsidR="00F74066" w:rsidRDefault="00F74066">
      <w:pPr>
        <w:ind w:left="360"/>
      </w:pPr>
    </w:p>
    <w:p w14:paraId="6A9D8990" w14:textId="77777777" w:rsidR="00C97E9F" w:rsidRPr="005565FD" w:rsidRDefault="00C97E9F" w:rsidP="00C97E9F">
      <w:pPr>
        <w:pStyle w:val="Heading2"/>
        <w:jc w:val="center"/>
        <w:rPr>
          <w:rFonts w:eastAsia="Calibri"/>
          <w:b w:val="0"/>
          <w:i w:val="0"/>
          <w:iCs w:val="0"/>
        </w:rPr>
      </w:pPr>
      <w:r w:rsidRPr="005565FD">
        <w:rPr>
          <w:i w:val="0"/>
          <w:caps/>
          <w:sz w:val="24"/>
          <w:szCs w:val="22"/>
        </w:rPr>
        <w:t>TRIŠALIS SUSITARIMAS DĖL ATSISKAITYMO UŽ ELEKTROS ENERGIJĄ</w:t>
      </w:r>
    </w:p>
    <w:p w14:paraId="38B34390" w14:textId="77777777" w:rsidR="00F74066" w:rsidRPr="005565FD" w:rsidRDefault="00F74066" w:rsidP="00881407">
      <w:pPr>
        <w:rPr>
          <w:sz w:val="16"/>
          <w:szCs w:val="16"/>
          <w:lang w:eastAsia="en-US"/>
        </w:rPr>
      </w:pPr>
    </w:p>
    <w:p w14:paraId="5033B484" w14:textId="77777777" w:rsidR="000A20F8" w:rsidRPr="005565FD" w:rsidRDefault="000A20F8" w:rsidP="000A20F8">
      <w:pPr>
        <w:jc w:val="center"/>
        <w:rPr>
          <w:rFonts w:ascii="Arial" w:hAnsi="Arial" w:cs="Arial"/>
          <w:b/>
          <w:bCs/>
          <w:color w:val="000000"/>
          <w:sz w:val="22"/>
        </w:rPr>
      </w:pPr>
    </w:p>
    <w:p w14:paraId="6AA1178C" w14:textId="77777777" w:rsidR="000A20F8" w:rsidRPr="005565FD" w:rsidRDefault="000A20F8" w:rsidP="000A20F8">
      <w:pPr>
        <w:jc w:val="center"/>
        <w:rPr>
          <w:sz w:val="18"/>
          <w:szCs w:val="18"/>
        </w:rPr>
      </w:pPr>
      <w:r w:rsidRPr="005565FD">
        <w:rPr>
          <w:sz w:val="18"/>
          <w:szCs w:val="18"/>
        </w:rPr>
        <w:t>_____________________________</w:t>
      </w:r>
    </w:p>
    <w:p w14:paraId="41114FC5" w14:textId="77777777" w:rsidR="000A20F8" w:rsidRPr="005929B0" w:rsidRDefault="000A20F8" w:rsidP="000A20F8">
      <w:pPr>
        <w:jc w:val="center"/>
        <w:rPr>
          <w:rFonts w:ascii="Arial" w:hAnsi="Arial" w:cs="Arial"/>
          <w:sz w:val="20"/>
          <w:szCs w:val="20"/>
          <w:vertAlign w:val="superscript"/>
        </w:rPr>
      </w:pPr>
      <w:r w:rsidRPr="005929B0">
        <w:rPr>
          <w:rFonts w:ascii="Arial" w:hAnsi="Arial" w:cs="Arial"/>
          <w:sz w:val="20"/>
          <w:szCs w:val="20"/>
          <w:vertAlign w:val="superscript"/>
        </w:rPr>
        <w:t>data</w:t>
      </w:r>
    </w:p>
    <w:p w14:paraId="502E0059" w14:textId="77777777" w:rsidR="009307AD" w:rsidRPr="005565FD" w:rsidRDefault="009307AD">
      <w:pPr>
        <w:jc w:val="both"/>
        <w:rPr>
          <w:rFonts w:ascii="Arial" w:hAnsi="Arial" w:cs="Arial"/>
          <w:sz w:val="16"/>
          <w:szCs w:val="16"/>
          <w:lang w:eastAsia="en-US"/>
        </w:rPr>
      </w:pPr>
    </w:p>
    <w:p w14:paraId="0FD030A0" w14:textId="77777777" w:rsidR="00C97E9F" w:rsidRPr="005565FD" w:rsidRDefault="00C97E9F" w:rsidP="00C97E9F">
      <w:pPr>
        <w:tabs>
          <w:tab w:val="left" w:pos="3969"/>
          <w:tab w:val="left" w:pos="4111"/>
        </w:tabs>
        <w:ind w:left="-170" w:right="-170"/>
        <w:jc w:val="both"/>
        <w:rPr>
          <w:rFonts w:ascii="Arial" w:hAnsi="Arial" w:cs="Arial"/>
          <w:sz w:val="22"/>
          <w:szCs w:val="22"/>
        </w:rPr>
      </w:pPr>
      <w:r w:rsidRPr="005565FD">
        <w:rPr>
          <w:rFonts w:ascii="Arial" w:hAnsi="Arial" w:cs="Arial"/>
          <w:sz w:val="22"/>
          <w:szCs w:val="22"/>
        </w:rPr>
        <w:t xml:space="preserve">Šiame susitarime Nuomininku laikomas asmuo, su nuomojamo objekto (-ų), nurodyto (-ų) šio susitarimo </w:t>
      </w:r>
      <w:r w:rsidR="00630DD6">
        <w:rPr>
          <w:rFonts w:ascii="Arial" w:hAnsi="Arial" w:cs="Arial"/>
          <w:sz w:val="22"/>
          <w:szCs w:val="22"/>
        </w:rPr>
        <w:br/>
      </w:r>
      <w:r w:rsidRPr="005565FD">
        <w:rPr>
          <w:rFonts w:ascii="Arial" w:hAnsi="Arial" w:cs="Arial"/>
          <w:sz w:val="22"/>
          <w:szCs w:val="22"/>
        </w:rPr>
        <w:t xml:space="preserve">2 dalyje, savininku (toliau – Nuomotojas) sudaręs nuomos ar naudojimo kitais teisėtais pagrindais sutartį ir su </w:t>
      </w:r>
      <w:r w:rsidR="000A20F8" w:rsidRPr="005565FD">
        <w:rPr>
          <w:rFonts w:ascii="Arial" w:hAnsi="Arial" w:cs="Arial"/>
          <w:sz w:val="22"/>
          <w:szCs w:val="22"/>
        </w:rPr>
        <w:t>U</w:t>
      </w:r>
      <w:r w:rsidRPr="005565FD">
        <w:rPr>
          <w:rFonts w:ascii="Arial" w:hAnsi="Arial" w:cs="Arial"/>
          <w:sz w:val="22"/>
          <w:szCs w:val="22"/>
        </w:rPr>
        <w:t xml:space="preserve">AB </w:t>
      </w:r>
      <w:r w:rsidR="00AA4599" w:rsidRPr="005565FD">
        <w:rPr>
          <w:rFonts w:ascii="Arial" w:hAnsi="Arial" w:cs="Arial"/>
          <w:sz w:val="22"/>
          <w:szCs w:val="22"/>
        </w:rPr>
        <w:t>„</w:t>
      </w:r>
      <w:r w:rsidR="007D4096">
        <w:rPr>
          <w:rFonts w:ascii="Arial" w:hAnsi="Arial" w:cs="Arial"/>
          <w:sz w:val="22"/>
          <w:szCs w:val="22"/>
        </w:rPr>
        <w:t>Ignitis</w:t>
      </w:r>
      <w:r w:rsidR="00AA4599" w:rsidRPr="005565FD">
        <w:rPr>
          <w:rFonts w:ascii="Arial" w:hAnsi="Arial" w:cs="Arial"/>
          <w:sz w:val="22"/>
          <w:szCs w:val="22"/>
        </w:rPr>
        <w:t>“</w:t>
      </w:r>
      <w:r w:rsidRPr="005565FD">
        <w:rPr>
          <w:rFonts w:ascii="Arial" w:hAnsi="Arial" w:cs="Arial"/>
          <w:sz w:val="22"/>
          <w:szCs w:val="22"/>
        </w:rPr>
        <w:t xml:space="preserve"> (toliau – Bendrovė) sudarantis Elektros energijos pirkimo-pardavimo </w:t>
      </w:r>
      <w:r w:rsidR="00477C9C">
        <w:rPr>
          <w:rFonts w:ascii="Arial" w:hAnsi="Arial" w:cs="Arial"/>
          <w:sz w:val="22"/>
          <w:szCs w:val="22"/>
        </w:rPr>
        <w:t>ir paslaugų teikimo</w:t>
      </w:r>
      <w:r w:rsidRPr="005565FD">
        <w:rPr>
          <w:rFonts w:ascii="Arial" w:hAnsi="Arial" w:cs="Arial"/>
          <w:sz w:val="22"/>
          <w:szCs w:val="22"/>
        </w:rPr>
        <w:t xml:space="preserve"> sutartį (toliau – Sutartis). Nuomininko (Vartotojo pagal Sutartį) duomenys ir rekvizitai nurodyti Sutartyje ir šio susitarimo 3 dalyje.</w:t>
      </w:r>
    </w:p>
    <w:p w14:paraId="40E618E1" w14:textId="77777777" w:rsidR="00AA4599" w:rsidRPr="005565FD" w:rsidRDefault="00AA4599" w:rsidP="00C97E9F">
      <w:pPr>
        <w:tabs>
          <w:tab w:val="left" w:pos="3969"/>
          <w:tab w:val="left" w:pos="4111"/>
        </w:tabs>
        <w:ind w:left="-170" w:right="-170"/>
        <w:jc w:val="both"/>
        <w:rPr>
          <w:rFonts w:ascii="Arial" w:hAnsi="Arial" w:cs="Arial"/>
          <w:sz w:val="22"/>
          <w:szCs w:val="22"/>
        </w:rPr>
      </w:pPr>
    </w:p>
    <w:p w14:paraId="565556C3" w14:textId="77777777" w:rsidR="00C97E9F" w:rsidRPr="005565FD" w:rsidRDefault="00C97E9F" w:rsidP="00C97E9F">
      <w:pPr>
        <w:numPr>
          <w:ilvl w:val="0"/>
          <w:numId w:val="4"/>
        </w:numPr>
        <w:ind w:left="-170"/>
        <w:jc w:val="center"/>
        <w:rPr>
          <w:rFonts w:ascii="Arial" w:hAnsi="Arial"/>
          <w:b/>
          <w:sz w:val="22"/>
          <w:szCs w:val="22"/>
        </w:rPr>
      </w:pPr>
      <w:r w:rsidRPr="005565FD">
        <w:rPr>
          <w:rFonts w:ascii="Arial" w:hAnsi="Arial"/>
          <w:b/>
          <w:sz w:val="22"/>
          <w:szCs w:val="22"/>
        </w:rPr>
        <w:t>SUSITARIMO SĄLYGOS</w:t>
      </w:r>
    </w:p>
    <w:p w14:paraId="22EE6DAE" w14:textId="77777777" w:rsidR="00C97E9F" w:rsidRPr="005565FD" w:rsidRDefault="00C97E9F" w:rsidP="00C97E9F">
      <w:pPr>
        <w:ind w:left="-530"/>
        <w:rPr>
          <w:rFonts w:ascii="Arial" w:hAnsi="Arial"/>
          <w:b/>
          <w:sz w:val="22"/>
          <w:szCs w:val="22"/>
        </w:rPr>
      </w:pPr>
    </w:p>
    <w:p w14:paraId="2FF262D6" w14:textId="77777777" w:rsidR="00183C5C" w:rsidRPr="005565FD" w:rsidRDefault="00183C5C" w:rsidP="00183C5C">
      <w:pPr>
        <w:pStyle w:val="BodyText2"/>
        <w:numPr>
          <w:ilvl w:val="1"/>
          <w:numId w:val="5"/>
        </w:numPr>
        <w:tabs>
          <w:tab w:val="left" w:pos="0"/>
          <w:tab w:val="left" w:pos="426"/>
          <w:tab w:val="left" w:pos="851"/>
        </w:tabs>
        <w:spacing w:after="0" w:line="240" w:lineRule="auto"/>
        <w:ind w:left="851" w:hanging="567"/>
        <w:jc w:val="both"/>
        <w:rPr>
          <w:rFonts w:ascii="Arial" w:hAnsi="Arial" w:cs="Arial"/>
          <w:sz w:val="22"/>
          <w:szCs w:val="22"/>
          <w:lang w:val="lt-LT"/>
        </w:rPr>
      </w:pPr>
      <w:r w:rsidRPr="005565FD">
        <w:rPr>
          <w:rFonts w:ascii="Arial" w:hAnsi="Arial" w:cs="Arial"/>
          <w:sz w:val="22"/>
          <w:szCs w:val="22"/>
          <w:lang w:val="lt-LT"/>
        </w:rPr>
        <w:t>Atsižvelgiant į tai, kad:</w:t>
      </w:r>
    </w:p>
    <w:p w14:paraId="00C66F2F" w14:textId="77777777" w:rsidR="00183C5C" w:rsidRPr="005565FD" w:rsidRDefault="00183C5C" w:rsidP="00183C5C">
      <w:pPr>
        <w:pStyle w:val="BodyText2"/>
        <w:numPr>
          <w:ilvl w:val="0"/>
          <w:numId w:val="6"/>
        </w:numPr>
        <w:tabs>
          <w:tab w:val="left" w:pos="426"/>
          <w:tab w:val="left" w:pos="851"/>
        </w:tabs>
        <w:spacing w:after="0" w:line="240" w:lineRule="auto"/>
        <w:ind w:left="-170" w:firstLine="0"/>
        <w:jc w:val="both"/>
        <w:rPr>
          <w:rFonts w:ascii="Arial" w:hAnsi="Arial" w:cs="Arial"/>
          <w:sz w:val="22"/>
          <w:szCs w:val="22"/>
          <w:lang w:val="lt-LT"/>
        </w:rPr>
      </w:pPr>
      <w:r w:rsidRPr="005565FD">
        <w:rPr>
          <w:rFonts w:ascii="Arial" w:hAnsi="Arial" w:cs="Arial"/>
          <w:sz w:val="22"/>
          <w:szCs w:val="22"/>
          <w:lang w:val="lt-LT"/>
        </w:rPr>
        <w:t>Nuomotojas yra išnuomojęs objektą (-</w:t>
      </w:r>
      <w:proofErr w:type="spellStart"/>
      <w:r w:rsidRPr="005565FD">
        <w:rPr>
          <w:rFonts w:ascii="Arial" w:hAnsi="Arial" w:cs="Arial"/>
          <w:sz w:val="22"/>
          <w:szCs w:val="22"/>
          <w:lang w:val="lt-LT"/>
        </w:rPr>
        <w:t>us</w:t>
      </w:r>
      <w:proofErr w:type="spellEnd"/>
      <w:r w:rsidRPr="005565FD">
        <w:rPr>
          <w:rFonts w:ascii="Arial" w:hAnsi="Arial" w:cs="Arial"/>
          <w:sz w:val="22"/>
          <w:szCs w:val="22"/>
          <w:lang w:val="lt-LT"/>
        </w:rPr>
        <w:t>), nurodytą (-</w:t>
      </w:r>
      <w:proofErr w:type="spellStart"/>
      <w:r w:rsidRPr="005565FD">
        <w:rPr>
          <w:rFonts w:ascii="Arial" w:hAnsi="Arial" w:cs="Arial"/>
          <w:sz w:val="22"/>
          <w:szCs w:val="22"/>
          <w:lang w:val="lt-LT"/>
        </w:rPr>
        <w:t>us</w:t>
      </w:r>
      <w:proofErr w:type="spellEnd"/>
      <w:r w:rsidRPr="005565FD">
        <w:rPr>
          <w:rFonts w:ascii="Arial" w:hAnsi="Arial" w:cs="Arial"/>
          <w:sz w:val="22"/>
          <w:szCs w:val="22"/>
          <w:lang w:val="lt-LT"/>
        </w:rPr>
        <w:t>) šiame susitarime (toliau – Objektas) Nuomininkui, ankstesnės Objekto nuomos ar naudojimo kitais teisėtais pagrindais sutartys (jei tokios buvo) yra pasibaigusios arba nutrauktos;</w:t>
      </w:r>
    </w:p>
    <w:p w14:paraId="57A3FD78" w14:textId="77777777" w:rsidR="00183C5C" w:rsidRPr="005565FD" w:rsidRDefault="00183C5C" w:rsidP="00183C5C">
      <w:pPr>
        <w:pStyle w:val="BodyText2"/>
        <w:numPr>
          <w:ilvl w:val="0"/>
          <w:numId w:val="6"/>
        </w:numPr>
        <w:tabs>
          <w:tab w:val="left" w:pos="426"/>
          <w:tab w:val="left" w:pos="851"/>
        </w:tabs>
        <w:spacing w:after="0" w:line="240" w:lineRule="auto"/>
        <w:ind w:left="-170" w:firstLine="0"/>
        <w:jc w:val="both"/>
        <w:rPr>
          <w:rFonts w:ascii="Arial" w:hAnsi="Arial" w:cs="Arial"/>
          <w:sz w:val="22"/>
          <w:szCs w:val="22"/>
          <w:lang w:val="lt-LT"/>
        </w:rPr>
      </w:pPr>
      <w:r w:rsidRPr="005565FD">
        <w:rPr>
          <w:rFonts w:ascii="Arial" w:hAnsi="Arial" w:cs="Arial"/>
          <w:sz w:val="22"/>
          <w:szCs w:val="22"/>
          <w:lang w:val="lt-LT"/>
        </w:rPr>
        <w:t>Objekto nuomos sutartis teisės aktų nustatyta tvarka yra įregistruota viešajame registre;</w:t>
      </w:r>
    </w:p>
    <w:p w14:paraId="493FC28E" w14:textId="77777777" w:rsidR="00183C5C" w:rsidRPr="005565FD" w:rsidRDefault="00183C5C" w:rsidP="00183C5C">
      <w:pPr>
        <w:pStyle w:val="BodyText2"/>
        <w:numPr>
          <w:ilvl w:val="0"/>
          <w:numId w:val="6"/>
        </w:numPr>
        <w:tabs>
          <w:tab w:val="left" w:pos="426"/>
          <w:tab w:val="left" w:pos="851"/>
        </w:tabs>
        <w:spacing w:after="0" w:line="240" w:lineRule="auto"/>
        <w:ind w:left="-170" w:firstLine="0"/>
        <w:jc w:val="both"/>
        <w:rPr>
          <w:rFonts w:ascii="Arial" w:hAnsi="Arial" w:cs="Arial"/>
          <w:sz w:val="22"/>
          <w:szCs w:val="22"/>
          <w:lang w:val="lt-LT"/>
        </w:rPr>
      </w:pPr>
      <w:r w:rsidRPr="005565FD">
        <w:rPr>
          <w:rFonts w:ascii="Arial" w:hAnsi="Arial" w:cs="Arial"/>
          <w:sz w:val="22"/>
          <w:szCs w:val="22"/>
          <w:lang w:val="lt-LT"/>
        </w:rPr>
        <w:t>Bendrovė ir Nuomininkas sudarys Sutartį;</w:t>
      </w:r>
    </w:p>
    <w:p w14:paraId="2E179E59" w14:textId="77777777" w:rsidR="00183C5C" w:rsidRPr="005565FD" w:rsidRDefault="00183C5C" w:rsidP="003A79A7">
      <w:pPr>
        <w:pStyle w:val="BodyText2"/>
        <w:numPr>
          <w:ilvl w:val="0"/>
          <w:numId w:val="6"/>
        </w:numPr>
        <w:tabs>
          <w:tab w:val="left" w:pos="426"/>
          <w:tab w:val="left" w:pos="851"/>
        </w:tabs>
        <w:spacing w:after="0" w:line="240" w:lineRule="auto"/>
        <w:ind w:left="-170" w:firstLine="0"/>
        <w:jc w:val="both"/>
        <w:rPr>
          <w:rFonts w:ascii="Arial" w:hAnsi="Arial" w:cs="Arial"/>
          <w:sz w:val="22"/>
          <w:szCs w:val="22"/>
          <w:lang w:val="lt-LT"/>
        </w:rPr>
      </w:pPr>
      <w:r w:rsidRPr="005565FD">
        <w:rPr>
          <w:rFonts w:ascii="Arial" w:hAnsi="Arial" w:cs="Arial"/>
          <w:sz w:val="22"/>
          <w:szCs w:val="22"/>
          <w:lang w:val="lt-LT"/>
        </w:rPr>
        <w:t>Nuomotojas pagal Taisyklių</w:t>
      </w:r>
      <w:r w:rsidRPr="005565FD">
        <w:rPr>
          <w:rStyle w:val="FootnoteReference"/>
          <w:rFonts w:ascii="Arial" w:hAnsi="Arial" w:cs="Arial"/>
          <w:sz w:val="22"/>
          <w:szCs w:val="22"/>
          <w:lang w:val="lt-LT"/>
        </w:rPr>
        <w:footnoteReference w:id="1"/>
      </w:r>
      <w:r w:rsidRPr="005565FD">
        <w:rPr>
          <w:rFonts w:ascii="Arial" w:hAnsi="Arial" w:cs="Arial"/>
          <w:sz w:val="22"/>
          <w:szCs w:val="22"/>
          <w:lang w:val="lt-LT"/>
        </w:rPr>
        <w:t xml:space="preserve"> 101 punktą yra bendrai su Nuomininku, t. y. solidariai, atsakingas Bendrovei už Nuomininko prievolių pagal Sutartį nevykdymą ar netinkamą vykdymą;</w:t>
      </w:r>
      <w:r w:rsidR="003A79A7" w:rsidRPr="005565FD">
        <w:rPr>
          <w:rFonts w:ascii="Arial" w:hAnsi="Arial" w:cs="Arial"/>
          <w:sz w:val="22"/>
          <w:szCs w:val="22"/>
          <w:lang w:val="lt-LT"/>
        </w:rPr>
        <w:t xml:space="preserve">                           </w:t>
      </w:r>
      <w:r w:rsidRPr="005565FD">
        <w:rPr>
          <w:rFonts w:ascii="Arial" w:hAnsi="Arial" w:cs="Arial"/>
          <w:sz w:val="22"/>
          <w:szCs w:val="22"/>
          <w:lang w:val="lt-LT"/>
        </w:rPr>
        <w:t>Nuomotojas, Nuomininkas ir Bendrovė (toliau kartu vadinamos Šalimis) sudarė šį susitarimą prie Sutarties (toliau – Susitarimas).</w:t>
      </w:r>
    </w:p>
    <w:p w14:paraId="5B229139" w14:textId="77777777" w:rsidR="00183C5C" w:rsidRPr="005565FD" w:rsidRDefault="00183C5C" w:rsidP="00183C5C">
      <w:pPr>
        <w:pStyle w:val="BodyText2"/>
        <w:numPr>
          <w:ilvl w:val="1"/>
          <w:numId w:val="5"/>
        </w:numPr>
        <w:tabs>
          <w:tab w:val="left" w:pos="0"/>
          <w:tab w:val="left" w:pos="426"/>
          <w:tab w:val="left" w:pos="851"/>
        </w:tabs>
        <w:spacing w:after="0" w:line="240" w:lineRule="auto"/>
        <w:ind w:left="-170" w:firstLine="426"/>
        <w:jc w:val="both"/>
        <w:rPr>
          <w:rFonts w:ascii="Arial" w:hAnsi="Arial" w:cs="Arial"/>
          <w:sz w:val="22"/>
          <w:szCs w:val="22"/>
          <w:lang w:val="lt-LT"/>
        </w:rPr>
      </w:pPr>
      <w:r w:rsidRPr="005565FD">
        <w:rPr>
          <w:rFonts w:ascii="Arial" w:hAnsi="Arial" w:cs="Arial"/>
          <w:sz w:val="22"/>
          <w:szCs w:val="22"/>
          <w:lang w:val="lt-LT"/>
        </w:rPr>
        <w:t xml:space="preserve">Šalims yra suprantama, jos dėl to neprieštarauja ir su tuo sutinka, kad tuo atveju, kai už Objektui patiektą elektros energiją ir (ar) už suteiktas elektros energijos persiuntimo ir kitas su tuo susijusias paslaugas nebus visiškai ir laiku atsiskaitoma ar bus pažeistos su Bendrove sudarytos Sutarties kitos esminės sąlygos, Bendrovė turi teisę atsisakyti sudaryti </w:t>
      </w:r>
      <w:r w:rsidR="00477C9C">
        <w:rPr>
          <w:rFonts w:ascii="Arial" w:hAnsi="Arial" w:cs="Arial"/>
          <w:sz w:val="22"/>
          <w:szCs w:val="22"/>
          <w:lang w:val="lt-LT"/>
        </w:rPr>
        <w:t>E</w:t>
      </w:r>
      <w:r w:rsidRPr="005565FD">
        <w:rPr>
          <w:rFonts w:ascii="Arial" w:hAnsi="Arial" w:cs="Arial"/>
          <w:sz w:val="22"/>
          <w:szCs w:val="22"/>
          <w:lang w:val="lt-LT"/>
        </w:rPr>
        <w:t xml:space="preserve">lektros energijos pirkimo-pardavimo </w:t>
      </w:r>
      <w:r w:rsidR="00477C9C">
        <w:rPr>
          <w:rFonts w:ascii="Arial" w:hAnsi="Arial" w:cs="Arial"/>
          <w:sz w:val="22"/>
          <w:szCs w:val="22"/>
          <w:lang w:val="lt-LT"/>
        </w:rPr>
        <w:t xml:space="preserve">ir paslaugų teikimo </w:t>
      </w:r>
      <w:r w:rsidRPr="005565FD">
        <w:rPr>
          <w:rFonts w:ascii="Arial" w:hAnsi="Arial" w:cs="Arial"/>
          <w:sz w:val="22"/>
          <w:szCs w:val="22"/>
          <w:lang w:val="lt-LT"/>
        </w:rPr>
        <w:t xml:space="preserve"> sutartį su Nuomotoju ar kitu jo pasirinktu nuomininku ir (arba) nutraukti elektros energijos tiekimą Objektui ir nukreipti skolos išieškojimo veiksmus į Nuomininką ir (ar) Nuomotoją.</w:t>
      </w:r>
    </w:p>
    <w:p w14:paraId="582A3031" w14:textId="77777777" w:rsidR="00183C5C" w:rsidRPr="005565FD" w:rsidRDefault="00183C5C" w:rsidP="00183C5C">
      <w:pPr>
        <w:pStyle w:val="BodyText2"/>
        <w:numPr>
          <w:ilvl w:val="1"/>
          <w:numId w:val="5"/>
        </w:numPr>
        <w:tabs>
          <w:tab w:val="left" w:pos="0"/>
          <w:tab w:val="left" w:pos="426"/>
          <w:tab w:val="left" w:pos="851"/>
        </w:tabs>
        <w:spacing w:after="0" w:line="240" w:lineRule="auto"/>
        <w:ind w:left="-170" w:firstLine="426"/>
        <w:jc w:val="both"/>
        <w:rPr>
          <w:rFonts w:ascii="Arial" w:hAnsi="Arial" w:cs="Arial"/>
          <w:sz w:val="22"/>
          <w:szCs w:val="22"/>
          <w:lang w:val="lt-LT"/>
        </w:rPr>
      </w:pPr>
      <w:r w:rsidRPr="005565FD">
        <w:rPr>
          <w:rFonts w:ascii="Arial" w:hAnsi="Arial" w:cs="Arial"/>
          <w:sz w:val="22"/>
          <w:szCs w:val="22"/>
          <w:lang w:val="lt-LT"/>
        </w:rPr>
        <w:t>Nuomotojas, pasirašydamas šį Susitarimą, patvirtina, kad jis yra Objekto savininkas arba valdo Objektą kitais teisėtais pagrindais, suteikiančiais teisę nuomoti Objektą kitiems asmenims, todėl vadovaujantis Taisyklių 101 punktu prisiima finansinę atsakomybę už Nuomininko prievolių pagal Sutartį tinkamą vykdymą.</w:t>
      </w:r>
    </w:p>
    <w:p w14:paraId="6587A4A3" w14:textId="77777777" w:rsidR="00183C5C" w:rsidRPr="005565FD" w:rsidRDefault="00183C5C" w:rsidP="00183C5C">
      <w:pPr>
        <w:pStyle w:val="BodyText2"/>
        <w:numPr>
          <w:ilvl w:val="1"/>
          <w:numId w:val="5"/>
        </w:numPr>
        <w:tabs>
          <w:tab w:val="left" w:pos="0"/>
          <w:tab w:val="left" w:pos="426"/>
          <w:tab w:val="left" w:pos="851"/>
        </w:tabs>
        <w:spacing w:after="0" w:line="240" w:lineRule="auto"/>
        <w:ind w:left="-170" w:firstLine="426"/>
        <w:jc w:val="both"/>
        <w:rPr>
          <w:rFonts w:ascii="Arial" w:hAnsi="Arial" w:cs="Arial"/>
          <w:sz w:val="22"/>
          <w:szCs w:val="22"/>
          <w:lang w:val="lt-LT"/>
        </w:rPr>
      </w:pPr>
      <w:r w:rsidRPr="005565FD">
        <w:rPr>
          <w:rFonts w:ascii="Arial" w:hAnsi="Arial" w:cs="Arial"/>
          <w:sz w:val="22"/>
          <w:szCs w:val="22"/>
          <w:lang w:val="lt-LT"/>
        </w:rPr>
        <w:t>Nuomininkas sutinka, kad Nuomotojui paprašius, Bendrovė pateiks Nuomotojui informaciją, susijusią su Objektui tiekiamos elektros energijos suvartojimu ir (ar) atsiskaitymu, taip pat informaciją apie suteiktas elektros energijos persiuntimo ir kitas su tuo susijusias paslaugas.</w:t>
      </w:r>
    </w:p>
    <w:p w14:paraId="1FC3DD14" w14:textId="77777777" w:rsidR="00183C5C" w:rsidRPr="005565FD" w:rsidRDefault="00183C5C" w:rsidP="00183C5C">
      <w:pPr>
        <w:pStyle w:val="BodyText2"/>
        <w:numPr>
          <w:ilvl w:val="1"/>
          <w:numId w:val="5"/>
        </w:numPr>
        <w:tabs>
          <w:tab w:val="left" w:pos="0"/>
          <w:tab w:val="left" w:pos="426"/>
          <w:tab w:val="left" w:pos="851"/>
        </w:tabs>
        <w:spacing w:after="0" w:line="240" w:lineRule="auto"/>
        <w:ind w:left="-170" w:firstLine="426"/>
        <w:jc w:val="both"/>
        <w:rPr>
          <w:rFonts w:ascii="Arial" w:hAnsi="Arial" w:cs="Arial"/>
          <w:sz w:val="22"/>
          <w:szCs w:val="22"/>
          <w:lang w:val="lt-LT"/>
        </w:rPr>
      </w:pPr>
      <w:r w:rsidRPr="005565FD">
        <w:rPr>
          <w:rFonts w:ascii="Arial" w:hAnsi="Arial" w:cs="Arial"/>
          <w:sz w:val="22"/>
          <w:szCs w:val="22"/>
          <w:lang w:val="lt-LT"/>
        </w:rPr>
        <w:t>Nuomotojas ir Nuomininkas įsipareigoja suteikti vienas kitam galimybę ir tam reikiamą informaciją, kad kiekvienas iš jų be apribojimų galėtų susipažinti su elektros energijos suvartojimo bei apmokėjimo duomenimis.</w:t>
      </w:r>
    </w:p>
    <w:p w14:paraId="38051644" w14:textId="77777777" w:rsidR="00183C5C" w:rsidRPr="005565FD" w:rsidRDefault="00183C5C" w:rsidP="00183C5C">
      <w:pPr>
        <w:pStyle w:val="BodyText2"/>
        <w:numPr>
          <w:ilvl w:val="1"/>
          <w:numId w:val="5"/>
        </w:numPr>
        <w:tabs>
          <w:tab w:val="left" w:pos="0"/>
          <w:tab w:val="left" w:pos="426"/>
          <w:tab w:val="left" w:pos="851"/>
        </w:tabs>
        <w:spacing w:after="0" w:line="240" w:lineRule="auto"/>
        <w:ind w:left="-170" w:firstLine="426"/>
        <w:jc w:val="both"/>
        <w:rPr>
          <w:rFonts w:ascii="Arial" w:hAnsi="Arial" w:cs="Arial"/>
          <w:sz w:val="22"/>
          <w:szCs w:val="22"/>
          <w:lang w:val="lt-LT"/>
        </w:rPr>
      </w:pPr>
      <w:r w:rsidRPr="005565FD">
        <w:rPr>
          <w:rFonts w:ascii="Arial" w:hAnsi="Arial" w:cs="Arial"/>
          <w:sz w:val="22"/>
          <w:szCs w:val="22"/>
          <w:lang w:val="lt-LT"/>
        </w:rPr>
        <w:t>Susitarimas įsigalioja nuo jo pasirašymo ir galioja iki visiško prievolių pagal šį Susitarimą ir (ar) Sutartį įvykdymo.</w:t>
      </w:r>
    </w:p>
    <w:p w14:paraId="36340BEA" w14:textId="77777777" w:rsidR="00183C5C" w:rsidRPr="005565FD" w:rsidRDefault="00183C5C" w:rsidP="00183C5C">
      <w:pPr>
        <w:pStyle w:val="BodyText2"/>
        <w:numPr>
          <w:ilvl w:val="1"/>
          <w:numId w:val="5"/>
        </w:numPr>
        <w:tabs>
          <w:tab w:val="left" w:pos="0"/>
          <w:tab w:val="left" w:pos="426"/>
          <w:tab w:val="left" w:pos="851"/>
        </w:tabs>
        <w:spacing w:after="0" w:line="240" w:lineRule="auto"/>
        <w:ind w:left="-170" w:firstLine="426"/>
        <w:jc w:val="both"/>
        <w:rPr>
          <w:rFonts w:ascii="Arial" w:hAnsi="Arial" w:cs="Arial"/>
          <w:sz w:val="22"/>
          <w:szCs w:val="22"/>
          <w:lang w:val="lt-LT"/>
        </w:rPr>
      </w:pPr>
      <w:r w:rsidRPr="005565FD">
        <w:rPr>
          <w:rFonts w:ascii="Arial" w:hAnsi="Arial" w:cs="Arial"/>
          <w:sz w:val="22"/>
          <w:szCs w:val="22"/>
          <w:lang w:val="lt-LT"/>
        </w:rPr>
        <w:t xml:space="preserve">Nuomininkas </w:t>
      </w:r>
      <w:r w:rsidR="00E95A1E" w:rsidRPr="005565FD">
        <w:rPr>
          <w:rFonts w:ascii="Arial" w:hAnsi="Arial" w:cs="Arial"/>
          <w:sz w:val="22"/>
          <w:szCs w:val="22"/>
          <w:lang w:val="lt-LT"/>
        </w:rPr>
        <w:t xml:space="preserve">ir Nuomotojas </w:t>
      </w:r>
      <w:r w:rsidRPr="005565FD">
        <w:rPr>
          <w:rFonts w:ascii="Arial" w:hAnsi="Arial" w:cs="Arial"/>
          <w:sz w:val="22"/>
          <w:szCs w:val="22"/>
          <w:lang w:val="lt-LT"/>
        </w:rPr>
        <w:t>privalo informuoti Bendrovę apie nuomos sutarties pasibaigimą ar nutraukimą nedelsiant, tačiau ne vėliau nei prieš 30 (trisdešimt) kalendorinių dienų. Nuomininkui neįvykdžius ar netinkamai įvykdžius šį įsipareigojimą, Nuomininkas yra atsakingas už tinkamą apmokėjimą visų Bendrovės jam pateiktų sąskaitų, nepriklausomai nuo to, ar šios sąskaitos išrašytos nuomos sutarties galiojimo metu, ar jam pasibaigus.</w:t>
      </w:r>
    </w:p>
    <w:p w14:paraId="05B9E85A" w14:textId="77777777" w:rsidR="00183C5C" w:rsidRPr="005565FD" w:rsidRDefault="00183C5C" w:rsidP="00183C5C">
      <w:pPr>
        <w:pStyle w:val="BodyText2"/>
        <w:numPr>
          <w:ilvl w:val="1"/>
          <w:numId w:val="5"/>
        </w:numPr>
        <w:tabs>
          <w:tab w:val="left" w:pos="0"/>
          <w:tab w:val="left" w:pos="426"/>
          <w:tab w:val="left" w:pos="851"/>
        </w:tabs>
        <w:spacing w:after="0" w:line="240" w:lineRule="auto"/>
        <w:ind w:left="-170" w:firstLine="426"/>
        <w:jc w:val="both"/>
        <w:rPr>
          <w:rFonts w:ascii="Arial" w:hAnsi="Arial" w:cs="Arial"/>
          <w:sz w:val="22"/>
          <w:szCs w:val="22"/>
          <w:lang w:val="lt-LT"/>
        </w:rPr>
      </w:pPr>
      <w:r w:rsidRPr="005565FD">
        <w:rPr>
          <w:rFonts w:ascii="Arial" w:hAnsi="Arial" w:cs="Arial"/>
          <w:sz w:val="22"/>
          <w:szCs w:val="22"/>
          <w:lang w:val="lt-LT"/>
        </w:rPr>
        <w:t xml:space="preserve">Nuomotojas įsipareigoja pasibaigus su Nuomininku sudarytai nuomos (ar kitai) sutarčiai, kurios pagrindu Nuomininkas naudoja Objektą, ne vėliau nei per 3 (tris) darbo dienas sudaryti su Bendrove </w:t>
      </w:r>
      <w:r w:rsidR="00595E70">
        <w:rPr>
          <w:rFonts w:ascii="Arial" w:hAnsi="Arial" w:cs="Arial"/>
          <w:sz w:val="22"/>
          <w:szCs w:val="22"/>
          <w:lang w:val="lt-LT"/>
        </w:rPr>
        <w:t>E</w:t>
      </w:r>
      <w:r w:rsidRPr="005565FD">
        <w:rPr>
          <w:rFonts w:ascii="Arial" w:hAnsi="Arial" w:cs="Arial"/>
          <w:sz w:val="22"/>
          <w:szCs w:val="22"/>
          <w:lang w:val="lt-LT"/>
        </w:rPr>
        <w:t xml:space="preserve">lektros energijos pirkimo-pardavimo </w:t>
      </w:r>
      <w:r w:rsidR="00595E70">
        <w:rPr>
          <w:rFonts w:ascii="Arial" w:hAnsi="Arial" w:cs="Arial"/>
          <w:sz w:val="22"/>
          <w:szCs w:val="22"/>
          <w:lang w:val="lt-LT"/>
        </w:rPr>
        <w:t xml:space="preserve">ir paslaugų teikimo </w:t>
      </w:r>
      <w:r w:rsidRPr="005565FD">
        <w:rPr>
          <w:rFonts w:ascii="Arial" w:hAnsi="Arial" w:cs="Arial"/>
          <w:sz w:val="22"/>
          <w:szCs w:val="22"/>
          <w:lang w:val="lt-LT"/>
        </w:rPr>
        <w:t xml:space="preserve"> sutartį. Nuomotojui šiame punkte nustatytu terminu nesudarius nurodytos sutarties, Bendrovė turi teisę, prieš tai informavusi Nuomotoją, nutraukti elektros energijos tiekimą (persiuntimą) Objektui Taisyklių 141.3 punkte nustatytais pagrindais ir terminais.</w:t>
      </w:r>
    </w:p>
    <w:p w14:paraId="48137E17" w14:textId="77777777" w:rsidR="00183C5C" w:rsidRPr="005565FD" w:rsidRDefault="00183C5C" w:rsidP="00183C5C">
      <w:pPr>
        <w:pStyle w:val="BodyText2"/>
        <w:numPr>
          <w:ilvl w:val="1"/>
          <w:numId w:val="5"/>
        </w:numPr>
        <w:tabs>
          <w:tab w:val="left" w:pos="0"/>
          <w:tab w:val="left" w:pos="426"/>
          <w:tab w:val="left" w:pos="851"/>
        </w:tabs>
        <w:spacing w:after="0" w:line="240" w:lineRule="auto"/>
        <w:ind w:left="-170" w:firstLine="426"/>
        <w:jc w:val="both"/>
        <w:rPr>
          <w:rFonts w:ascii="Arial" w:hAnsi="Arial" w:cs="Arial"/>
          <w:sz w:val="22"/>
          <w:szCs w:val="22"/>
          <w:lang w:val="lt-LT"/>
        </w:rPr>
      </w:pPr>
      <w:r w:rsidRPr="005565FD">
        <w:rPr>
          <w:rFonts w:ascii="Arial" w:hAnsi="Arial" w:cs="Arial"/>
          <w:sz w:val="22"/>
          <w:szCs w:val="22"/>
          <w:lang w:val="lt-LT"/>
        </w:rPr>
        <w:t xml:space="preserve">Šis Susitarimas nustato Šalių atsakomybę atsiskaitant už patiektą elektros energiją ir (ar) suteiktas elektros energijos persiuntimo ir kitas su tuo susijusias paslaugas. Šalių tarpusavio santykius dėl </w:t>
      </w:r>
      <w:r w:rsidRPr="005565FD">
        <w:rPr>
          <w:rFonts w:ascii="Arial" w:hAnsi="Arial" w:cs="Arial"/>
          <w:sz w:val="22"/>
          <w:szCs w:val="22"/>
          <w:lang w:val="lt-LT"/>
        </w:rPr>
        <w:lastRenderedPageBreak/>
        <w:t>elektros energijos tiekimo Objektui sąlygų (</w:t>
      </w:r>
      <w:proofErr w:type="spellStart"/>
      <w:r w:rsidRPr="005565FD">
        <w:rPr>
          <w:rFonts w:ascii="Arial" w:hAnsi="Arial" w:cs="Arial"/>
          <w:sz w:val="22"/>
          <w:szCs w:val="22"/>
          <w:lang w:val="lt-LT"/>
        </w:rPr>
        <w:t>leistinosios</w:t>
      </w:r>
      <w:proofErr w:type="spellEnd"/>
      <w:r w:rsidRPr="005565FD">
        <w:rPr>
          <w:rFonts w:ascii="Arial" w:hAnsi="Arial" w:cs="Arial"/>
          <w:sz w:val="22"/>
          <w:szCs w:val="22"/>
          <w:lang w:val="lt-LT"/>
        </w:rPr>
        <w:t xml:space="preserve"> naudoti galios, patikimumo kategorijos ir pan.) reglamentuoja Lietuvos Respublikos teisės aktai, Sutartis ir Objekto nuomos ar naudojimo kitais teisėtais pagrindais sutartis. </w:t>
      </w:r>
    </w:p>
    <w:p w14:paraId="2ED91771" w14:textId="77777777" w:rsidR="00183C5C" w:rsidRPr="005565FD" w:rsidRDefault="00183C5C" w:rsidP="00183C5C">
      <w:pPr>
        <w:pStyle w:val="BodyText2"/>
        <w:numPr>
          <w:ilvl w:val="1"/>
          <w:numId w:val="5"/>
        </w:numPr>
        <w:tabs>
          <w:tab w:val="left" w:pos="0"/>
          <w:tab w:val="left" w:pos="426"/>
          <w:tab w:val="left" w:pos="993"/>
        </w:tabs>
        <w:spacing w:after="0" w:line="240" w:lineRule="auto"/>
        <w:ind w:left="-170" w:firstLine="426"/>
        <w:jc w:val="both"/>
        <w:rPr>
          <w:rFonts w:ascii="Arial" w:hAnsi="Arial" w:cs="Arial"/>
          <w:sz w:val="22"/>
          <w:szCs w:val="22"/>
          <w:lang w:val="lt-LT"/>
        </w:rPr>
      </w:pPr>
      <w:r w:rsidRPr="005565FD">
        <w:rPr>
          <w:rFonts w:ascii="Arial" w:hAnsi="Arial" w:cs="Arial"/>
          <w:sz w:val="22"/>
          <w:szCs w:val="22"/>
          <w:lang w:val="lt-LT"/>
        </w:rPr>
        <w:t>Kitus Šalių tarpusavio santykius, nenumatytus šiame Susitarime, reglamentuoja Sutartis bei Lietuvos Respublikos teisės aktai.</w:t>
      </w:r>
    </w:p>
    <w:p w14:paraId="596510C8" w14:textId="77777777" w:rsidR="00183C5C" w:rsidRPr="005565FD" w:rsidRDefault="00183C5C" w:rsidP="00183C5C">
      <w:pPr>
        <w:pStyle w:val="BodyText2"/>
        <w:numPr>
          <w:ilvl w:val="1"/>
          <w:numId w:val="5"/>
        </w:numPr>
        <w:tabs>
          <w:tab w:val="left" w:pos="0"/>
          <w:tab w:val="left" w:pos="426"/>
          <w:tab w:val="left" w:pos="993"/>
        </w:tabs>
        <w:spacing w:after="0" w:line="240" w:lineRule="auto"/>
        <w:ind w:left="-170" w:firstLine="426"/>
        <w:jc w:val="both"/>
        <w:rPr>
          <w:rFonts w:ascii="Arial" w:hAnsi="Arial" w:cs="Arial"/>
          <w:sz w:val="22"/>
          <w:szCs w:val="22"/>
          <w:lang w:val="lt-LT"/>
        </w:rPr>
      </w:pPr>
      <w:r w:rsidRPr="005565FD">
        <w:rPr>
          <w:rFonts w:ascii="Arial" w:hAnsi="Arial" w:cs="Arial"/>
          <w:sz w:val="22"/>
          <w:szCs w:val="22"/>
          <w:lang w:val="lt-LT"/>
        </w:rPr>
        <w:t>Susitarimas surašomas 3 (trimis) egzemplioriais – po vieną kiekvienai Šaliai.</w:t>
      </w:r>
    </w:p>
    <w:p w14:paraId="1541B47B" w14:textId="77777777" w:rsidR="00506FA2" w:rsidRPr="005565FD" w:rsidRDefault="00506FA2" w:rsidP="00506FA2">
      <w:pPr>
        <w:pStyle w:val="BodyText2"/>
        <w:tabs>
          <w:tab w:val="left" w:pos="0"/>
          <w:tab w:val="left" w:pos="426"/>
          <w:tab w:val="left" w:pos="993"/>
        </w:tabs>
        <w:spacing w:after="0" w:line="240" w:lineRule="auto"/>
        <w:ind w:left="426"/>
        <w:jc w:val="both"/>
        <w:rPr>
          <w:rFonts w:ascii="Arial" w:hAnsi="Arial" w:cs="Arial"/>
          <w:sz w:val="20"/>
          <w:lang w:val="lt-LT"/>
        </w:rPr>
      </w:pPr>
    </w:p>
    <w:p w14:paraId="14B594C6" w14:textId="77777777" w:rsidR="00506FA2" w:rsidRPr="005565FD" w:rsidRDefault="00506FA2" w:rsidP="00506FA2">
      <w:pPr>
        <w:numPr>
          <w:ilvl w:val="0"/>
          <w:numId w:val="4"/>
        </w:numPr>
        <w:jc w:val="center"/>
        <w:rPr>
          <w:rFonts w:ascii="Arial" w:hAnsi="Arial"/>
          <w:b/>
          <w:sz w:val="22"/>
          <w:szCs w:val="22"/>
        </w:rPr>
      </w:pPr>
      <w:r w:rsidRPr="005565FD">
        <w:rPr>
          <w:rFonts w:ascii="Arial" w:hAnsi="Arial"/>
          <w:b/>
          <w:sz w:val="22"/>
          <w:szCs w:val="22"/>
        </w:rPr>
        <w:t>NUOMOJAMŲ OBJEKTŲ DUOMENYS</w:t>
      </w:r>
    </w:p>
    <w:p w14:paraId="15192B5A" w14:textId="77777777" w:rsidR="00506FA2" w:rsidRPr="005565FD" w:rsidRDefault="00506FA2" w:rsidP="00506FA2">
      <w:pPr>
        <w:pStyle w:val="BodyText2"/>
        <w:tabs>
          <w:tab w:val="left" w:pos="0"/>
          <w:tab w:val="left" w:pos="426"/>
          <w:tab w:val="left" w:pos="993"/>
        </w:tabs>
        <w:spacing w:after="0" w:line="240" w:lineRule="auto"/>
        <w:ind w:left="426"/>
        <w:jc w:val="both"/>
        <w:rPr>
          <w:rFonts w:ascii="Arial" w:hAnsi="Arial" w:cs="Arial"/>
          <w:sz w:val="20"/>
          <w:lang w:val="lt-LT"/>
        </w:rPr>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2557"/>
        <w:gridCol w:w="2700"/>
        <w:gridCol w:w="1576"/>
        <w:gridCol w:w="2903"/>
        <w:gridCol w:w="8"/>
      </w:tblGrid>
      <w:tr w:rsidR="003A79A7" w:rsidRPr="005565FD" w14:paraId="50630C8E" w14:textId="77777777" w:rsidTr="00704286">
        <w:trPr>
          <w:gridAfter w:val="1"/>
          <w:wAfter w:w="8" w:type="dxa"/>
          <w:trHeight w:val="480"/>
          <w:jc w:val="center"/>
        </w:trPr>
        <w:tc>
          <w:tcPr>
            <w:tcW w:w="2994" w:type="dxa"/>
            <w:gridSpan w:val="2"/>
            <w:shd w:val="clear" w:color="auto" w:fill="auto"/>
            <w:vAlign w:val="center"/>
          </w:tcPr>
          <w:p w14:paraId="01A0D0C0" w14:textId="77777777" w:rsidR="003A79A7" w:rsidRPr="005565FD" w:rsidRDefault="003A79A7" w:rsidP="00DE35EE">
            <w:pPr>
              <w:jc w:val="center"/>
              <w:rPr>
                <w:rFonts w:ascii="Arial" w:hAnsi="Arial" w:cs="Arial"/>
                <w:b/>
                <w:sz w:val="22"/>
                <w:szCs w:val="22"/>
                <w:lang w:eastAsia="en-US"/>
              </w:rPr>
            </w:pPr>
            <w:r w:rsidRPr="005565FD">
              <w:rPr>
                <w:rFonts w:ascii="Arial" w:hAnsi="Arial"/>
                <w:sz w:val="22"/>
                <w:szCs w:val="22"/>
              </w:rPr>
              <w:t xml:space="preserve">OBJEKTO PAVADINIMAS </w:t>
            </w:r>
          </w:p>
        </w:tc>
        <w:tc>
          <w:tcPr>
            <w:tcW w:w="2700" w:type="dxa"/>
            <w:shd w:val="clear" w:color="auto" w:fill="auto"/>
            <w:vAlign w:val="center"/>
          </w:tcPr>
          <w:p w14:paraId="1174F9F2" w14:textId="77777777" w:rsidR="003A79A7" w:rsidRPr="005565FD" w:rsidRDefault="003A79A7" w:rsidP="00DE35EE">
            <w:pPr>
              <w:jc w:val="center"/>
              <w:rPr>
                <w:rFonts w:ascii="Arial" w:hAnsi="Arial" w:cs="Arial"/>
                <w:b/>
                <w:sz w:val="22"/>
                <w:szCs w:val="22"/>
                <w:lang w:eastAsia="en-US"/>
              </w:rPr>
            </w:pPr>
            <w:r w:rsidRPr="005565FD">
              <w:rPr>
                <w:rFonts w:ascii="Arial" w:hAnsi="Arial"/>
                <w:sz w:val="22"/>
                <w:szCs w:val="22"/>
              </w:rPr>
              <w:t>OBJEKTO ADRESAS</w:t>
            </w:r>
          </w:p>
        </w:tc>
        <w:tc>
          <w:tcPr>
            <w:tcW w:w="1576" w:type="dxa"/>
            <w:vAlign w:val="center"/>
          </w:tcPr>
          <w:p w14:paraId="4FA56220" w14:textId="77777777" w:rsidR="003A79A7" w:rsidRPr="005565FD" w:rsidRDefault="003A79A7" w:rsidP="003A79A7">
            <w:pPr>
              <w:jc w:val="center"/>
              <w:rPr>
                <w:rFonts w:ascii="Arial" w:hAnsi="Arial"/>
                <w:sz w:val="22"/>
                <w:szCs w:val="22"/>
              </w:rPr>
            </w:pPr>
            <w:r w:rsidRPr="005565FD">
              <w:rPr>
                <w:rFonts w:ascii="Arial" w:hAnsi="Arial"/>
                <w:sz w:val="22"/>
                <w:szCs w:val="22"/>
              </w:rPr>
              <w:t>OBJEKTO UNIKALUS NUMERIS</w:t>
            </w:r>
          </w:p>
        </w:tc>
        <w:tc>
          <w:tcPr>
            <w:tcW w:w="2903" w:type="dxa"/>
            <w:vAlign w:val="center"/>
          </w:tcPr>
          <w:p w14:paraId="16B24739" w14:textId="77777777" w:rsidR="003A79A7" w:rsidRPr="005565FD" w:rsidRDefault="003A79A7" w:rsidP="00DE35EE">
            <w:pPr>
              <w:jc w:val="center"/>
              <w:rPr>
                <w:rFonts w:ascii="Arial" w:hAnsi="Arial"/>
                <w:sz w:val="22"/>
                <w:szCs w:val="22"/>
              </w:rPr>
            </w:pPr>
            <w:r w:rsidRPr="005565FD">
              <w:rPr>
                <w:rFonts w:ascii="Arial" w:hAnsi="Arial"/>
                <w:sz w:val="22"/>
                <w:szCs w:val="22"/>
              </w:rPr>
              <w:t>OBJEKTO NUOMOS TERMINAS (nuo/iki)</w:t>
            </w:r>
          </w:p>
        </w:tc>
      </w:tr>
      <w:tr w:rsidR="003A79A7" w:rsidRPr="005565FD" w14:paraId="1776E139" w14:textId="77777777" w:rsidTr="00704286">
        <w:trPr>
          <w:jc w:val="center"/>
        </w:trPr>
        <w:tc>
          <w:tcPr>
            <w:tcW w:w="437" w:type="dxa"/>
            <w:shd w:val="clear" w:color="auto" w:fill="auto"/>
            <w:vAlign w:val="center"/>
          </w:tcPr>
          <w:p w14:paraId="02E57BEE" w14:textId="77777777" w:rsidR="003A79A7" w:rsidRPr="005565FD" w:rsidRDefault="003A79A7" w:rsidP="00DE35EE">
            <w:pPr>
              <w:numPr>
                <w:ilvl w:val="0"/>
                <w:numId w:val="2"/>
              </w:numPr>
              <w:tabs>
                <w:tab w:val="left" w:pos="498"/>
              </w:tabs>
              <w:rPr>
                <w:rFonts w:ascii="Arial" w:hAnsi="Arial" w:cs="Arial"/>
                <w:sz w:val="20"/>
                <w:szCs w:val="20"/>
                <w:lang w:eastAsia="en-US"/>
              </w:rPr>
            </w:pPr>
          </w:p>
        </w:tc>
        <w:tc>
          <w:tcPr>
            <w:tcW w:w="2557" w:type="dxa"/>
            <w:shd w:val="clear" w:color="auto" w:fill="auto"/>
            <w:vAlign w:val="center"/>
          </w:tcPr>
          <w:p w14:paraId="38D012DB" w14:textId="77777777" w:rsidR="003A79A7" w:rsidRPr="005565FD" w:rsidRDefault="003A79A7" w:rsidP="00AA10DA">
            <w:pPr>
              <w:jc w:val="center"/>
              <w:rPr>
                <w:rFonts w:ascii="Arial" w:hAnsi="Arial" w:cs="Arial"/>
                <w:sz w:val="22"/>
                <w:szCs w:val="22"/>
                <w:lang w:eastAsia="en-US"/>
              </w:rPr>
            </w:pPr>
          </w:p>
        </w:tc>
        <w:tc>
          <w:tcPr>
            <w:tcW w:w="2700" w:type="dxa"/>
          </w:tcPr>
          <w:p w14:paraId="21703AA6" w14:textId="77777777" w:rsidR="003A79A7" w:rsidRPr="005565FD" w:rsidRDefault="003A79A7" w:rsidP="00AA10DA">
            <w:pPr>
              <w:jc w:val="center"/>
            </w:pPr>
          </w:p>
        </w:tc>
        <w:tc>
          <w:tcPr>
            <w:tcW w:w="1576" w:type="dxa"/>
            <w:shd w:val="clear" w:color="auto" w:fill="auto"/>
            <w:vAlign w:val="center"/>
          </w:tcPr>
          <w:p w14:paraId="6986A9AD" w14:textId="77777777" w:rsidR="003A79A7" w:rsidRPr="005565FD" w:rsidRDefault="003A79A7" w:rsidP="00AA10DA">
            <w:pPr>
              <w:jc w:val="center"/>
              <w:rPr>
                <w:rFonts w:ascii="Arial" w:hAnsi="Arial" w:cs="Arial"/>
                <w:sz w:val="22"/>
                <w:szCs w:val="22"/>
                <w:lang w:eastAsia="en-US"/>
              </w:rPr>
            </w:pPr>
          </w:p>
        </w:tc>
        <w:tc>
          <w:tcPr>
            <w:tcW w:w="2911" w:type="dxa"/>
            <w:gridSpan w:val="2"/>
            <w:vAlign w:val="center"/>
          </w:tcPr>
          <w:p w14:paraId="6E28349A" w14:textId="77777777" w:rsidR="003A79A7" w:rsidRPr="005565FD" w:rsidRDefault="003A79A7" w:rsidP="003A79A7">
            <w:pPr>
              <w:ind w:right="-159"/>
              <w:jc w:val="center"/>
              <w:rPr>
                <w:rFonts w:ascii="Arial" w:hAnsi="Arial" w:cs="Arial"/>
                <w:sz w:val="22"/>
                <w:szCs w:val="22"/>
              </w:rPr>
            </w:pPr>
          </w:p>
        </w:tc>
      </w:tr>
      <w:tr w:rsidR="003A79A7" w:rsidRPr="005565FD" w14:paraId="7D66B798" w14:textId="77777777" w:rsidTr="00704286">
        <w:trPr>
          <w:jc w:val="center"/>
        </w:trPr>
        <w:tc>
          <w:tcPr>
            <w:tcW w:w="437" w:type="dxa"/>
            <w:shd w:val="clear" w:color="auto" w:fill="auto"/>
            <w:vAlign w:val="center"/>
          </w:tcPr>
          <w:p w14:paraId="46AB0320" w14:textId="77777777" w:rsidR="003A79A7" w:rsidRPr="005565FD" w:rsidRDefault="003A79A7" w:rsidP="00DE35EE">
            <w:pPr>
              <w:numPr>
                <w:ilvl w:val="0"/>
                <w:numId w:val="2"/>
              </w:numPr>
              <w:tabs>
                <w:tab w:val="left" w:pos="498"/>
              </w:tabs>
              <w:rPr>
                <w:rFonts w:ascii="Arial" w:hAnsi="Arial" w:cs="Arial"/>
                <w:sz w:val="20"/>
                <w:szCs w:val="20"/>
                <w:lang w:eastAsia="en-US"/>
              </w:rPr>
            </w:pPr>
          </w:p>
        </w:tc>
        <w:tc>
          <w:tcPr>
            <w:tcW w:w="2557" w:type="dxa"/>
            <w:shd w:val="clear" w:color="auto" w:fill="auto"/>
            <w:vAlign w:val="center"/>
          </w:tcPr>
          <w:p w14:paraId="29A3BE0A" w14:textId="77777777" w:rsidR="003A79A7" w:rsidRPr="005565FD" w:rsidRDefault="003A79A7" w:rsidP="00AA10DA">
            <w:pPr>
              <w:jc w:val="center"/>
              <w:rPr>
                <w:rFonts w:ascii="Arial" w:hAnsi="Arial" w:cs="Arial"/>
                <w:sz w:val="22"/>
                <w:szCs w:val="22"/>
                <w:lang w:eastAsia="en-US"/>
              </w:rPr>
            </w:pPr>
          </w:p>
        </w:tc>
        <w:tc>
          <w:tcPr>
            <w:tcW w:w="2700" w:type="dxa"/>
          </w:tcPr>
          <w:p w14:paraId="09BE5031" w14:textId="77777777" w:rsidR="003A79A7" w:rsidRPr="005565FD" w:rsidRDefault="003A79A7" w:rsidP="00AA10DA">
            <w:pPr>
              <w:jc w:val="center"/>
            </w:pPr>
          </w:p>
        </w:tc>
        <w:tc>
          <w:tcPr>
            <w:tcW w:w="1576" w:type="dxa"/>
            <w:shd w:val="clear" w:color="auto" w:fill="auto"/>
            <w:vAlign w:val="center"/>
          </w:tcPr>
          <w:p w14:paraId="65171102" w14:textId="77777777" w:rsidR="003A79A7" w:rsidRPr="005565FD" w:rsidRDefault="003A79A7" w:rsidP="00AA10DA">
            <w:pPr>
              <w:jc w:val="center"/>
              <w:rPr>
                <w:rFonts w:ascii="Arial" w:hAnsi="Arial" w:cs="Arial"/>
                <w:sz w:val="22"/>
                <w:szCs w:val="22"/>
                <w:lang w:eastAsia="en-US"/>
              </w:rPr>
            </w:pPr>
          </w:p>
        </w:tc>
        <w:tc>
          <w:tcPr>
            <w:tcW w:w="2911" w:type="dxa"/>
            <w:gridSpan w:val="2"/>
            <w:vAlign w:val="center"/>
          </w:tcPr>
          <w:p w14:paraId="40F4762F" w14:textId="77777777" w:rsidR="003A79A7" w:rsidRPr="005565FD" w:rsidRDefault="003A79A7" w:rsidP="003A79A7">
            <w:pPr>
              <w:ind w:right="-159"/>
              <w:jc w:val="center"/>
              <w:rPr>
                <w:rFonts w:ascii="Arial" w:hAnsi="Arial" w:cs="Arial"/>
                <w:sz w:val="22"/>
                <w:szCs w:val="22"/>
              </w:rPr>
            </w:pPr>
          </w:p>
        </w:tc>
      </w:tr>
    </w:tbl>
    <w:p w14:paraId="689E5035" w14:textId="77777777" w:rsidR="00CE370C" w:rsidRPr="005565FD" w:rsidRDefault="00CE370C" w:rsidP="0055504F">
      <w:pPr>
        <w:spacing w:after="120"/>
        <w:jc w:val="both"/>
        <w:rPr>
          <w:rFonts w:ascii="Arial" w:hAnsi="Arial" w:cs="Arial"/>
          <w:sz w:val="22"/>
          <w:szCs w:val="22"/>
          <w:lang w:eastAsia="en-US"/>
        </w:rPr>
      </w:pPr>
    </w:p>
    <w:p w14:paraId="1C77E330" w14:textId="77777777" w:rsidR="00DE35EE" w:rsidRPr="005565FD" w:rsidRDefault="00DE35EE" w:rsidP="00DE35EE">
      <w:pPr>
        <w:numPr>
          <w:ilvl w:val="0"/>
          <w:numId w:val="4"/>
        </w:numPr>
        <w:jc w:val="center"/>
        <w:rPr>
          <w:rFonts w:ascii="Arial" w:hAnsi="Arial"/>
          <w:b/>
          <w:sz w:val="22"/>
          <w:szCs w:val="22"/>
        </w:rPr>
      </w:pPr>
      <w:r w:rsidRPr="005565FD">
        <w:rPr>
          <w:rFonts w:ascii="Arial" w:hAnsi="Arial"/>
          <w:b/>
          <w:sz w:val="22"/>
          <w:szCs w:val="22"/>
        </w:rPr>
        <w:t>ŠALIŲ REKVIZITAI IR PARAŠAI</w:t>
      </w:r>
    </w:p>
    <w:p w14:paraId="3E536B6C" w14:textId="77777777" w:rsidR="00CB079D" w:rsidRPr="005565FD" w:rsidRDefault="00CB079D" w:rsidP="00CB079D">
      <w:pPr>
        <w:jc w:val="center"/>
        <w:rPr>
          <w:rFonts w:ascii="Arial" w:hAnsi="Arial"/>
          <w:b/>
          <w:sz w:val="22"/>
          <w:szCs w:val="22"/>
        </w:rPr>
      </w:pPr>
      <w:r w:rsidRPr="005565FD">
        <w:rPr>
          <w:noProof/>
        </w:rPr>
        <w:pict w14:anchorId="4B2FA60A">
          <v:shapetype id="_x0000_t202" coordsize="21600,21600" o:spt="202" path="m,l,21600r21600,l21600,xe">
            <v:stroke joinstyle="miter"/>
            <v:path gradientshapeok="t" o:connecttype="rect"/>
          </v:shapetype>
          <v:shape id="_x0000_s1027" type="#_x0000_t202" style="position:absolute;left:0;text-align:left;margin-left:-11.15pt;margin-top:12.6pt;width:546.6pt;height:87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" fillcolor="#fbfbfb" stroked="f" strokeweight=".5pt">
            <v:path arrowok="t"/>
            <v:textbox>
              <w:txbxContent>
                <w:p w14:paraId="126A8DFE" w14:textId="77777777" w:rsidR="00CB079D" w:rsidRPr="00B57D67" w:rsidRDefault="00CB079D" w:rsidP="00CB079D">
                  <w:pPr>
                    <w:autoSpaceDE w:val="0"/>
                    <w:autoSpaceDN w:val="0"/>
                    <w:adjustRightInd w:val="0"/>
                    <w:spacing w:line="360" w:lineRule="auto"/>
                    <w:jc w:val="both"/>
                    <w:rPr>
                      <w:rFonts w:ascii="Arial" w:hAnsi="Arial" w:cs="Arial"/>
                      <w:b/>
                      <w:color w:val="000000"/>
                      <w:sz w:val="20"/>
                      <w:szCs w:val="20"/>
                    </w:rPr>
                  </w:pPr>
                  <w:r w:rsidRPr="00B57D67">
                    <w:rPr>
                      <w:rFonts w:ascii="Arial" w:hAnsi="Arial" w:cs="Arial"/>
                      <w:b/>
                      <w:color w:val="000000"/>
                      <w:sz w:val="20"/>
                      <w:szCs w:val="20"/>
                    </w:rPr>
                    <w:t>Asmens duomenų apsaugos nuostatos:</w:t>
                  </w:r>
                </w:p>
                <w:p w14:paraId="1CD5FB07" w14:textId="77777777" w:rsidR="00CB079D" w:rsidRPr="00754046" w:rsidRDefault="00CB079D" w:rsidP="00CB079D">
                  <w:pPr>
                    <w:pStyle w:val="Style1"/>
                    <w:spacing w:after="40"/>
                    <w:contextualSpacing w:val="0"/>
                    <w:rPr>
                      <w:sz w:val="20"/>
                      <w:szCs w:val="20"/>
                    </w:rPr>
                  </w:pPr>
                  <w:r w:rsidRPr="00754046">
                    <w:rPr>
                      <w:sz w:val="20"/>
                      <w:szCs w:val="20"/>
                    </w:rPr>
                    <w:t xml:space="preserve">Pateikdami savo asmens duomenis, Jūs patvirtinate, kad esate susipažinę su Tiekėjo </w:t>
                  </w:r>
                  <w:r w:rsidRPr="007D4096">
                    <w:rPr>
                      <w:sz w:val="20"/>
                      <w:szCs w:val="20"/>
                    </w:rPr>
                    <w:t xml:space="preserve">interneto svetainėje </w:t>
                  </w:r>
                  <w:hyperlink r:id="rId10" w:history="1">
                    <w:r w:rsidR="007D4096" w:rsidRPr="007D4096">
                      <w:rPr>
                        <w:rStyle w:val="Hyperlink"/>
                        <w:color w:val="auto"/>
                        <w:sz w:val="20"/>
                        <w:szCs w:val="20"/>
                        <w:u w:val="none"/>
                      </w:rPr>
                      <w:t>www.ignitis.lt</w:t>
                    </w:r>
                  </w:hyperlink>
                  <w:r w:rsidR="007D4096" w:rsidRPr="007D4096">
                    <w:rPr>
                      <w:rStyle w:val="Hyperlink"/>
                      <w:color w:val="auto"/>
                      <w:sz w:val="20"/>
                      <w:szCs w:val="20"/>
                      <w:u w:val="none"/>
                    </w:rPr>
                    <w:t xml:space="preserve"> </w:t>
                  </w:r>
                  <w:r w:rsidRPr="007D4096">
                    <w:rPr>
                      <w:sz w:val="20"/>
                      <w:szCs w:val="20"/>
                    </w:rPr>
                    <w:t>skelbiamomis Jūsų asmens duomenų tvarkymo sąlygomis ir sutinkate, kad Jūsų asmens duomenys</w:t>
                  </w:r>
                  <w:r w:rsidRPr="00754046">
                    <w:rPr>
                      <w:sz w:val="20"/>
                      <w:szCs w:val="20"/>
                    </w:rPr>
                    <w:t xml:space="preserve">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580C0665" w14:textId="77777777" w:rsidR="00CB079D" w:rsidRDefault="00CB079D" w:rsidP="00CB079D">
                  <w:pPr>
                    <w:ind w:left="142"/>
                    <w:jc w:val="both"/>
                    <w:rPr>
                      <w:rFonts w:ascii="Arial" w:hAnsi="Arial" w:cs="Arial"/>
                      <w:color w:val="2484C6"/>
                      <w:sz w:val="18"/>
                      <w:szCs w:val="18"/>
                    </w:rPr>
                  </w:pPr>
                </w:p>
              </w:txbxContent>
            </v:textbox>
            <w10:wrap anchorx="margin"/>
          </v:shape>
        </w:pict>
      </w:r>
    </w:p>
    <w:p w14:paraId="214CF6E9" w14:textId="77777777" w:rsidR="00CB079D" w:rsidRPr="005565FD" w:rsidRDefault="00CB079D" w:rsidP="00CB079D">
      <w:pPr>
        <w:jc w:val="center"/>
        <w:rPr>
          <w:rFonts w:ascii="Arial" w:hAnsi="Arial"/>
          <w:b/>
          <w:sz w:val="22"/>
          <w:szCs w:val="22"/>
        </w:rPr>
      </w:pPr>
    </w:p>
    <w:p w14:paraId="20A918F8" w14:textId="77777777" w:rsidR="00CB079D" w:rsidRPr="005565FD" w:rsidRDefault="00CB079D" w:rsidP="00CB079D">
      <w:pPr>
        <w:jc w:val="center"/>
        <w:rPr>
          <w:rFonts w:ascii="Arial" w:hAnsi="Arial"/>
          <w:b/>
          <w:sz w:val="22"/>
          <w:szCs w:val="22"/>
        </w:rPr>
      </w:pPr>
    </w:p>
    <w:p w14:paraId="122FB125" w14:textId="77777777" w:rsidR="00CB079D" w:rsidRPr="005565FD" w:rsidRDefault="00CB079D" w:rsidP="00CB079D">
      <w:pPr>
        <w:ind w:left="360"/>
        <w:rPr>
          <w:rFonts w:ascii="Arial" w:hAnsi="Arial"/>
          <w:b/>
          <w:sz w:val="22"/>
          <w:szCs w:val="22"/>
        </w:rPr>
      </w:pPr>
    </w:p>
    <w:p w14:paraId="4AABA41E" w14:textId="77777777" w:rsidR="00CB079D" w:rsidRPr="005565FD" w:rsidRDefault="00CB079D" w:rsidP="00CB079D">
      <w:pPr>
        <w:ind w:left="360"/>
        <w:rPr>
          <w:rFonts w:ascii="Arial" w:hAnsi="Arial"/>
          <w:b/>
          <w:sz w:val="22"/>
          <w:szCs w:val="22"/>
        </w:rPr>
      </w:pPr>
    </w:p>
    <w:p w14:paraId="35C3FE46" w14:textId="77777777" w:rsidR="00CB079D" w:rsidRPr="005565FD" w:rsidRDefault="00CB079D" w:rsidP="00CB079D">
      <w:pPr>
        <w:ind w:left="360"/>
        <w:rPr>
          <w:rFonts w:ascii="Arial" w:hAnsi="Arial"/>
          <w:b/>
          <w:sz w:val="22"/>
          <w:szCs w:val="22"/>
        </w:rPr>
      </w:pPr>
    </w:p>
    <w:p w14:paraId="3AFE8212" w14:textId="77777777" w:rsidR="00CB079D" w:rsidRPr="005565FD" w:rsidRDefault="00CB079D" w:rsidP="00CB079D">
      <w:pPr>
        <w:ind w:left="360"/>
        <w:rPr>
          <w:rFonts w:ascii="Arial" w:hAnsi="Arial"/>
          <w:b/>
          <w:sz w:val="22"/>
          <w:szCs w:val="22"/>
        </w:rPr>
      </w:pPr>
    </w:p>
    <w:p w14:paraId="50D0C0AF" w14:textId="77777777" w:rsidR="00CB079D" w:rsidRPr="005565FD" w:rsidRDefault="00CB079D" w:rsidP="00CB079D">
      <w:pPr>
        <w:ind w:left="360"/>
        <w:rPr>
          <w:rFonts w:ascii="Arial" w:hAnsi="Arial"/>
          <w:b/>
          <w:sz w:val="22"/>
          <w:szCs w:val="22"/>
        </w:rPr>
      </w:pPr>
      <w:r w:rsidRPr="005565FD">
        <w:rPr>
          <w:noProof/>
        </w:rPr>
        <w:pict w14:anchorId="7E01B482">
          <v:shape id="Text Box 12" o:spid="_x0000_s1026" type="#_x0000_t202" style="position:absolute;left:0;text-align:left;margin-left:30pt;margin-top:548.15pt;width:546.6pt;height:87pt;z-index:2516572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" fillcolor="#fbfbfb" stroked="f" strokeweight=".5pt">
            <v:path arrowok="t"/>
            <v:textbox>
              <w:txbxContent>
                <w:p w14:paraId="1A35F6B0" w14:textId="77777777" w:rsidR="00CB079D" w:rsidRPr="00B57D67" w:rsidRDefault="00CB079D" w:rsidP="00CB079D">
                  <w:pPr>
                    <w:autoSpaceDE w:val="0"/>
                    <w:autoSpaceDN w:val="0"/>
                    <w:adjustRightInd w:val="0"/>
                    <w:spacing w:line="360" w:lineRule="auto"/>
                    <w:jc w:val="both"/>
                    <w:rPr>
                      <w:rFonts w:ascii="Arial" w:hAnsi="Arial" w:cs="Arial"/>
                      <w:b/>
                      <w:color w:val="000000"/>
                      <w:sz w:val="20"/>
                      <w:szCs w:val="20"/>
                    </w:rPr>
                  </w:pPr>
                  <w:r w:rsidRPr="00B57D67">
                    <w:rPr>
                      <w:rFonts w:ascii="Arial" w:hAnsi="Arial" w:cs="Arial"/>
                      <w:b/>
                      <w:color w:val="000000"/>
                      <w:sz w:val="20"/>
                      <w:szCs w:val="20"/>
                    </w:rPr>
                    <w:t>Asmens duomenų apsaugos nuostatos:</w:t>
                  </w:r>
                </w:p>
                <w:p w14:paraId="23458DF7" w14:textId="77777777" w:rsidR="00CB079D" w:rsidRPr="00754046" w:rsidRDefault="00CB079D" w:rsidP="00CB079D">
                  <w:pPr>
                    <w:pStyle w:val="Style1"/>
                    <w:spacing w:after="40"/>
                    <w:contextualSpacing w:val="0"/>
                    <w:rPr>
                      <w:sz w:val="20"/>
                      <w:szCs w:val="20"/>
                    </w:rPr>
                  </w:pPr>
                  <w:r w:rsidRPr="00754046">
                    <w:rPr>
                      <w:sz w:val="20"/>
                      <w:szCs w:val="20"/>
                    </w:rPr>
                    <w:t xml:space="preserve">Pateikdami savo asmens duomenis, Jūs patvirtinate, kad esate susipažinę su Tiekėjo interneto svetainėje </w:t>
                  </w:r>
                  <w:r>
                    <w:rPr>
                      <w:sz w:val="20"/>
                      <w:szCs w:val="20"/>
                    </w:rPr>
                    <w:t>www.let</w:t>
                  </w:r>
                  <w:r w:rsidRPr="00754046">
                    <w:rPr>
                      <w:sz w:val="20"/>
                      <w:szCs w:val="20"/>
                    </w:rPr>
                    <w:t>.lt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3E63EFE8" w14:textId="77777777" w:rsidR="00CB079D" w:rsidRDefault="00CB079D" w:rsidP="00CB079D">
                  <w:pPr>
                    <w:ind w:left="142"/>
                    <w:jc w:val="both"/>
                    <w:rPr>
                      <w:rFonts w:ascii="Arial" w:hAnsi="Arial" w:cs="Arial"/>
                      <w:color w:val="2484C6"/>
                      <w:sz w:val="18"/>
                      <w:szCs w:val="18"/>
                    </w:rPr>
                  </w:pPr>
                </w:p>
              </w:txbxContent>
            </v:textbox>
            <w10:wrap anchorx="margin"/>
          </v:shape>
        </w:pict>
      </w:r>
    </w:p>
    <w:p w14:paraId="737CD2BC" w14:textId="77777777" w:rsidR="00F74066" w:rsidRPr="005565FD" w:rsidRDefault="00F74066">
      <w:pPr>
        <w:ind w:left="1440"/>
        <w:jc w:val="both"/>
        <w:rPr>
          <w:rFonts w:ascii="Arial" w:hAnsi="Arial" w:cs="Arial"/>
          <w:sz w:val="22"/>
          <w:szCs w:val="22"/>
          <w:lang w:eastAsia="en-US"/>
        </w:rPr>
      </w:pPr>
    </w:p>
    <w:p w14:paraId="16AD7C59" w14:textId="77777777" w:rsidR="00DE35EE" w:rsidRDefault="00DE35EE" w:rsidP="00DE35EE">
      <w:pPr>
        <w:jc w:val="both"/>
        <w:rPr>
          <w:rFonts w:ascii="Arial" w:hAnsi="Arial" w:cs="Arial"/>
          <w:b/>
          <w:sz w:val="22"/>
          <w:szCs w:val="22"/>
        </w:rPr>
      </w:pPr>
      <w:r w:rsidRPr="005565FD">
        <w:rPr>
          <w:rFonts w:ascii="Arial" w:hAnsi="Arial" w:cs="Arial"/>
          <w:b/>
          <w:sz w:val="22"/>
          <w:szCs w:val="22"/>
        </w:rPr>
        <w:t>NUOMININKAS</w:t>
      </w:r>
      <w:r w:rsidR="009934B4" w:rsidRPr="005565FD">
        <w:rPr>
          <w:rFonts w:ascii="Arial" w:hAnsi="Arial" w:cs="Arial"/>
          <w:b/>
          <w:sz w:val="22"/>
          <w:szCs w:val="22"/>
        </w:rPr>
        <w:t xml:space="preserve"> (VARTOTOJAS)</w:t>
      </w:r>
      <w:r w:rsidRPr="005565FD">
        <w:rPr>
          <w:rFonts w:ascii="Arial" w:hAnsi="Arial" w:cs="Arial"/>
          <w:b/>
          <w:sz w:val="22"/>
          <w:szCs w:val="22"/>
        </w:rPr>
        <w:tab/>
      </w:r>
      <w:r w:rsidRPr="005565FD">
        <w:rPr>
          <w:rFonts w:ascii="Arial" w:hAnsi="Arial" w:cs="Arial"/>
          <w:b/>
          <w:sz w:val="22"/>
          <w:szCs w:val="22"/>
        </w:rPr>
        <w:tab/>
      </w:r>
      <w:r w:rsidR="009934B4" w:rsidRPr="005565FD">
        <w:rPr>
          <w:rFonts w:ascii="Arial" w:hAnsi="Arial" w:cs="Arial"/>
          <w:b/>
          <w:sz w:val="22"/>
          <w:szCs w:val="22"/>
        </w:rPr>
        <w:t xml:space="preserve"> </w:t>
      </w:r>
      <w:r w:rsidRPr="005565FD">
        <w:rPr>
          <w:rFonts w:ascii="Arial" w:hAnsi="Arial" w:cs="Arial"/>
          <w:b/>
          <w:sz w:val="22"/>
          <w:szCs w:val="22"/>
        </w:rPr>
        <w:t>NUOMOTOJAS</w:t>
      </w:r>
      <w:r w:rsidR="009934B4" w:rsidRPr="005565FD">
        <w:rPr>
          <w:rFonts w:ascii="Arial" w:hAnsi="Arial" w:cs="Arial"/>
          <w:b/>
          <w:sz w:val="22"/>
          <w:szCs w:val="22"/>
        </w:rPr>
        <w:t xml:space="preserve"> (SAVININKAS ar kt.)</w:t>
      </w:r>
    </w:p>
    <w:tbl>
      <w:tblPr>
        <w:tblW w:w="103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283"/>
        <w:gridCol w:w="4934"/>
        <w:tblGridChange w:id="0">
          <w:tblGrid>
            <w:gridCol w:w="5104"/>
            <w:gridCol w:w="283"/>
            <w:gridCol w:w="4934"/>
          </w:tblGrid>
        </w:tblGridChange>
      </w:tblGrid>
      <w:tr w:rsidR="005B254D" w:rsidRPr="005565FD" w14:paraId="5FC1E393" w14:textId="77777777" w:rsidTr="001A67BE">
        <w:trPr>
          <w:trHeight w:val="257"/>
        </w:trPr>
        <w:tc>
          <w:tcPr>
            <w:tcW w:w="5104" w:type="dxa"/>
            <w:tcBorders>
              <w:top w:val="nil"/>
              <w:left w:val="nil"/>
              <w:bottom w:val="single" w:sz="4" w:space="0" w:color="auto"/>
              <w:right w:val="nil"/>
            </w:tcBorders>
            <w:shd w:val="clear" w:color="auto" w:fill="auto"/>
            <w:noWrap/>
            <w:vAlign w:val="bottom"/>
          </w:tcPr>
          <w:p w14:paraId="18881429" w14:textId="77777777" w:rsidR="005929B0" w:rsidRDefault="005929B0" w:rsidP="001A67BE">
            <w:pPr>
              <w:jc w:val="both"/>
              <w:rPr>
                <w:rFonts w:ascii="Arial" w:hAnsi="Arial" w:cs="Arial"/>
                <w:sz w:val="22"/>
                <w:szCs w:val="22"/>
              </w:rPr>
            </w:pPr>
          </w:p>
          <w:p w14:paraId="377A3AB8" w14:textId="77777777" w:rsidR="005B254D" w:rsidRPr="005565FD" w:rsidRDefault="005B254D" w:rsidP="001A67BE">
            <w:pPr>
              <w:jc w:val="both"/>
              <w:rPr>
                <w:rFonts w:ascii="Arial" w:hAnsi="Arial" w:cs="Arial"/>
                <w:sz w:val="22"/>
                <w:szCs w:val="22"/>
              </w:rPr>
            </w:pPr>
            <w:r w:rsidRPr="005565FD">
              <w:rPr>
                <w:rFonts w:ascii="Arial" w:hAnsi="Arial" w:cs="Arial"/>
                <w:sz w:val="22"/>
                <w:szCs w:val="22"/>
              </w:rPr>
              <w:t> </w:t>
            </w:r>
          </w:p>
        </w:tc>
        <w:tc>
          <w:tcPr>
            <w:tcW w:w="283" w:type="dxa"/>
            <w:tcBorders>
              <w:top w:val="nil"/>
              <w:left w:val="nil"/>
              <w:bottom w:val="nil"/>
              <w:right w:val="nil"/>
            </w:tcBorders>
            <w:shd w:val="clear" w:color="auto" w:fill="auto"/>
            <w:noWrap/>
            <w:vAlign w:val="bottom"/>
          </w:tcPr>
          <w:p w14:paraId="672B65CE" w14:textId="77777777" w:rsidR="005B254D" w:rsidRPr="005565FD" w:rsidRDefault="005B254D" w:rsidP="001A67BE">
            <w:pPr>
              <w:jc w:val="both"/>
              <w:rPr>
                <w:rFonts w:ascii="Arial" w:hAnsi="Arial" w:cs="Arial"/>
                <w:sz w:val="22"/>
                <w:szCs w:val="22"/>
              </w:rPr>
            </w:pPr>
          </w:p>
        </w:tc>
        <w:tc>
          <w:tcPr>
            <w:tcW w:w="4934" w:type="dxa"/>
            <w:tcBorders>
              <w:top w:val="nil"/>
              <w:left w:val="nil"/>
              <w:bottom w:val="single" w:sz="4" w:space="0" w:color="auto"/>
              <w:right w:val="nil"/>
            </w:tcBorders>
            <w:shd w:val="clear" w:color="auto" w:fill="auto"/>
            <w:noWrap/>
            <w:vAlign w:val="bottom"/>
          </w:tcPr>
          <w:p w14:paraId="06ED7C30" w14:textId="77777777" w:rsidR="005B254D" w:rsidRPr="005565FD" w:rsidRDefault="005B254D" w:rsidP="001A67BE">
            <w:pPr>
              <w:jc w:val="both"/>
              <w:rPr>
                <w:rFonts w:ascii="Arial" w:hAnsi="Arial" w:cs="Arial"/>
                <w:sz w:val="22"/>
                <w:szCs w:val="22"/>
              </w:rPr>
            </w:pPr>
            <w:r w:rsidRPr="005565FD">
              <w:rPr>
                <w:rFonts w:ascii="Arial" w:hAnsi="Arial" w:cs="Arial"/>
                <w:sz w:val="22"/>
                <w:szCs w:val="22"/>
              </w:rPr>
              <w:t> </w:t>
            </w:r>
          </w:p>
        </w:tc>
      </w:tr>
      <w:tr w:rsidR="005B254D" w:rsidRPr="005565FD" w14:paraId="3C02640E" w14:textId="77777777" w:rsidTr="001A67BE">
        <w:trPr>
          <w:trHeight w:val="64"/>
        </w:trPr>
        <w:tc>
          <w:tcPr>
            <w:tcW w:w="5104" w:type="dxa"/>
            <w:tcBorders>
              <w:left w:val="nil"/>
              <w:bottom w:val="nil"/>
              <w:right w:val="nil"/>
            </w:tcBorders>
            <w:shd w:val="clear" w:color="auto" w:fill="auto"/>
            <w:noWrap/>
            <w:vAlign w:val="bottom"/>
          </w:tcPr>
          <w:p w14:paraId="2C4469B4" w14:textId="77777777" w:rsidR="005B254D" w:rsidRPr="008C16CF" w:rsidRDefault="005B254D" w:rsidP="001A67BE">
            <w:pPr>
              <w:jc w:val="both"/>
              <w:rPr>
                <w:rFonts w:ascii="Arial" w:hAnsi="Arial" w:cs="Arial"/>
                <w:color w:val="808080"/>
                <w:sz w:val="20"/>
                <w:szCs w:val="20"/>
                <w:vertAlign w:val="superscript"/>
              </w:rPr>
            </w:pPr>
            <w:r>
              <w:rPr>
                <w:rFonts w:ascii="Arial" w:hAnsi="Arial" w:cs="Arial"/>
                <w:color w:val="808080"/>
                <w:sz w:val="20"/>
                <w:szCs w:val="20"/>
                <w:vertAlign w:val="superscript"/>
                <w:lang w:eastAsia="en-US"/>
              </w:rPr>
              <w:t>J</w:t>
            </w:r>
            <w:r w:rsidRPr="008C16CF">
              <w:rPr>
                <w:rFonts w:ascii="Arial" w:hAnsi="Arial" w:cs="Arial"/>
                <w:color w:val="808080"/>
                <w:sz w:val="20"/>
                <w:szCs w:val="20"/>
                <w:vertAlign w:val="superscript"/>
                <w:lang w:eastAsia="en-US"/>
              </w:rPr>
              <w:t>uridinio asmens pavadinimas/fizinio asmens vardas, pavardė</w:t>
            </w:r>
          </w:p>
        </w:tc>
        <w:tc>
          <w:tcPr>
            <w:tcW w:w="283" w:type="dxa"/>
            <w:tcBorders>
              <w:top w:val="nil"/>
              <w:left w:val="nil"/>
              <w:bottom w:val="nil"/>
              <w:right w:val="nil"/>
            </w:tcBorders>
            <w:shd w:val="clear" w:color="auto" w:fill="auto"/>
            <w:noWrap/>
            <w:vAlign w:val="bottom"/>
          </w:tcPr>
          <w:p w14:paraId="5797D610" w14:textId="77777777" w:rsidR="005B254D" w:rsidRPr="005565FD" w:rsidRDefault="005B254D" w:rsidP="001A67BE">
            <w:pPr>
              <w:jc w:val="both"/>
              <w:rPr>
                <w:rFonts w:ascii="Arial" w:hAnsi="Arial" w:cs="Arial"/>
                <w:color w:val="808080"/>
                <w:sz w:val="16"/>
                <w:szCs w:val="16"/>
                <w:vertAlign w:val="superscript"/>
              </w:rPr>
            </w:pPr>
          </w:p>
        </w:tc>
        <w:tc>
          <w:tcPr>
            <w:tcW w:w="4934" w:type="dxa"/>
            <w:tcBorders>
              <w:left w:val="nil"/>
              <w:bottom w:val="nil"/>
              <w:right w:val="nil"/>
            </w:tcBorders>
            <w:shd w:val="clear" w:color="auto" w:fill="auto"/>
            <w:noWrap/>
            <w:vAlign w:val="bottom"/>
          </w:tcPr>
          <w:p w14:paraId="76FBFC13" w14:textId="77777777" w:rsidR="005B254D" w:rsidRPr="008C16CF" w:rsidRDefault="005B254D" w:rsidP="001A67BE">
            <w:pPr>
              <w:jc w:val="both"/>
              <w:rPr>
                <w:rFonts w:ascii="Arial" w:hAnsi="Arial" w:cs="Arial"/>
                <w:color w:val="808080"/>
                <w:sz w:val="20"/>
                <w:szCs w:val="20"/>
                <w:vertAlign w:val="superscript"/>
              </w:rPr>
            </w:pPr>
            <w:r>
              <w:rPr>
                <w:rFonts w:ascii="Arial" w:hAnsi="Arial" w:cs="Arial"/>
                <w:color w:val="808080"/>
                <w:sz w:val="20"/>
                <w:szCs w:val="20"/>
                <w:vertAlign w:val="superscript"/>
              </w:rPr>
              <w:t>J</w:t>
            </w:r>
            <w:r w:rsidRPr="008C16CF">
              <w:rPr>
                <w:rFonts w:ascii="Arial" w:hAnsi="Arial" w:cs="Arial"/>
                <w:color w:val="808080"/>
                <w:sz w:val="20"/>
                <w:szCs w:val="20"/>
                <w:vertAlign w:val="superscript"/>
              </w:rPr>
              <w:t>uridinio asmens pavadinimas/fizinio asmens vardas, pavardė</w:t>
            </w:r>
          </w:p>
        </w:tc>
      </w:tr>
      <w:tr w:rsidR="005B254D" w:rsidRPr="005565FD" w14:paraId="74573FC6" w14:textId="77777777" w:rsidTr="001A67BE">
        <w:trPr>
          <w:trHeight w:val="257"/>
        </w:trPr>
        <w:tc>
          <w:tcPr>
            <w:tcW w:w="5104" w:type="dxa"/>
            <w:tcBorders>
              <w:top w:val="nil"/>
              <w:left w:val="nil"/>
              <w:right w:val="nil"/>
            </w:tcBorders>
            <w:shd w:val="clear" w:color="auto" w:fill="auto"/>
            <w:noWrap/>
            <w:vAlign w:val="bottom"/>
          </w:tcPr>
          <w:p w14:paraId="42C5505E" w14:textId="77777777" w:rsidR="005B254D" w:rsidRPr="005565FD" w:rsidRDefault="005B254D" w:rsidP="001A67BE">
            <w:pPr>
              <w:rPr>
                <w:rFonts w:ascii="Arial" w:hAnsi="Arial" w:cs="Arial"/>
                <w:sz w:val="22"/>
                <w:szCs w:val="22"/>
              </w:rPr>
            </w:pPr>
            <w:r w:rsidRPr="005565FD">
              <w:t xml:space="preserve"> </w:t>
            </w:r>
          </w:p>
        </w:tc>
        <w:tc>
          <w:tcPr>
            <w:tcW w:w="283" w:type="dxa"/>
            <w:tcBorders>
              <w:top w:val="nil"/>
              <w:left w:val="nil"/>
              <w:bottom w:val="nil"/>
              <w:right w:val="nil"/>
            </w:tcBorders>
            <w:shd w:val="clear" w:color="auto" w:fill="auto"/>
            <w:noWrap/>
            <w:vAlign w:val="bottom"/>
          </w:tcPr>
          <w:p w14:paraId="26A8F37A" w14:textId="77777777" w:rsidR="005B254D" w:rsidRPr="005565FD" w:rsidRDefault="005B254D" w:rsidP="001A67BE">
            <w:pPr>
              <w:jc w:val="both"/>
              <w:rPr>
                <w:rFonts w:ascii="Arial" w:hAnsi="Arial" w:cs="Arial"/>
                <w:sz w:val="22"/>
                <w:szCs w:val="22"/>
              </w:rPr>
            </w:pPr>
          </w:p>
        </w:tc>
        <w:tc>
          <w:tcPr>
            <w:tcW w:w="4934" w:type="dxa"/>
            <w:tcBorders>
              <w:top w:val="nil"/>
              <w:left w:val="nil"/>
              <w:right w:val="nil"/>
            </w:tcBorders>
            <w:shd w:val="clear" w:color="auto" w:fill="auto"/>
            <w:noWrap/>
            <w:vAlign w:val="bottom"/>
          </w:tcPr>
          <w:p w14:paraId="3A91542E" w14:textId="77777777" w:rsidR="005B254D" w:rsidRPr="005565FD" w:rsidRDefault="005B254D" w:rsidP="001A67BE">
            <w:pPr>
              <w:rPr>
                <w:rFonts w:ascii="Arial" w:hAnsi="Arial" w:cs="Arial"/>
                <w:sz w:val="22"/>
                <w:szCs w:val="22"/>
              </w:rPr>
            </w:pPr>
          </w:p>
        </w:tc>
      </w:tr>
      <w:tr w:rsidR="005B254D" w:rsidRPr="005565FD" w14:paraId="007FA80E" w14:textId="77777777" w:rsidTr="001A67BE">
        <w:trPr>
          <w:trHeight w:val="101"/>
        </w:trPr>
        <w:tc>
          <w:tcPr>
            <w:tcW w:w="5104" w:type="dxa"/>
            <w:tcBorders>
              <w:left w:val="nil"/>
              <w:bottom w:val="nil"/>
              <w:right w:val="nil"/>
            </w:tcBorders>
            <w:shd w:val="clear" w:color="auto" w:fill="auto"/>
            <w:noWrap/>
            <w:vAlign w:val="bottom"/>
          </w:tcPr>
          <w:p w14:paraId="523691AE" w14:textId="77777777" w:rsidR="005B254D" w:rsidRPr="008C16CF" w:rsidRDefault="005B254D" w:rsidP="001A67BE">
            <w:pPr>
              <w:rPr>
                <w:rFonts w:ascii="Arial" w:hAnsi="Arial" w:cs="Arial"/>
                <w:color w:val="808080"/>
                <w:sz w:val="20"/>
                <w:szCs w:val="20"/>
                <w:vertAlign w:val="superscript"/>
              </w:rPr>
            </w:pPr>
            <w:r>
              <w:rPr>
                <w:rFonts w:ascii="Arial" w:hAnsi="Arial" w:cs="Arial"/>
                <w:color w:val="7F7F7F"/>
                <w:sz w:val="20"/>
                <w:szCs w:val="20"/>
                <w:vertAlign w:val="superscript"/>
              </w:rPr>
              <w:t>Į</w:t>
            </w:r>
            <w:r w:rsidRPr="008C16CF">
              <w:rPr>
                <w:rFonts w:ascii="Arial" w:hAnsi="Arial" w:cs="Arial"/>
                <w:color w:val="7F7F7F"/>
                <w:sz w:val="20"/>
                <w:szCs w:val="20"/>
                <w:vertAlign w:val="superscript"/>
              </w:rPr>
              <w:t>monės/asmens kodas</w:t>
            </w:r>
            <w:r>
              <w:rPr>
                <w:rFonts w:ascii="Arial" w:hAnsi="Arial" w:cs="Arial"/>
                <w:color w:val="7F7F7F"/>
                <w:sz w:val="20"/>
                <w:szCs w:val="20"/>
                <w:vertAlign w:val="superscript"/>
              </w:rPr>
              <w:t xml:space="preserve">/asmens </w:t>
            </w:r>
            <w:r>
              <w:rPr>
                <w:rFonts w:ascii="Arial" w:hAnsi="Arial" w:cs="Arial"/>
                <w:color w:val="808080"/>
                <w:sz w:val="20"/>
                <w:szCs w:val="20"/>
                <w:vertAlign w:val="superscript"/>
              </w:rPr>
              <w:t>gimimo data</w:t>
            </w:r>
          </w:p>
        </w:tc>
        <w:tc>
          <w:tcPr>
            <w:tcW w:w="283" w:type="dxa"/>
            <w:tcBorders>
              <w:top w:val="nil"/>
              <w:left w:val="nil"/>
              <w:bottom w:val="nil"/>
              <w:right w:val="nil"/>
            </w:tcBorders>
            <w:shd w:val="clear" w:color="auto" w:fill="auto"/>
            <w:noWrap/>
            <w:vAlign w:val="bottom"/>
          </w:tcPr>
          <w:p w14:paraId="127F98B4" w14:textId="77777777" w:rsidR="005B254D" w:rsidRPr="005565FD" w:rsidRDefault="005B254D" w:rsidP="001A67BE">
            <w:pPr>
              <w:rPr>
                <w:rFonts w:ascii="Arial" w:hAnsi="Arial" w:cs="Arial"/>
                <w:color w:val="808080"/>
                <w:sz w:val="16"/>
                <w:szCs w:val="16"/>
                <w:vertAlign w:val="superscript"/>
              </w:rPr>
            </w:pPr>
          </w:p>
        </w:tc>
        <w:tc>
          <w:tcPr>
            <w:tcW w:w="4934" w:type="dxa"/>
            <w:tcBorders>
              <w:left w:val="nil"/>
              <w:bottom w:val="nil"/>
              <w:right w:val="nil"/>
            </w:tcBorders>
            <w:shd w:val="clear" w:color="auto" w:fill="auto"/>
            <w:noWrap/>
            <w:vAlign w:val="bottom"/>
          </w:tcPr>
          <w:p w14:paraId="4411F8B9" w14:textId="77777777" w:rsidR="005B254D" w:rsidRPr="008C16CF" w:rsidRDefault="005B254D" w:rsidP="001A67BE">
            <w:pPr>
              <w:rPr>
                <w:rFonts w:ascii="Arial" w:hAnsi="Arial" w:cs="Arial"/>
                <w:color w:val="808080"/>
                <w:sz w:val="20"/>
                <w:szCs w:val="20"/>
                <w:vertAlign w:val="superscript"/>
              </w:rPr>
            </w:pPr>
            <w:r>
              <w:rPr>
                <w:rFonts w:ascii="Arial" w:hAnsi="Arial" w:cs="Arial"/>
                <w:color w:val="808080"/>
                <w:sz w:val="20"/>
                <w:szCs w:val="20"/>
                <w:vertAlign w:val="superscript"/>
                <w:lang w:eastAsia="en-US"/>
              </w:rPr>
              <w:t>Į</w:t>
            </w:r>
            <w:r w:rsidRPr="008C16CF">
              <w:rPr>
                <w:rFonts w:ascii="Arial" w:hAnsi="Arial" w:cs="Arial"/>
                <w:color w:val="808080"/>
                <w:sz w:val="20"/>
                <w:szCs w:val="20"/>
                <w:vertAlign w:val="superscript"/>
                <w:lang w:eastAsia="en-US"/>
              </w:rPr>
              <w:t>monės/asmens kodas</w:t>
            </w:r>
            <w:r>
              <w:rPr>
                <w:rFonts w:ascii="Arial" w:hAnsi="Arial" w:cs="Arial"/>
                <w:color w:val="808080"/>
                <w:sz w:val="20"/>
                <w:szCs w:val="20"/>
                <w:vertAlign w:val="superscript"/>
                <w:lang w:eastAsia="en-US"/>
              </w:rPr>
              <w:t xml:space="preserve">/asmens </w:t>
            </w:r>
            <w:r>
              <w:rPr>
                <w:rFonts w:ascii="Arial" w:hAnsi="Arial" w:cs="Arial"/>
                <w:color w:val="808080"/>
                <w:sz w:val="20"/>
                <w:szCs w:val="20"/>
                <w:vertAlign w:val="superscript"/>
              </w:rPr>
              <w:t>gimimo data</w:t>
            </w:r>
          </w:p>
        </w:tc>
      </w:tr>
      <w:tr w:rsidR="005B254D" w:rsidRPr="005565FD" w14:paraId="6676ECF2" w14:textId="77777777" w:rsidTr="001A67BE">
        <w:trPr>
          <w:trHeight w:val="397"/>
        </w:trPr>
        <w:tc>
          <w:tcPr>
            <w:tcW w:w="5104" w:type="dxa"/>
            <w:tcBorders>
              <w:top w:val="nil"/>
              <w:left w:val="nil"/>
              <w:bottom w:val="single" w:sz="4" w:space="0" w:color="auto"/>
              <w:right w:val="nil"/>
            </w:tcBorders>
            <w:shd w:val="clear" w:color="auto" w:fill="auto"/>
            <w:noWrap/>
            <w:vAlign w:val="bottom"/>
          </w:tcPr>
          <w:p w14:paraId="3C5EC234" w14:textId="77777777" w:rsidR="005B254D" w:rsidRPr="005565FD" w:rsidRDefault="005B254D" w:rsidP="001A67BE">
            <w:pPr>
              <w:rPr>
                <w:rFonts w:ascii="Arial" w:hAnsi="Arial" w:cs="Arial"/>
                <w:sz w:val="22"/>
                <w:szCs w:val="22"/>
              </w:rPr>
            </w:pPr>
          </w:p>
        </w:tc>
        <w:tc>
          <w:tcPr>
            <w:tcW w:w="283" w:type="dxa"/>
            <w:tcBorders>
              <w:top w:val="nil"/>
              <w:left w:val="nil"/>
              <w:bottom w:val="nil"/>
              <w:right w:val="nil"/>
            </w:tcBorders>
            <w:shd w:val="clear" w:color="auto" w:fill="auto"/>
            <w:noWrap/>
            <w:vAlign w:val="bottom"/>
          </w:tcPr>
          <w:p w14:paraId="1A4D29AC" w14:textId="77777777" w:rsidR="005B254D" w:rsidRPr="005565FD" w:rsidRDefault="005B254D" w:rsidP="001A67BE">
            <w:pPr>
              <w:jc w:val="both"/>
              <w:rPr>
                <w:rFonts w:ascii="Arial" w:hAnsi="Arial" w:cs="Arial"/>
                <w:sz w:val="22"/>
                <w:szCs w:val="22"/>
              </w:rPr>
            </w:pPr>
          </w:p>
        </w:tc>
        <w:tc>
          <w:tcPr>
            <w:tcW w:w="4934" w:type="dxa"/>
            <w:tcBorders>
              <w:top w:val="nil"/>
              <w:left w:val="nil"/>
              <w:bottom w:val="single" w:sz="4" w:space="0" w:color="auto"/>
              <w:right w:val="nil"/>
            </w:tcBorders>
            <w:shd w:val="clear" w:color="auto" w:fill="auto"/>
            <w:noWrap/>
            <w:vAlign w:val="bottom"/>
          </w:tcPr>
          <w:p w14:paraId="1D447631" w14:textId="77777777" w:rsidR="005B254D" w:rsidRPr="005565FD" w:rsidRDefault="005B254D" w:rsidP="001A67BE">
            <w:pPr>
              <w:jc w:val="both"/>
              <w:rPr>
                <w:rFonts w:ascii="Arial" w:hAnsi="Arial" w:cs="Arial"/>
                <w:sz w:val="22"/>
                <w:szCs w:val="22"/>
              </w:rPr>
            </w:pPr>
            <w:r w:rsidRPr="005565FD">
              <w:rPr>
                <w:rFonts w:ascii="Arial" w:hAnsi="Arial" w:cs="Arial"/>
                <w:sz w:val="22"/>
                <w:szCs w:val="22"/>
              </w:rPr>
              <w:t> </w:t>
            </w:r>
          </w:p>
        </w:tc>
      </w:tr>
      <w:tr w:rsidR="005B254D" w:rsidRPr="005565FD" w14:paraId="58734B7C" w14:textId="77777777" w:rsidTr="001A67BE">
        <w:trPr>
          <w:trHeight w:val="125"/>
        </w:trPr>
        <w:tc>
          <w:tcPr>
            <w:tcW w:w="5104" w:type="dxa"/>
            <w:tcBorders>
              <w:top w:val="single" w:sz="4" w:space="0" w:color="auto"/>
              <w:left w:val="nil"/>
              <w:bottom w:val="nil"/>
              <w:right w:val="nil"/>
            </w:tcBorders>
            <w:shd w:val="clear" w:color="auto" w:fill="auto"/>
            <w:noWrap/>
            <w:vAlign w:val="bottom"/>
          </w:tcPr>
          <w:p w14:paraId="7B6CF420" w14:textId="77777777" w:rsidR="005B254D" w:rsidRPr="005565FD" w:rsidRDefault="005B254D" w:rsidP="001A67BE">
            <w:pPr>
              <w:rPr>
                <w:rFonts w:ascii="Arial" w:hAnsi="Arial" w:cs="Arial"/>
                <w:sz w:val="22"/>
                <w:szCs w:val="22"/>
              </w:rPr>
            </w:pPr>
            <w:r>
              <w:rPr>
                <w:rFonts w:ascii="Arial" w:hAnsi="Arial" w:cs="Arial"/>
                <w:color w:val="808080"/>
                <w:sz w:val="20"/>
                <w:szCs w:val="20"/>
                <w:vertAlign w:val="superscript"/>
                <w:lang w:eastAsia="en-US"/>
              </w:rPr>
              <w:t>A</w:t>
            </w:r>
            <w:r w:rsidRPr="008C16CF">
              <w:rPr>
                <w:rFonts w:ascii="Arial" w:hAnsi="Arial" w:cs="Arial"/>
                <w:color w:val="808080"/>
                <w:sz w:val="20"/>
                <w:szCs w:val="20"/>
                <w:vertAlign w:val="superscript"/>
                <w:lang w:eastAsia="en-US"/>
              </w:rPr>
              <w:t>dresas</w:t>
            </w:r>
          </w:p>
        </w:tc>
        <w:tc>
          <w:tcPr>
            <w:tcW w:w="283" w:type="dxa"/>
            <w:tcBorders>
              <w:top w:val="nil"/>
              <w:left w:val="nil"/>
              <w:bottom w:val="nil"/>
              <w:right w:val="nil"/>
            </w:tcBorders>
            <w:shd w:val="clear" w:color="auto" w:fill="auto"/>
            <w:noWrap/>
            <w:vAlign w:val="bottom"/>
          </w:tcPr>
          <w:p w14:paraId="1DDE6544" w14:textId="77777777" w:rsidR="005B254D" w:rsidRPr="005565FD" w:rsidRDefault="005B254D" w:rsidP="001A67BE">
            <w:pPr>
              <w:jc w:val="both"/>
              <w:rPr>
                <w:rFonts w:ascii="Arial" w:hAnsi="Arial" w:cs="Arial"/>
                <w:sz w:val="22"/>
                <w:szCs w:val="22"/>
              </w:rPr>
            </w:pPr>
          </w:p>
        </w:tc>
        <w:tc>
          <w:tcPr>
            <w:tcW w:w="4934" w:type="dxa"/>
            <w:tcBorders>
              <w:top w:val="single" w:sz="4" w:space="0" w:color="auto"/>
              <w:left w:val="nil"/>
              <w:bottom w:val="nil"/>
              <w:right w:val="nil"/>
            </w:tcBorders>
            <w:shd w:val="clear" w:color="auto" w:fill="auto"/>
            <w:noWrap/>
            <w:vAlign w:val="bottom"/>
          </w:tcPr>
          <w:p w14:paraId="77DF9C12" w14:textId="77777777" w:rsidR="005B254D" w:rsidRPr="005565FD" w:rsidRDefault="005B254D" w:rsidP="001A67BE">
            <w:pPr>
              <w:jc w:val="both"/>
              <w:rPr>
                <w:rFonts w:ascii="Arial" w:hAnsi="Arial" w:cs="Arial"/>
                <w:sz w:val="22"/>
                <w:szCs w:val="22"/>
              </w:rPr>
            </w:pPr>
            <w:r>
              <w:rPr>
                <w:rFonts w:ascii="Arial" w:hAnsi="Arial" w:cs="Arial"/>
                <w:color w:val="808080"/>
                <w:sz w:val="20"/>
                <w:szCs w:val="20"/>
                <w:vertAlign w:val="superscript"/>
                <w:lang w:eastAsia="en-US"/>
              </w:rPr>
              <w:t>A</w:t>
            </w:r>
            <w:r w:rsidRPr="008C16CF">
              <w:rPr>
                <w:rFonts w:ascii="Arial" w:hAnsi="Arial" w:cs="Arial"/>
                <w:color w:val="808080"/>
                <w:sz w:val="20"/>
                <w:szCs w:val="20"/>
                <w:vertAlign w:val="superscript"/>
                <w:lang w:eastAsia="en-US"/>
              </w:rPr>
              <w:t>dresas</w:t>
            </w:r>
          </w:p>
        </w:tc>
      </w:tr>
      <w:tr w:rsidR="005B254D" w:rsidRPr="005565FD" w14:paraId="27838464" w14:textId="77777777" w:rsidTr="001A67BE">
        <w:trPr>
          <w:trHeight w:val="397"/>
        </w:trPr>
        <w:tc>
          <w:tcPr>
            <w:tcW w:w="5104" w:type="dxa"/>
            <w:tcBorders>
              <w:top w:val="nil"/>
              <w:left w:val="nil"/>
              <w:right w:val="nil"/>
            </w:tcBorders>
            <w:shd w:val="clear" w:color="auto" w:fill="auto"/>
            <w:noWrap/>
            <w:vAlign w:val="bottom"/>
          </w:tcPr>
          <w:p w14:paraId="5A23B215" w14:textId="77777777" w:rsidR="005B254D" w:rsidRPr="005565FD" w:rsidRDefault="005B254D" w:rsidP="001A67BE">
            <w:pPr>
              <w:rPr>
                <w:rFonts w:ascii="Arial" w:hAnsi="Arial" w:cs="Arial"/>
                <w:sz w:val="22"/>
                <w:szCs w:val="22"/>
              </w:rPr>
            </w:pPr>
          </w:p>
        </w:tc>
        <w:tc>
          <w:tcPr>
            <w:tcW w:w="283" w:type="dxa"/>
            <w:tcBorders>
              <w:top w:val="nil"/>
              <w:left w:val="nil"/>
              <w:bottom w:val="nil"/>
              <w:right w:val="nil"/>
            </w:tcBorders>
            <w:shd w:val="clear" w:color="auto" w:fill="auto"/>
            <w:noWrap/>
            <w:vAlign w:val="bottom"/>
          </w:tcPr>
          <w:p w14:paraId="2673A7E5" w14:textId="77777777" w:rsidR="005B254D" w:rsidRPr="005565FD" w:rsidRDefault="005B254D" w:rsidP="001A67BE">
            <w:pPr>
              <w:jc w:val="both"/>
              <w:rPr>
                <w:rFonts w:ascii="Arial" w:hAnsi="Arial" w:cs="Arial"/>
                <w:sz w:val="22"/>
                <w:szCs w:val="22"/>
              </w:rPr>
            </w:pPr>
          </w:p>
        </w:tc>
        <w:tc>
          <w:tcPr>
            <w:tcW w:w="4934" w:type="dxa"/>
            <w:tcBorders>
              <w:top w:val="nil"/>
              <w:left w:val="nil"/>
              <w:right w:val="nil"/>
            </w:tcBorders>
            <w:shd w:val="clear" w:color="auto" w:fill="auto"/>
            <w:noWrap/>
            <w:vAlign w:val="bottom"/>
          </w:tcPr>
          <w:p w14:paraId="3DFCD4FB" w14:textId="77777777" w:rsidR="005B254D" w:rsidRPr="005565FD" w:rsidRDefault="005B254D" w:rsidP="001A67BE">
            <w:pPr>
              <w:jc w:val="both"/>
              <w:rPr>
                <w:rFonts w:ascii="Arial" w:hAnsi="Arial" w:cs="Arial"/>
                <w:sz w:val="22"/>
                <w:szCs w:val="22"/>
              </w:rPr>
            </w:pPr>
          </w:p>
        </w:tc>
      </w:tr>
      <w:tr w:rsidR="005B254D" w:rsidRPr="005565FD" w14:paraId="797A1175" w14:textId="77777777" w:rsidTr="001A67BE">
        <w:trPr>
          <w:trHeight w:val="177"/>
        </w:trPr>
        <w:tc>
          <w:tcPr>
            <w:tcW w:w="5104" w:type="dxa"/>
            <w:tcBorders>
              <w:left w:val="nil"/>
              <w:bottom w:val="nil"/>
              <w:right w:val="nil"/>
            </w:tcBorders>
            <w:shd w:val="clear" w:color="auto" w:fill="auto"/>
            <w:noWrap/>
            <w:vAlign w:val="bottom"/>
          </w:tcPr>
          <w:p w14:paraId="7B7AB6AF" w14:textId="77777777" w:rsidR="005B254D" w:rsidRPr="005565FD" w:rsidRDefault="005B254D" w:rsidP="001A67BE">
            <w:pPr>
              <w:rPr>
                <w:rFonts w:ascii="Arial" w:hAnsi="Arial" w:cs="Arial"/>
                <w:sz w:val="22"/>
                <w:szCs w:val="22"/>
              </w:rPr>
            </w:pPr>
            <w:r w:rsidRPr="008C16CF">
              <w:rPr>
                <w:rFonts w:ascii="Arial" w:hAnsi="Arial" w:cs="Arial"/>
                <w:color w:val="808080"/>
                <w:sz w:val="20"/>
                <w:szCs w:val="20"/>
                <w:vertAlign w:val="superscript"/>
                <w:lang w:eastAsia="en-US"/>
              </w:rPr>
              <w:t>Telefono Nr.</w:t>
            </w:r>
          </w:p>
        </w:tc>
        <w:tc>
          <w:tcPr>
            <w:tcW w:w="283" w:type="dxa"/>
            <w:tcBorders>
              <w:top w:val="nil"/>
              <w:left w:val="nil"/>
              <w:bottom w:val="nil"/>
              <w:right w:val="nil"/>
            </w:tcBorders>
            <w:shd w:val="clear" w:color="auto" w:fill="auto"/>
            <w:noWrap/>
            <w:vAlign w:val="bottom"/>
          </w:tcPr>
          <w:p w14:paraId="2DBF46EB" w14:textId="77777777" w:rsidR="005B254D" w:rsidRPr="005565FD" w:rsidRDefault="005B254D" w:rsidP="001A67BE">
            <w:pPr>
              <w:jc w:val="both"/>
              <w:rPr>
                <w:rFonts w:ascii="Arial" w:hAnsi="Arial" w:cs="Arial"/>
                <w:sz w:val="22"/>
                <w:szCs w:val="22"/>
              </w:rPr>
            </w:pPr>
          </w:p>
        </w:tc>
        <w:tc>
          <w:tcPr>
            <w:tcW w:w="4934" w:type="dxa"/>
            <w:tcBorders>
              <w:left w:val="nil"/>
              <w:bottom w:val="nil"/>
              <w:right w:val="nil"/>
            </w:tcBorders>
            <w:shd w:val="clear" w:color="auto" w:fill="auto"/>
            <w:noWrap/>
            <w:vAlign w:val="bottom"/>
          </w:tcPr>
          <w:p w14:paraId="1E107C37" w14:textId="77777777" w:rsidR="005B254D" w:rsidRPr="005565FD" w:rsidRDefault="005B254D" w:rsidP="001A67BE">
            <w:pPr>
              <w:jc w:val="both"/>
              <w:rPr>
                <w:rFonts w:ascii="Arial" w:hAnsi="Arial" w:cs="Arial"/>
                <w:sz w:val="22"/>
                <w:szCs w:val="22"/>
              </w:rPr>
            </w:pPr>
            <w:r w:rsidRPr="008C16CF">
              <w:rPr>
                <w:rFonts w:ascii="Arial" w:hAnsi="Arial" w:cs="Arial"/>
                <w:color w:val="808080"/>
                <w:sz w:val="20"/>
                <w:szCs w:val="20"/>
                <w:vertAlign w:val="superscript"/>
                <w:lang w:eastAsia="en-US"/>
              </w:rPr>
              <w:t>Telefono Nr.</w:t>
            </w:r>
          </w:p>
        </w:tc>
      </w:tr>
      <w:tr w:rsidR="005B254D" w:rsidRPr="005565FD" w14:paraId="1B0D57A2" w14:textId="77777777" w:rsidTr="001A67BE">
        <w:trPr>
          <w:trHeight w:val="397"/>
        </w:trPr>
        <w:tc>
          <w:tcPr>
            <w:tcW w:w="5104" w:type="dxa"/>
            <w:tcBorders>
              <w:top w:val="nil"/>
              <w:left w:val="nil"/>
              <w:right w:val="nil"/>
            </w:tcBorders>
            <w:shd w:val="clear" w:color="auto" w:fill="auto"/>
            <w:noWrap/>
            <w:vAlign w:val="bottom"/>
          </w:tcPr>
          <w:p w14:paraId="5AFCC0A5" w14:textId="77777777" w:rsidR="005B254D" w:rsidRPr="005565FD" w:rsidRDefault="005B254D" w:rsidP="001A67BE">
            <w:pPr>
              <w:rPr>
                <w:rFonts w:ascii="Arial" w:hAnsi="Arial" w:cs="Arial"/>
                <w:sz w:val="22"/>
                <w:szCs w:val="22"/>
              </w:rPr>
            </w:pPr>
          </w:p>
        </w:tc>
        <w:tc>
          <w:tcPr>
            <w:tcW w:w="283" w:type="dxa"/>
            <w:tcBorders>
              <w:top w:val="nil"/>
              <w:left w:val="nil"/>
              <w:bottom w:val="nil"/>
              <w:right w:val="nil"/>
            </w:tcBorders>
            <w:shd w:val="clear" w:color="auto" w:fill="auto"/>
            <w:noWrap/>
            <w:vAlign w:val="bottom"/>
          </w:tcPr>
          <w:p w14:paraId="2D775F9F" w14:textId="77777777" w:rsidR="005B254D" w:rsidRPr="005565FD" w:rsidRDefault="005B254D" w:rsidP="001A67BE">
            <w:pPr>
              <w:jc w:val="both"/>
              <w:rPr>
                <w:rFonts w:ascii="Arial" w:hAnsi="Arial" w:cs="Arial"/>
                <w:sz w:val="22"/>
                <w:szCs w:val="22"/>
              </w:rPr>
            </w:pPr>
          </w:p>
        </w:tc>
        <w:tc>
          <w:tcPr>
            <w:tcW w:w="4934" w:type="dxa"/>
            <w:tcBorders>
              <w:top w:val="nil"/>
              <w:left w:val="nil"/>
              <w:right w:val="nil"/>
            </w:tcBorders>
            <w:shd w:val="clear" w:color="auto" w:fill="auto"/>
            <w:noWrap/>
            <w:vAlign w:val="bottom"/>
          </w:tcPr>
          <w:p w14:paraId="579C1CE5" w14:textId="77777777" w:rsidR="005B254D" w:rsidRPr="005565FD" w:rsidRDefault="005B254D" w:rsidP="001A67BE">
            <w:pPr>
              <w:jc w:val="both"/>
              <w:rPr>
                <w:rFonts w:ascii="Arial" w:hAnsi="Arial" w:cs="Arial"/>
                <w:sz w:val="22"/>
                <w:szCs w:val="22"/>
              </w:rPr>
            </w:pPr>
          </w:p>
        </w:tc>
      </w:tr>
      <w:tr w:rsidR="005B254D" w:rsidRPr="005565FD" w14:paraId="6E434F2E" w14:textId="77777777" w:rsidTr="001A67BE">
        <w:trPr>
          <w:trHeight w:val="215"/>
        </w:trPr>
        <w:tc>
          <w:tcPr>
            <w:tcW w:w="5104" w:type="dxa"/>
            <w:tcBorders>
              <w:left w:val="nil"/>
              <w:bottom w:val="nil"/>
              <w:right w:val="nil"/>
            </w:tcBorders>
            <w:shd w:val="clear" w:color="auto" w:fill="auto"/>
            <w:noWrap/>
            <w:vAlign w:val="bottom"/>
          </w:tcPr>
          <w:p w14:paraId="69E79E8B" w14:textId="77777777" w:rsidR="005B254D" w:rsidRPr="005565FD" w:rsidRDefault="005B254D" w:rsidP="001A67BE">
            <w:pPr>
              <w:rPr>
                <w:rFonts w:ascii="Arial" w:hAnsi="Arial" w:cs="Arial"/>
                <w:sz w:val="22"/>
                <w:szCs w:val="22"/>
              </w:rPr>
            </w:pPr>
            <w:r>
              <w:rPr>
                <w:rFonts w:ascii="Arial" w:hAnsi="Arial" w:cs="Arial"/>
                <w:color w:val="808080"/>
                <w:sz w:val="20"/>
                <w:szCs w:val="20"/>
                <w:vertAlign w:val="superscript"/>
                <w:lang w:eastAsia="en-US"/>
              </w:rPr>
              <w:t>E</w:t>
            </w:r>
            <w:r w:rsidRPr="008C16CF">
              <w:rPr>
                <w:rFonts w:ascii="Arial" w:hAnsi="Arial" w:cs="Arial"/>
                <w:color w:val="808080"/>
                <w:sz w:val="20"/>
                <w:szCs w:val="20"/>
                <w:vertAlign w:val="superscript"/>
                <w:lang w:eastAsia="en-US"/>
              </w:rPr>
              <w:t>l. pašto adresas</w:t>
            </w:r>
          </w:p>
        </w:tc>
        <w:tc>
          <w:tcPr>
            <w:tcW w:w="283" w:type="dxa"/>
            <w:tcBorders>
              <w:top w:val="nil"/>
              <w:left w:val="nil"/>
              <w:bottom w:val="nil"/>
              <w:right w:val="nil"/>
            </w:tcBorders>
            <w:shd w:val="clear" w:color="auto" w:fill="auto"/>
            <w:noWrap/>
            <w:vAlign w:val="bottom"/>
          </w:tcPr>
          <w:p w14:paraId="75BA1947" w14:textId="77777777" w:rsidR="005B254D" w:rsidRPr="005565FD" w:rsidRDefault="005B254D" w:rsidP="001A67BE">
            <w:pPr>
              <w:jc w:val="both"/>
              <w:rPr>
                <w:rFonts w:ascii="Arial" w:hAnsi="Arial" w:cs="Arial"/>
                <w:sz w:val="22"/>
                <w:szCs w:val="22"/>
              </w:rPr>
            </w:pPr>
          </w:p>
        </w:tc>
        <w:tc>
          <w:tcPr>
            <w:tcW w:w="4934" w:type="dxa"/>
            <w:tcBorders>
              <w:left w:val="nil"/>
              <w:bottom w:val="nil"/>
              <w:right w:val="nil"/>
            </w:tcBorders>
            <w:shd w:val="clear" w:color="auto" w:fill="auto"/>
            <w:noWrap/>
            <w:vAlign w:val="bottom"/>
          </w:tcPr>
          <w:p w14:paraId="7F68B060" w14:textId="77777777" w:rsidR="005B254D" w:rsidRPr="005565FD" w:rsidRDefault="005B254D" w:rsidP="001A67BE">
            <w:pPr>
              <w:jc w:val="both"/>
              <w:rPr>
                <w:rFonts w:ascii="Arial" w:hAnsi="Arial" w:cs="Arial"/>
                <w:sz w:val="22"/>
                <w:szCs w:val="22"/>
              </w:rPr>
            </w:pPr>
            <w:r>
              <w:rPr>
                <w:rFonts w:ascii="Arial" w:hAnsi="Arial" w:cs="Arial"/>
                <w:color w:val="808080"/>
                <w:sz w:val="20"/>
                <w:szCs w:val="20"/>
                <w:vertAlign w:val="superscript"/>
                <w:lang w:eastAsia="en-US"/>
              </w:rPr>
              <w:t>E</w:t>
            </w:r>
            <w:r w:rsidRPr="008C16CF">
              <w:rPr>
                <w:rFonts w:ascii="Arial" w:hAnsi="Arial" w:cs="Arial"/>
                <w:color w:val="808080"/>
                <w:sz w:val="20"/>
                <w:szCs w:val="20"/>
                <w:vertAlign w:val="superscript"/>
                <w:lang w:eastAsia="en-US"/>
              </w:rPr>
              <w:t>l. pašto adresas</w:t>
            </w:r>
          </w:p>
        </w:tc>
      </w:tr>
      <w:tr w:rsidR="005B254D" w:rsidRPr="005565FD" w14:paraId="211F28EF" w14:textId="77777777" w:rsidTr="001A67BE">
        <w:trPr>
          <w:trHeight w:val="397"/>
        </w:trPr>
        <w:tc>
          <w:tcPr>
            <w:tcW w:w="5104" w:type="dxa"/>
            <w:tcBorders>
              <w:top w:val="nil"/>
              <w:left w:val="nil"/>
              <w:right w:val="nil"/>
            </w:tcBorders>
            <w:shd w:val="clear" w:color="auto" w:fill="auto"/>
            <w:noWrap/>
            <w:vAlign w:val="bottom"/>
          </w:tcPr>
          <w:p w14:paraId="27417EBD" w14:textId="77777777" w:rsidR="005B254D" w:rsidRPr="005565FD" w:rsidRDefault="005B254D" w:rsidP="001A67BE">
            <w:pPr>
              <w:rPr>
                <w:rFonts w:ascii="Arial" w:hAnsi="Arial" w:cs="Arial"/>
                <w:sz w:val="22"/>
                <w:szCs w:val="22"/>
              </w:rPr>
            </w:pPr>
          </w:p>
        </w:tc>
        <w:tc>
          <w:tcPr>
            <w:tcW w:w="283" w:type="dxa"/>
            <w:tcBorders>
              <w:top w:val="nil"/>
              <w:left w:val="nil"/>
              <w:bottom w:val="nil"/>
              <w:right w:val="nil"/>
            </w:tcBorders>
            <w:shd w:val="clear" w:color="auto" w:fill="auto"/>
            <w:noWrap/>
            <w:vAlign w:val="bottom"/>
          </w:tcPr>
          <w:p w14:paraId="16A7E936" w14:textId="77777777" w:rsidR="005B254D" w:rsidRPr="005565FD" w:rsidRDefault="005B254D" w:rsidP="001A67BE">
            <w:pPr>
              <w:jc w:val="both"/>
              <w:rPr>
                <w:rFonts w:ascii="Arial" w:hAnsi="Arial" w:cs="Arial"/>
                <w:sz w:val="22"/>
                <w:szCs w:val="22"/>
              </w:rPr>
            </w:pPr>
          </w:p>
        </w:tc>
        <w:tc>
          <w:tcPr>
            <w:tcW w:w="4934" w:type="dxa"/>
            <w:tcBorders>
              <w:top w:val="nil"/>
              <w:left w:val="nil"/>
              <w:right w:val="nil"/>
            </w:tcBorders>
            <w:shd w:val="clear" w:color="auto" w:fill="auto"/>
            <w:noWrap/>
            <w:vAlign w:val="bottom"/>
          </w:tcPr>
          <w:p w14:paraId="42AA7A35" w14:textId="77777777" w:rsidR="005B254D" w:rsidRPr="005565FD" w:rsidRDefault="005B254D" w:rsidP="001A67BE">
            <w:pPr>
              <w:jc w:val="both"/>
              <w:rPr>
                <w:rFonts w:ascii="Arial" w:hAnsi="Arial" w:cs="Arial"/>
                <w:sz w:val="22"/>
                <w:szCs w:val="22"/>
              </w:rPr>
            </w:pPr>
          </w:p>
        </w:tc>
      </w:tr>
      <w:tr w:rsidR="005B254D" w:rsidRPr="005565FD" w14:paraId="35B4A398" w14:textId="77777777" w:rsidTr="001A67BE">
        <w:trPr>
          <w:trHeight w:val="181"/>
        </w:trPr>
        <w:tc>
          <w:tcPr>
            <w:tcW w:w="5104" w:type="dxa"/>
            <w:tcBorders>
              <w:left w:val="nil"/>
              <w:bottom w:val="nil"/>
              <w:right w:val="nil"/>
            </w:tcBorders>
            <w:shd w:val="clear" w:color="auto" w:fill="auto"/>
            <w:noWrap/>
            <w:vAlign w:val="bottom"/>
          </w:tcPr>
          <w:p w14:paraId="43721EF5" w14:textId="77777777" w:rsidR="005B254D" w:rsidRPr="008C16CF" w:rsidRDefault="005B254D" w:rsidP="001A67BE">
            <w:pPr>
              <w:rPr>
                <w:rFonts w:ascii="Arial" w:hAnsi="Arial" w:cs="Arial"/>
                <w:color w:val="808080"/>
                <w:sz w:val="20"/>
                <w:szCs w:val="20"/>
                <w:vertAlign w:val="superscript"/>
              </w:rPr>
            </w:pPr>
            <w:r>
              <w:rPr>
                <w:rFonts w:ascii="Arial" w:hAnsi="Arial" w:cs="Arial"/>
                <w:color w:val="7F7F7F"/>
                <w:sz w:val="20"/>
                <w:szCs w:val="20"/>
                <w:vertAlign w:val="superscript"/>
              </w:rPr>
              <w:t>A</w:t>
            </w:r>
            <w:r w:rsidRPr="008C16CF">
              <w:rPr>
                <w:rFonts w:ascii="Arial" w:hAnsi="Arial" w:cs="Arial"/>
                <w:color w:val="7F7F7F"/>
                <w:sz w:val="20"/>
                <w:szCs w:val="20"/>
                <w:vertAlign w:val="superscript"/>
              </w:rPr>
              <w:t>tstovo pareigos</w:t>
            </w:r>
          </w:p>
        </w:tc>
        <w:tc>
          <w:tcPr>
            <w:tcW w:w="283" w:type="dxa"/>
            <w:tcBorders>
              <w:top w:val="nil"/>
              <w:left w:val="nil"/>
              <w:bottom w:val="nil"/>
              <w:right w:val="nil"/>
            </w:tcBorders>
            <w:shd w:val="clear" w:color="auto" w:fill="auto"/>
            <w:noWrap/>
            <w:vAlign w:val="bottom"/>
          </w:tcPr>
          <w:p w14:paraId="0C1A7772" w14:textId="77777777" w:rsidR="005B254D" w:rsidRPr="005565FD" w:rsidRDefault="005B254D" w:rsidP="001A67BE">
            <w:pPr>
              <w:rPr>
                <w:rFonts w:ascii="Arial" w:hAnsi="Arial" w:cs="Arial"/>
                <w:color w:val="808080"/>
                <w:sz w:val="16"/>
                <w:szCs w:val="16"/>
                <w:vertAlign w:val="superscript"/>
              </w:rPr>
            </w:pPr>
          </w:p>
        </w:tc>
        <w:tc>
          <w:tcPr>
            <w:tcW w:w="4934" w:type="dxa"/>
            <w:tcBorders>
              <w:left w:val="nil"/>
              <w:bottom w:val="nil"/>
              <w:right w:val="nil"/>
            </w:tcBorders>
            <w:shd w:val="clear" w:color="auto" w:fill="auto"/>
            <w:noWrap/>
            <w:vAlign w:val="bottom"/>
          </w:tcPr>
          <w:p w14:paraId="6E650D1A" w14:textId="77777777" w:rsidR="005B254D" w:rsidRPr="00630DD6" w:rsidRDefault="005B254D" w:rsidP="001A67BE">
            <w:pPr>
              <w:rPr>
                <w:rFonts w:ascii="Arial" w:hAnsi="Arial" w:cs="Arial"/>
                <w:sz w:val="20"/>
                <w:szCs w:val="20"/>
                <w:vertAlign w:val="superscript"/>
              </w:rPr>
            </w:pPr>
            <w:r>
              <w:rPr>
                <w:rFonts w:ascii="Arial" w:hAnsi="Arial" w:cs="Arial"/>
                <w:color w:val="808080"/>
                <w:sz w:val="20"/>
                <w:szCs w:val="20"/>
                <w:vertAlign w:val="superscript"/>
                <w:lang w:eastAsia="en-US"/>
              </w:rPr>
              <w:t>A</w:t>
            </w:r>
            <w:r w:rsidRPr="008C16CF">
              <w:rPr>
                <w:rFonts w:ascii="Arial" w:hAnsi="Arial" w:cs="Arial"/>
                <w:color w:val="808080"/>
                <w:sz w:val="20"/>
                <w:szCs w:val="20"/>
                <w:vertAlign w:val="superscript"/>
                <w:lang w:eastAsia="en-US"/>
              </w:rPr>
              <w:t>tstovo pareigos</w:t>
            </w:r>
          </w:p>
        </w:tc>
      </w:tr>
      <w:tr w:rsidR="005B254D" w:rsidRPr="005565FD" w14:paraId="152274C8" w14:textId="77777777" w:rsidTr="001A67BE">
        <w:trPr>
          <w:trHeight w:val="397"/>
        </w:trPr>
        <w:tc>
          <w:tcPr>
            <w:tcW w:w="5104" w:type="dxa"/>
            <w:tcBorders>
              <w:top w:val="nil"/>
              <w:left w:val="nil"/>
              <w:right w:val="nil"/>
            </w:tcBorders>
            <w:shd w:val="clear" w:color="auto" w:fill="auto"/>
            <w:noWrap/>
            <w:vAlign w:val="bottom"/>
          </w:tcPr>
          <w:p w14:paraId="6DF4CF83" w14:textId="77777777" w:rsidR="005B254D" w:rsidRPr="005565FD" w:rsidRDefault="005B254D" w:rsidP="001A67BE">
            <w:pPr>
              <w:jc w:val="both"/>
              <w:rPr>
                <w:rFonts w:ascii="Arial" w:hAnsi="Arial" w:cs="Arial"/>
                <w:sz w:val="22"/>
                <w:szCs w:val="22"/>
              </w:rPr>
            </w:pPr>
          </w:p>
        </w:tc>
        <w:tc>
          <w:tcPr>
            <w:tcW w:w="283" w:type="dxa"/>
            <w:tcBorders>
              <w:top w:val="nil"/>
              <w:left w:val="nil"/>
              <w:bottom w:val="nil"/>
              <w:right w:val="nil"/>
            </w:tcBorders>
            <w:shd w:val="clear" w:color="auto" w:fill="auto"/>
            <w:noWrap/>
            <w:vAlign w:val="bottom"/>
          </w:tcPr>
          <w:p w14:paraId="63C9D7DD" w14:textId="77777777" w:rsidR="005B254D" w:rsidRPr="005565FD" w:rsidRDefault="005B254D" w:rsidP="001A67BE">
            <w:pPr>
              <w:jc w:val="both"/>
              <w:rPr>
                <w:rFonts w:ascii="Arial" w:hAnsi="Arial" w:cs="Arial"/>
                <w:sz w:val="22"/>
                <w:szCs w:val="22"/>
              </w:rPr>
            </w:pPr>
          </w:p>
        </w:tc>
        <w:tc>
          <w:tcPr>
            <w:tcW w:w="4934" w:type="dxa"/>
            <w:tcBorders>
              <w:top w:val="nil"/>
              <w:left w:val="nil"/>
              <w:right w:val="nil"/>
            </w:tcBorders>
            <w:shd w:val="clear" w:color="auto" w:fill="auto"/>
            <w:noWrap/>
            <w:vAlign w:val="bottom"/>
          </w:tcPr>
          <w:p w14:paraId="516B1C1D" w14:textId="77777777" w:rsidR="005B254D" w:rsidRPr="005565FD" w:rsidRDefault="005B254D" w:rsidP="001A67BE">
            <w:pPr>
              <w:jc w:val="both"/>
              <w:rPr>
                <w:rFonts w:ascii="Arial" w:hAnsi="Arial" w:cs="Arial"/>
                <w:color w:val="808080"/>
                <w:sz w:val="16"/>
                <w:szCs w:val="16"/>
              </w:rPr>
            </w:pPr>
            <w:r w:rsidRPr="005565FD">
              <w:rPr>
                <w:rFonts w:ascii="Arial" w:hAnsi="Arial" w:cs="Arial"/>
                <w:color w:val="808080"/>
                <w:sz w:val="16"/>
                <w:szCs w:val="16"/>
              </w:rPr>
              <w:t> </w:t>
            </w:r>
          </w:p>
        </w:tc>
      </w:tr>
      <w:tr w:rsidR="005B254D" w:rsidRPr="005565FD" w14:paraId="6F378666" w14:textId="77777777" w:rsidTr="001A67BE">
        <w:trPr>
          <w:trHeight w:val="64"/>
        </w:trPr>
        <w:tc>
          <w:tcPr>
            <w:tcW w:w="5104" w:type="dxa"/>
            <w:tcBorders>
              <w:left w:val="nil"/>
              <w:bottom w:val="nil"/>
              <w:right w:val="nil"/>
            </w:tcBorders>
            <w:shd w:val="clear" w:color="auto" w:fill="auto"/>
            <w:noWrap/>
            <w:vAlign w:val="bottom"/>
          </w:tcPr>
          <w:p w14:paraId="65E6D3E0" w14:textId="77777777" w:rsidR="005B254D" w:rsidRPr="008C16CF" w:rsidRDefault="005B254D" w:rsidP="001A67BE">
            <w:pPr>
              <w:jc w:val="both"/>
              <w:rPr>
                <w:rFonts w:ascii="Arial" w:hAnsi="Arial" w:cs="Arial"/>
                <w:color w:val="808080"/>
                <w:sz w:val="20"/>
                <w:szCs w:val="20"/>
                <w:vertAlign w:val="superscript"/>
              </w:rPr>
            </w:pPr>
            <w:r>
              <w:rPr>
                <w:rFonts w:ascii="Arial" w:hAnsi="Arial" w:cs="Arial"/>
                <w:color w:val="808080"/>
                <w:sz w:val="20"/>
                <w:szCs w:val="20"/>
                <w:vertAlign w:val="superscript"/>
                <w:lang w:eastAsia="en-US"/>
              </w:rPr>
              <w:t>A</w:t>
            </w:r>
            <w:r w:rsidRPr="008C16CF">
              <w:rPr>
                <w:rFonts w:ascii="Arial" w:hAnsi="Arial" w:cs="Arial"/>
                <w:color w:val="808080"/>
                <w:sz w:val="20"/>
                <w:szCs w:val="20"/>
                <w:vertAlign w:val="superscript"/>
                <w:lang w:eastAsia="en-US"/>
              </w:rPr>
              <w:t>tstovo parašas, vardas ir pavardė</w:t>
            </w:r>
          </w:p>
        </w:tc>
        <w:tc>
          <w:tcPr>
            <w:tcW w:w="283" w:type="dxa"/>
            <w:tcBorders>
              <w:top w:val="nil"/>
              <w:left w:val="nil"/>
              <w:bottom w:val="nil"/>
              <w:right w:val="nil"/>
            </w:tcBorders>
            <w:shd w:val="clear" w:color="auto" w:fill="auto"/>
            <w:noWrap/>
            <w:vAlign w:val="bottom"/>
          </w:tcPr>
          <w:p w14:paraId="635B338E" w14:textId="77777777" w:rsidR="005B254D" w:rsidRPr="005565FD" w:rsidRDefault="005B254D" w:rsidP="001A67BE">
            <w:pPr>
              <w:jc w:val="both"/>
              <w:rPr>
                <w:rFonts w:ascii="Arial" w:hAnsi="Arial" w:cs="Arial"/>
                <w:color w:val="808080"/>
                <w:sz w:val="16"/>
                <w:szCs w:val="16"/>
                <w:vertAlign w:val="superscript"/>
              </w:rPr>
            </w:pPr>
          </w:p>
        </w:tc>
        <w:tc>
          <w:tcPr>
            <w:tcW w:w="4934" w:type="dxa"/>
            <w:tcBorders>
              <w:left w:val="nil"/>
              <w:bottom w:val="nil"/>
              <w:right w:val="nil"/>
            </w:tcBorders>
            <w:shd w:val="clear" w:color="auto" w:fill="auto"/>
            <w:noWrap/>
            <w:vAlign w:val="bottom"/>
          </w:tcPr>
          <w:p w14:paraId="3CD5C01A" w14:textId="77777777" w:rsidR="005B254D" w:rsidRPr="005565FD" w:rsidRDefault="005B254D" w:rsidP="001A67BE">
            <w:pPr>
              <w:jc w:val="both"/>
              <w:rPr>
                <w:rFonts w:ascii="Arial" w:hAnsi="Arial" w:cs="Arial"/>
                <w:color w:val="808080"/>
                <w:sz w:val="16"/>
                <w:szCs w:val="16"/>
                <w:vertAlign w:val="superscript"/>
              </w:rPr>
            </w:pPr>
            <w:r>
              <w:rPr>
                <w:rFonts w:ascii="Arial" w:hAnsi="Arial" w:cs="Arial"/>
                <w:color w:val="808080"/>
                <w:sz w:val="20"/>
                <w:szCs w:val="20"/>
                <w:vertAlign w:val="superscript"/>
              </w:rPr>
              <w:t>A</w:t>
            </w:r>
            <w:r w:rsidRPr="008C16CF">
              <w:rPr>
                <w:rFonts w:ascii="Arial" w:hAnsi="Arial" w:cs="Arial"/>
                <w:color w:val="808080"/>
                <w:sz w:val="20"/>
                <w:szCs w:val="20"/>
                <w:vertAlign w:val="superscript"/>
              </w:rPr>
              <w:t>tstovo parašas, vardas ir pavardė</w:t>
            </w:r>
          </w:p>
        </w:tc>
      </w:tr>
      <w:tr w:rsidR="005B254D" w:rsidRPr="005565FD" w14:paraId="0A6FEE3F" w14:textId="77777777" w:rsidTr="001A67BE">
        <w:trPr>
          <w:trHeight w:val="397"/>
        </w:trPr>
        <w:tc>
          <w:tcPr>
            <w:tcW w:w="5104" w:type="dxa"/>
            <w:tcBorders>
              <w:top w:val="nil"/>
              <w:left w:val="nil"/>
              <w:bottom w:val="nil"/>
              <w:right w:val="nil"/>
            </w:tcBorders>
            <w:shd w:val="clear" w:color="auto" w:fill="auto"/>
            <w:noWrap/>
            <w:vAlign w:val="bottom"/>
          </w:tcPr>
          <w:p w14:paraId="402BF8E8" w14:textId="77777777" w:rsidR="005B254D" w:rsidRPr="005565FD" w:rsidRDefault="005B254D" w:rsidP="001A67BE">
            <w:pPr>
              <w:jc w:val="center"/>
              <w:rPr>
                <w:rFonts w:ascii="Arial" w:hAnsi="Arial" w:cs="Arial"/>
                <w:sz w:val="22"/>
                <w:szCs w:val="22"/>
              </w:rPr>
            </w:pPr>
            <w:r w:rsidRPr="005565FD">
              <w:rPr>
                <w:rFonts w:ascii="Arial" w:hAnsi="Arial" w:cs="Arial"/>
                <w:sz w:val="16"/>
                <w:szCs w:val="22"/>
              </w:rPr>
              <w:t>A. V.</w:t>
            </w:r>
          </w:p>
        </w:tc>
        <w:tc>
          <w:tcPr>
            <w:tcW w:w="283" w:type="dxa"/>
            <w:tcBorders>
              <w:top w:val="nil"/>
              <w:left w:val="nil"/>
              <w:bottom w:val="nil"/>
              <w:right w:val="nil"/>
            </w:tcBorders>
            <w:shd w:val="clear" w:color="auto" w:fill="auto"/>
            <w:noWrap/>
            <w:vAlign w:val="bottom"/>
          </w:tcPr>
          <w:p w14:paraId="71F8ADE0" w14:textId="77777777" w:rsidR="005B254D" w:rsidRPr="005565FD" w:rsidRDefault="005B254D" w:rsidP="001A67BE">
            <w:pPr>
              <w:jc w:val="both"/>
              <w:rPr>
                <w:rFonts w:ascii="Arial" w:hAnsi="Arial" w:cs="Arial"/>
                <w:sz w:val="22"/>
                <w:szCs w:val="22"/>
              </w:rPr>
            </w:pPr>
          </w:p>
        </w:tc>
        <w:tc>
          <w:tcPr>
            <w:tcW w:w="4934" w:type="dxa"/>
            <w:tcBorders>
              <w:top w:val="nil"/>
              <w:left w:val="nil"/>
              <w:bottom w:val="nil"/>
              <w:right w:val="nil"/>
            </w:tcBorders>
            <w:shd w:val="clear" w:color="auto" w:fill="auto"/>
            <w:noWrap/>
            <w:vAlign w:val="bottom"/>
          </w:tcPr>
          <w:p w14:paraId="6C336328" w14:textId="77777777" w:rsidR="005B254D" w:rsidRPr="005565FD" w:rsidRDefault="005B254D" w:rsidP="001A67BE">
            <w:pPr>
              <w:jc w:val="center"/>
              <w:rPr>
                <w:rFonts w:ascii="Arial" w:hAnsi="Arial" w:cs="Arial"/>
                <w:sz w:val="22"/>
                <w:szCs w:val="22"/>
              </w:rPr>
            </w:pPr>
            <w:r w:rsidRPr="005565FD">
              <w:rPr>
                <w:rFonts w:ascii="Arial" w:hAnsi="Arial" w:cs="Arial"/>
                <w:sz w:val="16"/>
                <w:szCs w:val="22"/>
              </w:rPr>
              <w:t>A. V.</w:t>
            </w:r>
          </w:p>
        </w:tc>
      </w:tr>
      <w:tr w:rsidR="005B254D" w:rsidRPr="005565FD" w14:paraId="5392D77D" w14:textId="77777777" w:rsidTr="001A67BE">
        <w:trPr>
          <w:trHeight w:val="64"/>
        </w:trPr>
        <w:tc>
          <w:tcPr>
            <w:tcW w:w="5104" w:type="dxa"/>
            <w:tcBorders>
              <w:top w:val="nil"/>
              <w:left w:val="nil"/>
              <w:bottom w:val="nil"/>
              <w:right w:val="nil"/>
            </w:tcBorders>
            <w:shd w:val="clear" w:color="auto" w:fill="auto"/>
            <w:noWrap/>
            <w:vAlign w:val="bottom"/>
          </w:tcPr>
          <w:p w14:paraId="03138BFB" w14:textId="77777777" w:rsidR="005B254D" w:rsidRPr="005565FD" w:rsidRDefault="005B254D" w:rsidP="001A67BE">
            <w:pPr>
              <w:jc w:val="both"/>
              <w:rPr>
                <w:rFonts w:ascii="Arial" w:hAnsi="Arial" w:cs="Arial"/>
                <w:color w:val="808080"/>
                <w:sz w:val="16"/>
                <w:szCs w:val="16"/>
              </w:rPr>
            </w:pPr>
          </w:p>
        </w:tc>
        <w:tc>
          <w:tcPr>
            <w:tcW w:w="283" w:type="dxa"/>
            <w:tcBorders>
              <w:top w:val="nil"/>
              <w:left w:val="nil"/>
              <w:bottom w:val="nil"/>
              <w:right w:val="nil"/>
            </w:tcBorders>
            <w:shd w:val="clear" w:color="auto" w:fill="auto"/>
            <w:noWrap/>
            <w:vAlign w:val="bottom"/>
          </w:tcPr>
          <w:p w14:paraId="1FEDCC4A" w14:textId="77777777" w:rsidR="005B254D" w:rsidRPr="005565FD" w:rsidRDefault="005B254D" w:rsidP="001A67BE">
            <w:pPr>
              <w:jc w:val="both"/>
              <w:rPr>
                <w:rFonts w:ascii="Arial" w:hAnsi="Arial" w:cs="Arial"/>
                <w:color w:val="808080"/>
                <w:sz w:val="16"/>
                <w:szCs w:val="16"/>
              </w:rPr>
            </w:pPr>
          </w:p>
        </w:tc>
        <w:tc>
          <w:tcPr>
            <w:tcW w:w="4934" w:type="dxa"/>
            <w:tcBorders>
              <w:top w:val="nil"/>
              <w:left w:val="nil"/>
              <w:bottom w:val="nil"/>
              <w:right w:val="nil"/>
            </w:tcBorders>
            <w:shd w:val="clear" w:color="auto" w:fill="auto"/>
            <w:noWrap/>
            <w:vAlign w:val="bottom"/>
          </w:tcPr>
          <w:p w14:paraId="00C2FDE4" w14:textId="77777777" w:rsidR="005B254D" w:rsidRPr="00630DD6" w:rsidRDefault="005B254D" w:rsidP="001A67BE">
            <w:pPr>
              <w:rPr>
                <w:rFonts w:ascii="Arial" w:hAnsi="Arial" w:cs="Arial"/>
                <w:sz w:val="20"/>
                <w:szCs w:val="20"/>
              </w:rPr>
            </w:pPr>
          </w:p>
        </w:tc>
      </w:tr>
      <w:tr w:rsidR="005B254D" w:rsidRPr="005565FD" w14:paraId="49E4685A" w14:textId="77777777" w:rsidTr="001A67BE">
        <w:trPr>
          <w:trHeight w:val="397"/>
        </w:trPr>
        <w:tc>
          <w:tcPr>
            <w:tcW w:w="5104" w:type="dxa"/>
            <w:tcBorders>
              <w:top w:val="nil"/>
              <w:left w:val="nil"/>
              <w:bottom w:val="nil"/>
              <w:right w:val="nil"/>
            </w:tcBorders>
            <w:shd w:val="clear" w:color="auto" w:fill="auto"/>
            <w:noWrap/>
            <w:vAlign w:val="bottom"/>
          </w:tcPr>
          <w:p w14:paraId="4361B113" w14:textId="77777777" w:rsidR="005B254D" w:rsidRPr="005565FD" w:rsidRDefault="005B254D" w:rsidP="001A67BE">
            <w:pPr>
              <w:rPr>
                <w:rFonts w:ascii="Arial" w:hAnsi="Arial" w:cs="Arial"/>
                <w:b/>
                <w:sz w:val="22"/>
                <w:szCs w:val="22"/>
              </w:rPr>
            </w:pPr>
            <w:r w:rsidRPr="005565FD">
              <w:rPr>
                <w:rFonts w:ascii="Arial" w:hAnsi="Arial" w:cs="Arial"/>
                <w:sz w:val="22"/>
                <w:szCs w:val="22"/>
              </w:rPr>
              <w:t> </w:t>
            </w:r>
            <w:r w:rsidRPr="005565FD">
              <w:rPr>
                <w:rFonts w:ascii="Arial" w:hAnsi="Arial" w:cs="Arial"/>
                <w:b/>
                <w:sz w:val="22"/>
                <w:szCs w:val="22"/>
              </w:rPr>
              <w:t>BENDROVĖ</w:t>
            </w:r>
          </w:p>
        </w:tc>
        <w:tc>
          <w:tcPr>
            <w:tcW w:w="283" w:type="dxa"/>
            <w:tcBorders>
              <w:top w:val="nil"/>
              <w:left w:val="nil"/>
              <w:bottom w:val="nil"/>
              <w:right w:val="nil"/>
            </w:tcBorders>
            <w:shd w:val="clear" w:color="auto" w:fill="auto"/>
            <w:noWrap/>
            <w:vAlign w:val="bottom"/>
          </w:tcPr>
          <w:p w14:paraId="15D302F7" w14:textId="77777777" w:rsidR="005B254D" w:rsidRPr="005565FD" w:rsidRDefault="005B254D" w:rsidP="001A67BE">
            <w:pPr>
              <w:rPr>
                <w:rFonts w:ascii="Arial" w:hAnsi="Arial" w:cs="Arial"/>
                <w:sz w:val="22"/>
                <w:szCs w:val="22"/>
              </w:rPr>
            </w:pPr>
          </w:p>
        </w:tc>
        <w:tc>
          <w:tcPr>
            <w:tcW w:w="4934" w:type="dxa"/>
            <w:tcBorders>
              <w:top w:val="nil"/>
              <w:left w:val="nil"/>
              <w:bottom w:val="nil"/>
              <w:right w:val="nil"/>
            </w:tcBorders>
            <w:shd w:val="clear" w:color="auto" w:fill="auto"/>
            <w:noWrap/>
            <w:vAlign w:val="bottom"/>
          </w:tcPr>
          <w:p w14:paraId="5B258822" w14:textId="77777777" w:rsidR="005B254D" w:rsidRPr="005565FD" w:rsidRDefault="005B254D" w:rsidP="001A67BE">
            <w:pPr>
              <w:rPr>
                <w:rFonts w:ascii="Arial" w:hAnsi="Arial" w:cs="Arial"/>
                <w:sz w:val="22"/>
                <w:szCs w:val="22"/>
              </w:rPr>
            </w:pPr>
            <w:r w:rsidRPr="005565FD">
              <w:rPr>
                <w:rFonts w:ascii="Arial" w:hAnsi="Arial" w:cs="Arial"/>
                <w:sz w:val="22"/>
                <w:szCs w:val="22"/>
              </w:rPr>
              <w:t> </w:t>
            </w:r>
          </w:p>
        </w:tc>
      </w:tr>
      <w:tr w:rsidR="005B254D" w:rsidRPr="005565FD" w14:paraId="29CCD5B0" w14:textId="77777777" w:rsidTr="001A67BE">
        <w:trPr>
          <w:trHeight w:val="64"/>
        </w:trPr>
        <w:tc>
          <w:tcPr>
            <w:tcW w:w="5104" w:type="dxa"/>
            <w:tcBorders>
              <w:top w:val="nil"/>
              <w:left w:val="nil"/>
              <w:bottom w:val="nil"/>
              <w:right w:val="nil"/>
            </w:tcBorders>
            <w:shd w:val="clear" w:color="auto" w:fill="auto"/>
            <w:noWrap/>
            <w:vAlign w:val="bottom"/>
          </w:tcPr>
          <w:p w14:paraId="5A842307" w14:textId="77777777" w:rsidR="005B254D" w:rsidRPr="005565FD" w:rsidRDefault="005B254D" w:rsidP="001A67BE">
            <w:pPr>
              <w:rPr>
                <w:rFonts w:ascii="Arial" w:hAnsi="Arial" w:cs="Arial"/>
                <w:sz w:val="20"/>
                <w:szCs w:val="22"/>
              </w:rPr>
            </w:pPr>
            <w:r w:rsidRPr="005565FD">
              <w:rPr>
                <w:rFonts w:ascii="Arial" w:hAnsi="Arial" w:cs="Arial"/>
                <w:sz w:val="20"/>
                <w:szCs w:val="22"/>
              </w:rPr>
              <w:t xml:space="preserve"> </w:t>
            </w:r>
          </w:p>
          <w:p w14:paraId="1A40B7AF" w14:textId="77777777" w:rsidR="005B254D" w:rsidRPr="005565FD" w:rsidRDefault="005B254D" w:rsidP="007D4096">
            <w:pPr>
              <w:rPr>
                <w:rFonts w:ascii="Arial" w:hAnsi="Arial" w:cs="Arial"/>
                <w:sz w:val="20"/>
                <w:szCs w:val="22"/>
              </w:rPr>
            </w:pPr>
            <w:r w:rsidRPr="005565FD">
              <w:rPr>
                <w:rFonts w:ascii="Arial" w:hAnsi="Arial" w:cs="Arial"/>
                <w:sz w:val="20"/>
                <w:szCs w:val="22"/>
              </w:rPr>
              <w:t>UAB „</w:t>
            </w:r>
            <w:r w:rsidR="007D4096">
              <w:rPr>
                <w:rFonts w:ascii="Arial" w:hAnsi="Arial" w:cs="Arial"/>
                <w:sz w:val="20"/>
                <w:szCs w:val="22"/>
              </w:rPr>
              <w:t>Ignitis</w:t>
            </w:r>
            <w:r w:rsidRPr="005565FD">
              <w:rPr>
                <w:rFonts w:ascii="Arial" w:hAnsi="Arial" w:cs="Arial"/>
                <w:sz w:val="20"/>
                <w:szCs w:val="22"/>
              </w:rPr>
              <w:t xml:space="preserve">“ </w:t>
            </w:r>
          </w:p>
        </w:tc>
        <w:tc>
          <w:tcPr>
            <w:tcW w:w="283" w:type="dxa"/>
            <w:tcBorders>
              <w:top w:val="nil"/>
              <w:left w:val="nil"/>
              <w:bottom w:val="nil"/>
              <w:right w:val="nil"/>
            </w:tcBorders>
            <w:shd w:val="clear" w:color="auto" w:fill="auto"/>
            <w:noWrap/>
            <w:vAlign w:val="bottom"/>
          </w:tcPr>
          <w:p w14:paraId="3FD37CE1" w14:textId="77777777" w:rsidR="005B254D" w:rsidRPr="008C16CF" w:rsidRDefault="005B254D" w:rsidP="001A67BE">
            <w:pPr>
              <w:rPr>
                <w:rFonts w:ascii="Arial" w:hAnsi="Arial" w:cs="Arial"/>
                <w:color w:val="808080"/>
                <w:sz w:val="20"/>
                <w:szCs w:val="20"/>
              </w:rPr>
            </w:pPr>
          </w:p>
        </w:tc>
        <w:tc>
          <w:tcPr>
            <w:tcW w:w="4934" w:type="dxa"/>
            <w:tcBorders>
              <w:top w:val="nil"/>
              <w:left w:val="nil"/>
              <w:bottom w:val="nil"/>
              <w:right w:val="nil"/>
            </w:tcBorders>
            <w:shd w:val="clear" w:color="auto" w:fill="auto"/>
            <w:noWrap/>
            <w:vAlign w:val="bottom"/>
          </w:tcPr>
          <w:p w14:paraId="2F6AA871" w14:textId="77777777" w:rsidR="005B254D" w:rsidRPr="00630DD6" w:rsidRDefault="005B254D" w:rsidP="001A67BE">
            <w:pPr>
              <w:rPr>
                <w:rFonts w:ascii="Arial" w:hAnsi="Arial" w:cs="Arial"/>
                <w:sz w:val="20"/>
                <w:szCs w:val="20"/>
                <w:vertAlign w:val="superscript"/>
              </w:rPr>
            </w:pPr>
          </w:p>
        </w:tc>
      </w:tr>
      <w:tr w:rsidR="005B254D" w:rsidRPr="005565FD" w14:paraId="3F4C6C74" w14:textId="77777777" w:rsidTr="001A67BE">
        <w:trPr>
          <w:trHeight w:val="225"/>
        </w:trPr>
        <w:tc>
          <w:tcPr>
            <w:tcW w:w="5104" w:type="dxa"/>
            <w:tcBorders>
              <w:top w:val="nil"/>
              <w:left w:val="nil"/>
              <w:bottom w:val="nil"/>
              <w:right w:val="nil"/>
            </w:tcBorders>
            <w:shd w:val="clear" w:color="auto" w:fill="auto"/>
            <w:noWrap/>
            <w:vAlign w:val="bottom"/>
          </w:tcPr>
          <w:p w14:paraId="322E8439" w14:textId="77777777" w:rsidR="005B254D" w:rsidRPr="005565FD" w:rsidRDefault="005B254D" w:rsidP="001A67BE">
            <w:pPr>
              <w:jc w:val="both"/>
              <w:rPr>
                <w:rFonts w:ascii="Arial" w:hAnsi="Arial" w:cs="Arial"/>
                <w:sz w:val="20"/>
                <w:szCs w:val="20"/>
              </w:rPr>
            </w:pPr>
          </w:p>
        </w:tc>
        <w:tc>
          <w:tcPr>
            <w:tcW w:w="283" w:type="dxa"/>
            <w:tcBorders>
              <w:top w:val="nil"/>
              <w:left w:val="nil"/>
              <w:bottom w:val="nil"/>
              <w:right w:val="nil"/>
            </w:tcBorders>
            <w:shd w:val="clear" w:color="auto" w:fill="auto"/>
            <w:noWrap/>
            <w:vAlign w:val="bottom"/>
          </w:tcPr>
          <w:p w14:paraId="3D935CE4" w14:textId="77777777" w:rsidR="005B254D" w:rsidRPr="005565FD" w:rsidRDefault="005B254D" w:rsidP="001A67BE">
            <w:pPr>
              <w:jc w:val="both"/>
              <w:rPr>
                <w:rFonts w:ascii="Arial" w:hAnsi="Arial" w:cs="Arial"/>
                <w:sz w:val="22"/>
                <w:szCs w:val="22"/>
              </w:rPr>
            </w:pPr>
          </w:p>
        </w:tc>
        <w:tc>
          <w:tcPr>
            <w:tcW w:w="4934" w:type="dxa"/>
            <w:tcBorders>
              <w:top w:val="nil"/>
              <w:left w:val="nil"/>
              <w:bottom w:val="nil"/>
              <w:right w:val="nil"/>
            </w:tcBorders>
            <w:shd w:val="clear" w:color="auto" w:fill="auto"/>
            <w:noWrap/>
            <w:vAlign w:val="bottom"/>
          </w:tcPr>
          <w:p w14:paraId="595F7D07" w14:textId="77777777" w:rsidR="005B254D" w:rsidRPr="005565FD" w:rsidRDefault="005B254D" w:rsidP="001A67BE">
            <w:pPr>
              <w:jc w:val="both"/>
              <w:rPr>
                <w:rFonts w:ascii="Arial" w:hAnsi="Arial" w:cs="Arial"/>
                <w:sz w:val="22"/>
                <w:szCs w:val="22"/>
              </w:rPr>
            </w:pPr>
            <w:r w:rsidRPr="005565FD">
              <w:rPr>
                <w:rFonts w:ascii="Arial" w:hAnsi="Arial" w:cs="Arial"/>
                <w:sz w:val="22"/>
                <w:szCs w:val="22"/>
              </w:rPr>
              <w:t> </w:t>
            </w:r>
          </w:p>
        </w:tc>
      </w:tr>
      <w:tr w:rsidR="005B254D" w:rsidRPr="005565FD" w14:paraId="5A9AD6BF" w14:textId="77777777" w:rsidTr="001A67BE">
        <w:trPr>
          <w:trHeight w:val="397"/>
        </w:trPr>
        <w:tc>
          <w:tcPr>
            <w:tcW w:w="5104" w:type="dxa"/>
            <w:tcBorders>
              <w:top w:val="nil"/>
              <w:left w:val="nil"/>
              <w:right w:val="nil"/>
            </w:tcBorders>
            <w:shd w:val="clear" w:color="auto" w:fill="auto"/>
            <w:noWrap/>
            <w:vAlign w:val="bottom"/>
          </w:tcPr>
          <w:p w14:paraId="71E98218" w14:textId="77777777" w:rsidR="005B254D" w:rsidRPr="005565FD" w:rsidRDefault="005B254D" w:rsidP="003E2430">
            <w:pPr>
              <w:jc w:val="both"/>
              <w:rPr>
                <w:rFonts w:ascii="Arial" w:hAnsi="Arial" w:cs="Arial"/>
                <w:sz w:val="20"/>
                <w:szCs w:val="20"/>
              </w:rPr>
            </w:pPr>
          </w:p>
        </w:tc>
        <w:tc>
          <w:tcPr>
            <w:tcW w:w="283" w:type="dxa"/>
            <w:tcBorders>
              <w:top w:val="nil"/>
              <w:left w:val="nil"/>
              <w:bottom w:val="nil"/>
              <w:right w:val="nil"/>
            </w:tcBorders>
            <w:shd w:val="clear" w:color="auto" w:fill="auto"/>
            <w:noWrap/>
            <w:vAlign w:val="bottom"/>
          </w:tcPr>
          <w:p w14:paraId="2630B866" w14:textId="77777777" w:rsidR="005B254D" w:rsidRPr="005565FD" w:rsidRDefault="005B254D" w:rsidP="001A67BE">
            <w:pPr>
              <w:jc w:val="both"/>
              <w:rPr>
                <w:rFonts w:ascii="Arial" w:hAnsi="Arial" w:cs="Arial"/>
                <w:sz w:val="22"/>
                <w:szCs w:val="22"/>
              </w:rPr>
            </w:pPr>
          </w:p>
        </w:tc>
        <w:tc>
          <w:tcPr>
            <w:tcW w:w="4934" w:type="dxa"/>
            <w:tcBorders>
              <w:top w:val="nil"/>
              <w:left w:val="nil"/>
              <w:bottom w:val="nil"/>
              <w:right w:val="nil"/>
            </w:tcBorders>
            <w:shd w:val="clear" w:color="auto" w:fill="auto"/>
            <w:noWrap/>
            <w:vAlign w:val="bottom"/>
          </w:tcPr>
          <w:p w14:paraId="361EE743" w14:textId="77777777" w:rsidR="005B254D" w:rsidRPr="005565FD" w:rsidRDefault="005B254D" w:rsidP="001A67BE">
            <w:pPr>
              <w:jc w:val="both"/>
              <w:rPr>
                <w:rFonts w:ascii="Arial" w:hAnsi="Arial" w:cs="Arial"/>
                <w:sz w:val="22"/>
                <w:szCs w:val="22"/>
              </w:rPr>
            </w:pPr>
          </w:p>
        </w:tc>
      </w:tr>
      <w:tr w:rsidR="005B254D" w:rsidRPr="005565FD" w14:paraId="4C47F8FC" w14:textId="77777777" w:rsidTr="001A67BE">
        <w:trPr>
          <w:trHeight w:val="97"/>
        </w:trPr>
        <w:tc>
          <w:tcPr>
            <w:tcW w:w="5104" w:type="dxa"/>
            <w:tcBorders>
              <w:left w:val="nil"/>
              <w:bottom w:val="nil"/>
              <w:right w:val="nil"/>
            </w:tcBorders>
            <w:shd w:val="clear" w:color="auto" w:fill="auto"/>
            <w:noWrap/>
            <w:vAlign w:val="bottom"/>
          </w:tcPr>
          <w:p w14:paraId="012D3C53" w14:textId="77777777" w:rsidR="005B254D" w:rsidRPr="008C16CF" w:rsidRDefault="005B254D" w:rsidP="001A67BE">
            <w:pPr>
              <w:jc w:val="both"/>
              <w:rPr>
                <w:rFonts w:ascii="Arial" w:hAnsi="Arial" w:cs="Arial"/>
                <w:color w:val="808080"/>
                <w:sz w:val="20"/>
                <w:szCs w:val="20"/>
                <w:vertAlign w:val="superscript"/>
              </w:rPr>
            </w:pPr>
            <w:r>
              <w:rPr>
                <w:rFonts w:ascii="Arial" w:hAnsi="Arial" w:cs="Arial"/>
                <w:color w:val="808080"/>
                <w:sz w:val="20"/>
                <w:szCs w:val="20"/>
                <w:vertAlign w:val="superscript"/>
              </w:rPr>
              <w:t>A</w:t>
            </w:r>
            <w:r w:rsidRPr="008C16CF">
              <w:rPr>
                <w:rFonts w:ascii="Arial" w:hAnsi="Arial" w:cs="Arial"/>
                <w:color w:val="808080"/>
                <w:sz w:val="20"/>
                <w:szCs w:val="20"/>
                <w:vertAlign w:val="superscript"/>
              </w:rPr>
              <w:t>tstovo parašas, vardas ir pavardė</w:t>
            </w:r>
          </w:p>
        </w:tc>
        <w:tc>
          <w:tcPr>
            <w:tcW w:w="283" w:type="dxa"/>
            <w:tcBorders>
              <w:top w:val="nil"/>
              <w:left w:val="nil"/>
              <w:bottom w:val="nil"/>
              <w:right w:val="nil"/>
            </w:tcBorders>
            <w:shd w:val="clear" w:color="auto" w:fill="auto"/>
            <w:noWrap/>
            <w:vAlign w:val="bottom"/>
          </w:tcPr>
          <w:p w14:paraId="3F6FF4F3" w14:textId="77777777" w:rsidR="005B254D" w:rsidRPr="005565FD" w:rsidRDefault="005B254D" w:rsidP="001A67BE">
            <w:pPr>
              <w:jc w:val="both"/>
              <w:rPr>
                <w:rFonts w:ascii="Arial" w:hAnsi="Arial" w:cs="Arial"/>
                <w:color w:val="808080"/>
                <w:sz w:val="16"/>
                <w:szCs w:val="16"/>
                <w:vertAlign w:val="superscript"/>
              </w:rPr>
            </w:pPr>
          </w:p>
        </w:tc>
        <w:tc>
          <w:tcPr>
            <w:tcW w:w="4934" w:type="dxa"/>
            <w:tcBorders>
              <w:top w:val="nil"/>
              <w:left w:val="nil"/>
              <w:bottom w:val="nil"/>
              <w:right w:val="nil"/>
            </w:tcBorders>
            <w:shd w:val="clear" w:color="auto" w:fill="auto"/>
            <w:noWrap/>
            <w:vAlign w:val="bottom"/>
          </w:tcPr>
          <w:p w14:paraId="4514DBFB" w14:textId="77777777" w:rsidR="005B254D" w:rsidRPr="00630DD6" w:rsidRDefault="005B254D" w:rsidP="001A67BE">
            <w:pPr>
              <w:rPr>
                <w:rFonts w:ascii="Arial" w:hAnsi="Arial" w:cs="Arial"/>
                <w:sz w:val="20"/>
                <w:szCs w:val="20"/>
                <w:vertAlign w:val="superscript"/>
              </w:rPr>
            </w:pPr>
          </w:p>
        </w:tc>
      </w:tr>
    </w:tbl>
    <w:p w14:paraId="0027BC5C" w14:textId="77777777" w:rsidR="005B254D" w:rsidRPr="005565FD" w:rsidRDefault="005B254D" w:rsidP="00DE35EE">
      <w:pPr>
        <w:jc w:val="both"/>
        <w:rPr>
          <w:rFonts w:ascii="Arial" w:hAnsi="Arial" w:cs="Arial"/>
          <w:b/>
          <w:sz w:val="22"/>
          <w:szCs w:val="22"/>
        </w:rPr>
      </w:pPr>
    </w:p>
    <w:p w14:paraId="0F71BC9D" w14:textId="77777777" w:rsidR="00DE35EE" w:rsidRPr="005565FD" w:rsidRDefault="00DE35EE" w:rsidP="009307AD">
      <w:pPr>
        <w:jc w:val="both"/>
        <w:rPr>
          <w:rFonts w:ascii="Arial" w:hAnsi="Arial" w:cs="Arial"/>
          <w:b/>
          <w:sz w:val="16"/>
        </w:rPr>
      </w:pPr>
    </w:p>
    <w:p w14:paraId="195D8671" w14:textId="77777777" w:rsidR="00145131" w:rsidRDefault="00145131">
      <w:pPr>
        <w:ind w:left="360"/>
      </w:pPr>
    </w:p>
    <w:p w14:paraId="33FB4FC2" w14:textId="77777777" w:rsidR="00F74066" w:rsidRDefault="00F74066" w:rsidP="000742AA">
      <w:bookmarkStart w:id="1" w:name="_GoBack"/>
      <w:bookmarkEnd w:id="1"/>
    </w:p>
    <w:sectPr w:rsidR="00F74066" w:rsidSect="00506FA2">
      <w:headerReference w:type="even" r:id="rId11"/>
      <w:headerReference w:type="default" r:id="rId12"/>
      <w:footerReference w:type="even" r:id="rId13"/>
      <w:footerReference w:type="default" r:id="rId14"/>
      <w:headerReference w:type="first" r:id="rId15"/>
      <w:footerReference w:type="first" r:id="rId16"/>
      <w:pgSz w:w="11906" w:h="16838"/>
      <w:pgMar w:top="562" w:right="749" w:bottom="562" w:left="85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77248" w14:textId="77777777" w:rsidR="002666DA" w:rsidRDefault="002666DA" w:rsidP="00506FA2">
      <w:r>
        <w:separator/>
      </w:r>
    </w:p>
  </w:endnote>
  <w:endnote w:type="continuationSeparator" w:id="0">
    <w:p w14:paraId="2C71A457" w14:textId="77777777" w:rsidR="002666DA" w:rsidRDefault="002666DA" w:rsidP="0050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BCFE" w14:textId="77777777" w:rsidR="00214079" w:rsidRDefault="00214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540C" w14:textId="77777777" w:rsidR="00214079" w:rsidRDefault="00214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1C091" w14:textId="77777777" w:rsidR="00214079" w:rsidRDefault="00214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A1AE1" w14:textId="77777777" w:rsidR="002666DA" w:rsidRDefault="002666DA" w:rsidP="00506FA2">
      <w:r>
        <w:separator/>
      </w:r>
    </w:p>
  </w:footnote>
  <w:footnote w:type="continuationSeparator" w:id="0">
    <w:p w14:paraId="0C6CBC34" w14:textId="77777777" w:rsidR="002666DA" w:rsidRDefault="002666DA" w:rsidP="00506FA2">
      <w:r>
        <w:continuationSeparator/>
      </w:r>
    </w:p>
  </w:footnote>
  <w:footnote w:id="1">
    <w:p w14:paraId="273433AC" w14:textId="77777777" w:rsidR="00183C5C" w:rsidRPr="005929B0" w:rsidRDefault="00183C5C" w:rsidP="00561FE2">
      <w:pPr>
        <w:pStyle w:val="FootnoteText"/>
        <w:jc w:val="both"/>
        <w:rPr>
          <w:rFonts w:ascii="Arial" w:hAnsi="Arial" w:cs="Arial"/>
          <w:i/>
          <w:sz w:val="18"/>
          <w:szCs w:val="18"/>
        </w:rPr>
      </w:pPr>
      <w:r w:rsidRPr="005929B0">
        <w:rPr>
          <w:rStyle w:val="FootnoteReference"/>
          <w:rFonts w:ascii="Arial" w:hAnsi="Arial" w:cs="Arial"/>
          <w:i/>
          <w:sz w:val="18"/>
          <w:szCs w:val="18"/>
        </w:rPr>
        <w:footnoteRef/>
      </w:r>
      <w:r w:rsidRPr="005929B0">
        <w:rPr>
          <w:rFonts w:ascii="Arial" w:hAnsi="Arial" w:cs="Arial"/>
          <w:i/>
          <w:sz w:val="18"/>
          <w:szCs w:val="18"/>
        </w:rPr>
        <w:t xml:space="preserve"> Elektros energijos tiekimo ir naudojimo taisyklės, patvirtintos Lietuvos Respublikos energetikos ministro 2010-02-11 įsakymu Nr. 1-38 (su vėlesniais pakeitimais ir papildymais).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E6FF" w14:textId="77777777" w:rsidR="00214079" w:rsidRDefault="00214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4B932" w14:textId="77777777" w:rsidR="000556FE" w:rsidRDefault="000556FE">
    <w:pPr>
      <w:pStyle w:val="Header"/>
    </w:pPr>
    <w:r>
      <w:rPr>
        <w:noProof/>
        <w:lang w:val="lt-LT" w:eastAsia="lt-LT"/>
      </w:rPr>
      <w:pict w14:anchorId="59CCF733">
        <v:shapetype id="_x0000_t202" coordsize="21600,21600" o:spt="202" path="m,l,21600r21600,l21600,xe">
          <v:stroke joinstyle="miter"/>
          <v:path gradientshapeok="t" o:connecttype="rect"/>
        </v:shapetype>
        <v:shape id="MSIPCM0d0b42528ea0dd3c1e493cb0" o:spid="_x0000_s2049" type="#_x0000_t202" alt="{&quot;HashCode&quot;:-703068798,&quot;Height&quot;:841.0,&quot;Width&quot;:595.0,&quot;Placement&quot;:&quot;Header&quot;,&quot;Index&quot;:&quot;Primary&quot;,&quot;Section&quot;:1,&quot;Top&quot;:0.0,&quot;Left&quot;:0.0}" style="position:absolute;margin-left:0;margin-top:15pt;width:595.3pt;height:21pt;z-index:251657728;mso-position-horizontal-relative:page;mso-position-vertical-relative:page" o:allowincell="f" filled="f" stroked="f">
          <v:textbox inset=",0,20pt,0">
            <w:txbxContent>
              <w:p w14:paraId="0C4813D4" w14:textId="77777777" w:rsidR="000556FE" w:rsidRPr="007D4096" w:rsidRDefault="000556FE" w:rsidP="007D4096">
                <w:pPr>
                  <w:jc w:val="right"/>
                  <w:rPr>
                    <w:rFonts w:ascii="Calibri" w:hAnsi="Calibri" w:cs="Calibri"/>
                    <w:color w:val="000000"/>
                    <w:sz w:val="22"/>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BD6E" w14:textId="77777777" w:rsidR="00214079" w:rsidRDefault="00214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5B5"/>
    <w:multiLevelType w:val="hybridMultilevel"/>
    <w:tmpl w:val="52AE60A0"/>
    <w:lvl w:ilvl="0" w:tplc="234EEB7A">
      <w:start w:val="5"/>
      <w:numFmt w:val="bullet"/>
      <w:lvlText w:val="-"/>
      <w:lvlJc w:val="left"/>
      <w:pPr>
        <w:ind w:left="786" w:hanging="360"/>
      </w:pPr>
      <w:rPr>
        <w:rFonts w:ascii="Arial" w:eastAsia="Times New Roman" w:hAnsi="Arial" w:cs="Aria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1" w15:restartNumberingAfterBreak="0">
    <w:nsid w:val="09326E9B"/>
    <w:multiLevelType w:val="multilevel"/>
    <w:tmpl w:val="1334377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18774A24"/>
    <w:multiLevelType w:val="hybridMultilevel"/>
    <w:tmpl w:val="0AD6F156"/>
    <w:lvl w:ilvl="0" w:tplc="CBAAEBA8">
      <w:start w:val="1"/>
      <w:numFmt w:val="decimal"/>
      <w:lvlText w:val="%1."/>
      <w:lvlJc w:val="left"/>
      <w:pPr>
        <w:tabs>
          <w:tab w:val="num" w:pos="720"/>
        </w:tabs>
        <w:ind w:left="720" w:hanging="663"/>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7D8C2DE5"/>
    <w:multiLevelType w:val="hybridMultilevel"/>
    <w:tmpl w:val="A628E9B4"/>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oNotTrackMoves/>
  <w:defaultTabStop w:val="1296"/>
  <w:hyphenationZone w:val="396"/>
  <w:doNotShadeFormData/>
  <w:noPunctuationKerning/>
  <w:characterSpacingControl w:val="doNotCompress"/>
  <w:ignoreMixedContent/>
  <w:hdrShapeDefaults>
    <o:shapedefaults v:ext="edit" spidmax="3074"/>
    <o:shapelayout v:ext="edit">
      <o:idmap v:ext="edit" data="2"/>
    </o:shapelayout>
  </w:hdrShapeDefault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4066"/>
    <w:rsid w:val="000036C8"/>
    <w:rsid w:val="000209EC"/>
    <w:rsid w:val="000218C1"/>
    <w:rsid w:val="000324F6"/>
    <w:rsid w:val="000556FE"/>
    <w:rsid w:val="000742AA"/>
    <w:rsid w:val="000748E0"/>
    <w:rsid w:val="000A20F8"/>
    <w:rsid w:val="000B5617"/>
    <w:rsid w:val="00116962"/>
    <w:rsid w:val="00141D94"/>
    <w:rsid w:val="00143979"/>
    <w:rsid w:val="00145131"/>
    <w:rsid w:val="001479F0"/>
    <w:rsid w:val="00183C5C"/>
    <w:rsid w:val="0019588C"/>
    <w:rsid w:val="001A67BE"/>
    <w:rsid w:val="001A6F50"/>
    <w:rsid w:val="001A753F"/>
    <w:rsid w:val="001B1B7C"/>
    <w:rsid w:val="001D6855"/>
    <w:rsid w:val="00214079"/>
    <w:rsid w:val="002150B2"/>
    <w:rsid w:val="002666DA"/>
    <w:rsid w:val="00275E81"/>
    <w:rsid w:val="002D3E3D"/>
    <w:rsid w:val="002D4229"/>
    <w:rsid w:val="00307752"/>
    <w:rsid w:val="0034240B"/>
    <w:rsid w:val="00354CF4"/>
    <w:rsid w:val="0037699A"/>
    <w:rsid w:val="0038560E"/>
    <w:rsid w:val="003A081B"/>
    <w:rsid w:val="003A79A7"/>
    <w:rsid w:val="003B5460"/>
    <w:rsid w:val="003E09B8"/>
    <w:rsid w:val="003E2430"/>
    <w:rsid w:val="004270CF"/>
    <w:rsid w:val="00432DE0"/>
    <w:rsid w:val="00434C57"/>
    <w:rsid w:val="00457A11"/>
    <w:rsid w:val="00477C9C"/>
    <w:rsid w:val="004D228A"/>
    <w:rsid w:val="004E757C"/>
    <w:rsid w:val="004F7DCE"/>
    <w:rsid w:val="00506FA2"/>
    <w:rsid w:val="005075AF"/>
    <w:rsid w:val="00551609"/>
    <w:rsid w:val="0055504F"/>
    <w:rsid w:val="005565FD"/>
    <w:rsid w:val="00561FE2"/>
    <w:rsid w:val="00570E82"/>
    <w:rsid w:val="0058126A"/>
    <w:rsid w:val="00582669"/>
    <w:rsid w:val="005929B0"/>
    <w:rsid w:val="00595E70"/>
    <w:rsid w:val="00597894"/>
    <w:rsid w:val="005B254D"/>
    <w:rsid w:val="005B6BDD"/>
    <w:rsid w:val="005D45CA"/>
    <w:rsid w:val="00630DD6"/>
    <w:rsid w:val="00654AF3"/>
    <w:rsid w:val="00655A3D"/>
    <w:rsid w:val="00663F79"/>
    <w:rsid w:val="006820ED"/>
    <w:rsid w:val="00691574"/>
    <w:rsid w:val="006E0BB1"/>
    <w:rsid w:val="006F0AFD"/>
    <w:rsid w:val="006F5528"/>
    <w:rsid w:val="00704286"/>
    <w:rsid w:val="00734EB1"/>
    <w:rsid w:val="007D0E68"/>
    <w:rsid w:val="007D4096"/>
    <w:rsid w:val="00834F24"/>
    <w:rsid w:val="00881407"/>
    <w:rsid w:val="008A1859"/>
    <w:rsid w:val="008A59FF"/>
    <w:rsid w:val="008B03F0"/>
    <w:rsid w:val="008D54EA"/>
    <w:rsid w:val="008F1B37"/>
    <w:rsid w:val="00903286"/>
    <w:rsid w:val="00926D9B"/>
    <w:rsid w:val="009307AD"/>
    <w:rsid w:val="009735EF"/>
    <w:rsid w:val="009934B4"/>
    <w:rsid w:val="00994B2B"/>
    <w:rsid w:val="009B1521"/>
    <w:rsid w:val="009D7737"/>
    <w:rsid w:val="00A14FDA"/>
    <w:rsid w:val="00A26C32"/>
    <w:rsid w:val="00A640AF"/>
    <w:rsid w:val="00AA10DA"/>
    <w:rsid w:val="00AA4599"/>
    <w:rsid w:val="00AB4313"/>
    <w:rsid w:val="00AB6FEF"/>
    <w:rsid w:val="00AD1F13"/>
    <w:rsid w:val="00B044E6"/>
    <w:rsid w:val="00B20722"/>
    <w:rsid w:val="00B305EE"/>
    <w:rsid w:val="00B34DE7"/>
    <w:rsid w:val="00B54965"/>
    <w:rsid w:val="00B61092"/>
    <w:rsid w:val="00B70B40"/>
    <w:rsid w:val="00B742DF"/>
    <w:rsid w:val="00B772BC"/>
    <w:rsid w:val="00B837ED"/>
    <w:rsid w:val="00BF3FF7"/>
    <w:rsid w:val="00C06EC2"/>
    <w:rsid w:val="00C44FBA"/>
    <w:rsid w:val="00C93F24"/>
    <w:rsid w:val="00C97E9F"/>
    <w:rsid w:val="00CA04B8"/>
    <w:rsid w:val="00CB079D"/>
    <w:rsid w:val="00CD1C0C"/>
    <w:rsid w:val="00CE370C"/>
    <w:rsid w:val="00D03E3D"/>
    <w:rsid w:val="00D11CBE"/>
    <w:rsid w:val="00D62A29"/>
    <w:rsid w:val="00DC0C19"/>
    <w:rsid w:val="00DE35EE"/>
    <w:rsid w:val="00DF0679"/>
    <w:rsid w:val="00E01440"/>
    <w:rsid w:val="00E01D75"/>
    <w:rsid w:val="00E337B4"/>
    <w:rsid w:val="00E42779"/>
    <w:rsid w:val="00E50B05"/>
    <w:rsid w:val="00E5693C"/>
    <w:rsid w:val="00E56FFB"/>
    <w:rsid w:val="00E95A1E"/>
    <w:rsid w:val="00EF5A22"/>
    <w:rsid w:val="00F33058"/>
    <w:rsid w:val="00F54205"/>
    <w:rsid w:val="00F57A04"/>
    <w:rsid w:val="00F6163C"/>
    <w:rsid w:val="00F74066"/>
    <w:rsid w:val="00FE410E"/>
  </w:rsids>
  <m:mathPr>
    <m:mathFont m:val="Cambria Math"/>
    <m:brkBin m:val="before"/>
    <m:brkBinSub m:val="--"/>
    <m:smallFrac m:val="0"/>
    <m:dispDef/>
    <m:lMargin m:val="0"/>
    <m:rMargin m:val="0"/>
    <m:defJc m:val="centerGroup"/>
    <m:wrapIndent m:val="1440"/>
    <m:intLim m:val="subSup"/>
    <m:naryLim m:val="undOvr"/>
  </m:mathPr>
  <w:attachedSchema w:val="BS_R_DV_TS"/>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A848910"/>
  <w15:docId w15:val="{3CA3D2C8-E190-4B37-93E0-811D37E8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D4E"/>
    <w:rPr>
      <w:sz w:val="24"/>
      <w:szCs w:val="24"/>
    </w:rPr>
  </w:style>
  <w:style w:type="paragraph" w:styleId="Heading1">
    <w:name w:val="heading 1"/>
    <w:basedOn w:val="Normal"/>
    <w:next w:val="Normal"/>
    <w:link w:val="Heading1Char"/>
    <w:qFormat/>
    <w:rsid w:val="00C71D4E"/>
    <w:pPr>
      <w:keepNext/>
      <w:outlineLvl w:val="0"/>
    </w:pPr>
    <w:rPr>
      <w:b/>
      <w:sz w:val="18"/>
      <w:szCs w:val="20"/>
      <w:lang w:eastAsia="en-US"/>
    </w:rPr>
  </w:style>
  <w:style w:type="paragraph" w:styleId="Heading2">
    <w:name w:val="heading 2"/>
    <w:basedOn w:val="Normal"/>
    <w:next w:val="Normal"/>
    <w:qFormat/>
    <w:rsid w:val="00C97E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71D4E"/>
    <w:rPr>
      <w:b/>
      <w:sz w:val="18"/>
      <w:lang w:val="lt-LT" w:eastAsia="en-US" w:bidi="ar-SA"/>
    </w:rPr>
  </w:style>
  <w:style w:type="paragraph" w:styleId="Header">
    <w:name w:val="header"/>
    <w:basedOn w:val="Normal"/>
    <w:link w:val="HeaderChar"/>
    <w:rsid w:val="00C71D4E"/>
    <w:pPr>
      <w:tabs>
        <w:tab w:val="center" w:pos="4153"/>
        <w:tab w:val="right" w:pos="8306"/>
      </w:tabs>
    </w:pPr>
    <w:rPr>
      <w:szCs w:val="20"/>
      <w:lang w:val="en-US" w:eastAsia="en-US"/>
    </w:rPr>
  </w:style>
  <w:style w:type="character" w:customStyle="1" w:styleId="HeaderChar">
    <w:name w:val="Header Char"/>
    <w:link w:val="Header"/>
    <w:locked/>
    <w:rsid w:val="00C71D4E"/>
    <w:rPr>
      <w:sz w:val="24"/>
      <w:lang w:val="en-US" w:eastAsia="en-US" w:bidi="ar-SA"/>
    </w:rPr>
  </w:style>
  <w:style w:type="character" w:styleId="Hyperlink">
    <w:name w:val="Hyperlink"/>
    <w:rsid w:val="00C71D4E"/>
    <w:rPr>
      <w:color w:val="0000FF"/>
      <w:u w:val="single"/>
    </w:rPr>
  </w:style>
  <w:style w:type="paragraph" w:styleId="BodyText">
    <w:name w:val="Body Text"/>
    <w:basedOn w:val="Normal"/>
    <w:link w:val="BodyTextChar"/>
    <w:rsid w:val="00C71D4E"/>
    <w:pPr>
      <w:spacing w:after="120"/>
    </w:pPr>
    <w:rPr>
      <w:lang w:eastAsia="ru-RU"/>
    </w:rPr>
  </w:style>
  <w:style w:type="character" w:customStyle="1" w:styleId="BodyTextChar">
    <w:name w:val="Body Text Char"/>
    <w:link w:val="BodyText"/>
    <w:locked/>
    <w:rsid w:val="00C71D4E"/>
    <w:rPr>
      <w:sz w:val="24"/>
      <w:szCs w:val="24"/>
      <w:lang w:val="lt-LT" w:eastAsia="ru-RU" w:bidi="ar-SA"/>
    </w:rPr>
  </w:style>
  <w:style w:type="paragraph" w:styleId="BodyText2">
    <w:name w:val="Body Text 2"/>
    <w:basedOn w:val="Normal"/>
    <w:link w:val="BodyText2Char"/>
    <w:rsid w:val="00C71D4E"/>
    <w:pPr>
      <w:spacing w:after="120" w:line="480" w:lineRule="auto"/>
    </w:pPr>
    <w:rPr>
      <w:szCs w:val="20"/>
      <w:lang w:val="en-US" w:eastAsia="en-US"/>
    </w:rPr>
  </w:style>
  <w:style w:type="character" w:customStyle="1" w:styleId="BodyText2Char">
    <w:name w:val="Body Text 2 Char"/>
    <w:link w:val="BodyText2"/>
    <w:locked/>
    <w:rsid w:val="00C71D4E"/>
    <w:rPr>
      <w:sz w:val="24"/>
      <w:lang w:val="en-US" w:eastAsia="en-US" w:bidi="ar-SA"/>
    </w:rPr>
  </w:style>
  <w:style w:type="paragraph" w:styleId="Title">
    <w:name w:val="Title"/>
    <w:basedOn w:val="Normal"/>
    <w:link w:val="TitleChar"/>
    <w:qFormat/>
    <w:rsid w:val="00C71D4E"/>
    <w:pPr>
      <w:jc w:val="center"/>
      <w:outlineLvl w:val="0"/>
    </w:pPr>
    <w:rPr>
      <w:rFonts w:cs="Arial"/>
      <w:b/>
      <w:bCs/>
      <w:caps/>
      <w:sz w:val="28"/>
      <w:szCs w:val="32"/>
      <w:lang w:eastAsia="en-US"/>
    </w:rPr>
  </w:style>
  <w:style w:type="character" w:customStyle="1" w:styleId="TitleChar">
    <w:name w:val="Title Char"/>
    <w:link w:val="Title"/>
    <w:locked/>
    <w:rsid w:val="00C71D4E"/>
    <w:rPr>
      <w:rFonts w:cs="Arial"/>
      <w:b/>
      <w:bCs/>
      <w:caps/>
      <w:sz w:val="28"/>
      <w:szCs w:val="32"/>
      <w:lang w:val="lt-LT" w:eastAsia="en-US" w:bidi="ar-SA"/>
    </w:rPr>
  </w:style>
  <w:style w:type="paragraph" w:styleId="EndnoteText">
    <w:name w:val="endnote text"/>
    <w:basedOn w:val="Normal"/>
    <w:link w:val="EndnoteTextChar"/>
    <w:rsid w:val="00C71D4E"/>
    <w:pPr>
      <w:ind w:firstLine="720"/>
      <w:jc w:val="both"/>
    </w:pPr>
    <w:rPr>
      <w:sz w:val="20"/>
      <w:szCs w:val="20"/>
      <w:lang w:eastAsia="en-US"/>
    </w:rPr>
  </w:style>
  <w:style w:type="character" w:customStyle="1" w:styleId="EndnoteTextChar">
    <w:name w:val="Endnote Text Char"/>
    <w:link w:val="EndnoteText"/>
    <w:locked/>
    <w:rsid w:val="00C71D4E"/>
    <w:rPr>
      <w:lang w:val="lt-LT" w:eastAsia="en-US" w:bidi="ar-SA"/>
    </w:rPr>
  </w:style>
  <w:style w:type="paragraph" w:styleId="FootnoteText">
    <w:name w:val="footnote text"/>
    <w:basedOn w:val="Normal"/>
    <w:link w:val="FootnoteTextChar"/>
    <w:rsid w:val="00506FA2"/>
    <w:rPr>
      <w:sz w:val="20"/>
      <w:szCs w:val="20"/>
    </w:rPr>
  </w:style>
  <w:style w:type="character" w:customStyle="1" w:styleId="FootnoteTextChar">
    <w:name w:val="Footnote Text Char"/>
    <w:basedOn w:val="DefaultParagraphFont"/>
    <w:link w:val="FootnoteText"/>
    <w:rsid w:val="00506FA2"/>
  </w:style>
  <w:style w:type="character" w:styleId="FootnoteReference">
    <w:name w:val="footnote reference"/>
    <w:rsid w:val="00506FA2"/>
    <w:rPr>
      <w:vertAlign w:val="superscript"/>
    </w:rPr>
  </w:style>
  <w:style w:type="paragraph" w:styleId="ListParagraph">
    <w:name w:val="List Paragraph"/>
    <w:basedOn w:val="Normal"/>
    <w:qFormat/>
    <w:rsid w:val="00DE35EE"/>
    <w:pPr>
      <w:ind w:left="720"/>
      <w:contextualSpacing/>
    </w:pPr>
    <w:rPr>
      <w:lang w:val="en-GB" w:eastAsia="en-US"/>
    </w:rPr>
  </w:style>
  <w:style w:type="character" w:customStyle="1" w:styleId="CharChar1">
    <w:name w:val="Char Char1"/>
    <w:basedOn w:val="DefaultParagraphFont"/>
    <w:rsid w:val="00C97E9F"/>
  </w:style>
  <w:style w:type="paragraph" w:customStyle="1" w:styleId="Style1">
    <w:name w:val="Style1"/>
    <w:basedOn w:val="ListParagraph"/>
    <w:link w:val="Style1Char"/>
    <w:qFormat/>
    <w:rsid w:val="00CB079D"/>
    <w:pPr>
      <w:ind w:left="0"/>
      <w:jc w:val="both"/>
    </w:pPr>
    <w:rPr>
      <w:rFonts w:ascii="Arial" w:eastAsia="Calibri" w:hAnsi="Arial" w:cs="Arial"/>
      <w:sz w:val="16"/>
      <w:szCs w:val="16"/>
      <w:lang w:val="lt-LT"/>
    </w:rPr>
  </w:style>
  <w:style w:type="character" w:customStyle="1" w:styleId="Style1Char">
    <w:name w:val="Style1 Char"/>
    <w:link w:val="Style1"/>
    <w:rsid w:val="00CB079D"/>
    <w:rPr>
      <w:rFonts w:ascii="Arial" w:eastAsia="Calibri" w:hAnsi="Arial" w:cs="Arial"/>
      <w:sz w:val="16"/>
      <w:szCs w:val="16"/>
      <w:lang w:eastAsia="en-US"/>
    </w:rPr>
  </w:style>
  <w:style w:type="paragraph" w:styleId="BalloonText">
    <w:name w:val="Balloon Text"/>
    <w:basedOn w:val="Normal"/>
    <w:link w:val="BalloonTextChar"/>
    <w:rsid w:val="00630DD6"/>
    <w:rPr>
      <w:rFonts w:ascii="Segoe UI" w:hAnsi="Segoe UI" w:cs="Segoe UI"/>
      <w:sz w:val="18"/>
      <w:szCs w:val="18"/>
    </w:rPr>
  </w:style>
  <w:style w:type="character" w:customStyle="1" w:styleId="BalloonTextChar">
    <w:name w:val="Balloon Text Char"/>
    <w:link w:val="BalloonText"/>
    <w:rsid w:val="00630DD6"/>
    <w:rPr>
      <w:rFonts w:ascii="Segoe UI" w:hAnsi="Segoe UI" w:cs="Segoe UI"/>
      <w:sz w:val="18"/>
      <w:szCs w:val="18"/>
      <w:lang w:val="lt-LT" w:eastAsia="lt-LT"/>
    </w:rPr>
  </w:style>
  <w:style w:type="character" w:styleId="CommentReference">
    <w:name w:val="annotation reference"/>
    <w:rsid w:val="00630DD6"/>
    <w:rPr>
      <w:sz w:val="16"/>
      <w:szCs w:val="16"/>
    </w:rPr>
  </w:style>
  <w:style w:type="paragraph" w:styleId="CommentText">
    <w:name w:val="annotation text"/>
    <w:basedOn w:val="Normal"/>
    <w:link w:val="CommentTextChar"/>
    <w:rsid w:val="00630DD6"/>
    <w:rPr>
      <w:sz w:val="20"/>
      <w:szCs w:val="20"/>
    </w:rPr>
  </w:style>
  <w:style w:type="character" w:customStyle="1" w:styleId="CommentTextChar">
    <w:name w:val="Comment Text Char"/>
    <w:link w:val="CommentText"/>
    <w:rsid w:val="00630DD6"/>
    <w:rPr>
      <w:lang w:val="lt-LT" w:eastAsia="lt-LT"/>
    </w:rPr>
  </w:style>
  <w:style w:type="paragraph" w:styleId="CommentSubject">
    <w:name w:val="annotation subject"/>
    <w:basedOn w:val="CommentText"/>
    <w:next w:val="CommentText"/>
    <w:link w:val="CommentSubjectChar"/>
    <w:rsid w:val="00630DD6"/>
    <w:rPr>
      <w:b/>
      <w:bCs/>
    </w:rPr>
  </w:style>
  <w:style w:type="character" w:customStyle="1" w:styleId="CommentSubjectChar">
    <w:name w:val="Comment Subject Char"/>
    <w:link w:val="CommentSubject"/>
    <w:rsid w:val="00630DD6"/>
    <w:rPr>
      <w:b/>
      <w:bCs/>
      <w:lang w:val="lt-LT" w:eastAsia="lt-LT"/>
    </w:rPr>
  </w:style>
  <w:style w:type="paragraph" w:customStyle="1" w:styleId="Default">
    <w:name w:val="Default"/>
    <w:rsid w:val="000556FE"/>
    <w:pPr>
      <w:autoSpaceDE w:val="0"/>
      <w:autoSpaceDN w:val="0"/>
      <w:adjustRightInd w:val="0"/>
    </w:pPr>
    <w:rPr>
      <w:rFonts w:ascii="Arial" w:hAnsi="Arial" w:cs="Arial"/>
      <w:color w:val="000000"/>
      <w:sz w:val="24"/>
      <w:szCs w:val="24"/>
    </w:rPr>
  </w:style>
  <w:style w:type="paragraph" w:styleId="Footer">
    <w:name w:val="footer"/>
    <w:basedOn w:val="Normal"/>
    <w:link w:val="FooterChar"/>
    <w:rsid w:val="000556FE"/>
    <w:pPr>
      <w:tabs>
        <w:tab w:val="center" w:pos="4819"/>
        <w:tab w:val="right" w:pos="9638"/>
      </w:tabs>
    </w:pPr>
  </w:style>
  <w:style w:type="character" w:customStyle="1" w:styleId="FooterChar">
    <w:name w:val="Footer Char"/>
    <w:link w:val="Footer"/>
    <w:rsid w:val="000556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79778">
      <w:bodyDiv w:val="1"/>
      <w:marLeft w:val="0"/>
      <w:marRight w:val="0"/>
      <w:marTop w:val="0"/>
      <w:marBottom w:val="0"/>
      <w:divBdr>
        <w:top w:val="none" w:sz="0" w:space="0" w:color="auto"/>
        <w:left w:val="none" w:sz="0" w:space="0" w:color="auto"/>
        <w:bottom w:val="none" w:sz="0" w:space="0" w:color="auto"/>
        <w:right w:val="none" w:sz="0" w:space="0" w:color="auto"/>
      </w:divBdr>
    </w:div>
    <w:div w:id="537013826">
      <w:bodyDiv w:val="1"/>
      <w:marLeft w:val="0"/>
      <w:marRight w:val="0"/>
      <w:marTop w:val="0"/>
      <w:marBottom w:val="0"/>
      <w:divBdr>
        <w:top w:val="none" w:sz="0" w:space="0" w:color="auto"/>
        <w:left w:val="none" w:sz="0" w:space="0" w:color="auto"/>
        <w:bottom w:val="none" w:sz="0" w:space="0" w:color="auto"/>
        <w:right w:val="none" w:sz="0" w:space="0" w:color="auto"/>
      </w:divBdr>
    </w:div>
    <w:div w:id="805928912">
      <w:bodyDiv w:val="1"/>
      <w:marLeft w:val="0"/>
      <w:marRight w:val="0"/>
      <w:marTop w:val="0"/>
      <w:marBottom w:val="0"/>
      <w:divBdr>
        <w:top w:val="none" w:sz="0" w:space="0" w:color="auto"/>
        <w:left w:val="none" w:sz="0" w:space="0" w:color="auto"/>
        <w:bottom w:val="none" w:sz="0" w:space="0" w:color="auto"/>
        <w:right w:val="none" w:sz="0" w:space="0" w:color="auto"/>
      </w:divBdr>
    </w:div>
    <w:div w:id="1087269278">
      <w:bodyDiv w:val="1"/>
      <w:marLeft w:val="0"/>
      <w:marRight w:val="0"/>
      <w:marTop w:val="0"/>
      <w:marBottom w:val="0"/>
      <w:divBdr>
        <w:top w:val="none" w:sz="0" w:space="0" w:color="auto"/>
        <w:left w:val="none" w:sz="0" w:space="0" w:color="auto"/>
        <w:bottom w:val="none" w:sz="0" w:space="0" w:color="auto"/>
        <w:right w:val="none" w:sz="0" w:space="0" w:color="auto"/>
      </w:divBdr>
    </w:div>
    <w:div w:id="1240865950">
      <w:bodyDiv w:val="1"/>
      <w:marLeft w:val="0"/>
      <w:marRight w:val="0"/>
      <w:marTop w:val="0"/>
      <w:marBottom w:val="0"/>
      <w:divBdr>
        <w:top w:val="none" w:sz="0" w:space="0" w:color="auto"/>
        <w:left w:val="none" w:sz="0" w:space="0" w:color="auto"/>
        <w:bottom w:val="none" w:sz="0" w:space="0" w:color="auto"/>
        <w:right w:val="none" w:sz="0" w:space="0" w:color="auto"/>
      </w:divBdr>
    </w:div>
    <w:div w:id="1736780390">
      <w:bodyDiv w:val="1"/>
      <w:marLeft w:val="0"/>
      <w:marRight w:val="0"/>
      <w:marTop w:val="0"/>
      <w:marBottom w:val="0"/>
      <w:divBdr>
        <w:top w:val="none" w:sz="0" w:space="0" w:color="auto"/>
        <w:left w:val="none" w:sz="0" w:space="0" w:color="auto"/>
        <w:bottom w:val="none" w:sz="0" w:space="0" w:color="auto"/>
        <w:right w:val="none" w:sz="0" w:space="0" w:color="auto"/>
      </w:divBdr>
    </w:div>
    <w:div w:id="1990555737">
      <w:bodyDiv w:val="1"/>
      <w:marLeft w:val="0"/>
      <w:marRight w:val="0"/>
      <w:marTop w:val="0"/>
      <w:marBottom w:val="0"/>
      <w:divBdr>
        <w:top w:val="none" w:sz="0" w:space="0" w:color="auto"/>
        <w:left w:val="none" w:sz="0" w:space="0" w:color="auto"/>
        <w:bottom w:val="none" w:sz="0" w:space="0" w:color="auto"/>
        <w:right w:val="none" w:sz="0" w:space="0" w:color="auto"/>
      </w:divBdr>
    </w:div>
    <w:div w:id="1991864732">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ignitis.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3" ma:contentTypeDescription="Kurkite naują dokumentą." ma:contentTypeScope="" ma:versionID="363a7114fad20313a0ccd37c12d84e41">
  <xsd:schema xmlns:xsd="http://www.w3.org/2001/XMLSchema" xmlns:xs="http://www.w3.org/2001/XMLSchema" xmlns:p="http://schemas.microsoft.com/office/2006/metadata/properties" xmlns:ns3="cf3ed3cd-869f-4e86-9144-4a64b3b1360f" xmlns:ns4="d0349497-53a1-4b06-9595-f0ebf580e0c0" targetNamespace="http://schemas.microsoft.com/office/2006/metadata/properties" ma:root="true" ma:fieldsID="4d287f182d4ba104e05691abb25dcddd" ns3:_="" ns4:_="">
    <xsd:import namespace="cf3ed3cd-869f-4e86-9144-4a64b3b1360f"/>
    <xsd:import namespace="d0349497-53a1-4b06-9595-f0ebf580e0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ed3cd-869f-4e86-9144-4a64b3b1360f"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3D509-5482-4FAE-B41B-6054E0B46904}">
  <ds:schemaRefs>
    <ds:schemaRef ds:uri="http://schemas.microsoft.com/sharepoint/v3/contenttype/forms"/>
  </ds:schemaRefs>
</ds:datastoreItem>
</file>

<file path=customXml/itemProps2.xml><?xml version="1.0" encoding="utf-8"?>
<ds:datastoreItem xmlns:ds="http://schemas.openxmlformats.org/officeDocument/2006/customXml" ds:itemID="{F883D44A-6045-49E6-9A82-3FB8AE28A310}">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cf3ed3cd-869f-4e86-9144-4a64b3b1360f"/>
    <ds:schemaRef ds:uri="http://purl.org/dc/elements/1.1/"/>
    <ds:schemaRef ds:uri="http://purl.org/dc/terms/"/>
    <ds:schemaRef ds:uri="http://purl.org/dc/dcmitype/"/>
    <ds:schemaRef ds:uri="http://schemas.openxmlformats.org/package/2006/metadata/core-properties"/>
    <ds:schemaRef ds:uri="d0349497-53a1-4b06-9595-f0ebf580e0c0"/>
  </ds:schemaRefs>
</ds:datastoreItem>
</file>

<file path=customXml/itemProps3.xml><?xml version="1.0" encoding="utf-8"?>
<ds:datastoreItem xmlns:ds="http://schemas.openxmlformats.org/officeDocument/2006/customXml" ds:itemID="{51B2F948-021B-4C41-A204-26F41E609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ed3cd-869f-4e86-9144-4a64b3b1360f"/>
    <ds:schemaRef ds:uri="d0349497-53a1-4b06-9595-f0ebf580e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3294</Words>
  <Characters>1879</Characters>
  <Application>Microsoft Office Word</Application>
  <DocSecurity>4</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LESTO</Company>
  <LinksUpToDate>false</LinksUpToDate>
  <CharactersWithSpaces>5163</CharactersWithSpaces>
  <SharedDoc>false</SharedDoc>
  <HLinks>
    <vt:vector size="6" baseType="variant">
      <vt:variant>
        <vt:i4>6815853</vt:i4>
      </vt:variant>
      <vt:variant>
        <vt:i4>0</vt:i4>
      </vt:variant>
      <vt:variant>
        <vt:i4>0</vt:i4>
      </vt:variant>
      <vt:variant>
        <vt:i4>5</vt:i4>
      </vt:variant>
      <vt:variant>
        <vt:lpwstr>http://www.ignitis.lt/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Karalienė</dc:creator>
  <cp:keywords/>
  <dc:description/>
  <cp:lastModifiedBy>Rūta Tamulienė</cp:lastModifiedBy>
  <cp:revision>2</cp:revision>
  <dcterms:created xsi:type="dcterms:W3CDTF">2020-09-01T02:26:00Z</dcterms:created>
  <dcterms:modified xsi:type="dcterms:W3CDTF">2020-09-01T02:26:00Z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monika.juraite@ignitis.lt</vt:lpwstr>
  </property>
  <property fmtid="{D5CDD505-2E9C-101B-9397-08002B2CF9AE}" pid="6" name="MSIP_Label_320c693d-44b7-4e16-b3dd-4fcd87401cf5_SetDate">
    <vt:lpwstr>2020-07-03T09:26:47.9508009Z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a5296121-766f-489b-8fcf-21b159898057</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monika.juraite@ignitis.lt</vt:lpwstr>
  </property>
  <property fmtid="{D5CDD505-2E9C-101B-9397-08002B2CF9AE}" pid="14" name="MSIP_Label_190751af-2442-49a7-b7b9-9f0bcce858c9_SetDate">
    <vt:lpwstr>2020-07-03T09:26:47.9508009Z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a5296121-766f-489b-8fcf-21b159898057</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y fmtid="{D5CDD505-2E9C-101B-9397-08002B2CF9AE}" pid="21" name="ContentTypeId">
    <vt:lpwstr>0x010100A8CEFAD57D2BCF4D8A0CBFC947CB9A49</vt:lpwstr>
  </property>
</Properties>
</file>