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90D92" w14:textId="416AAE3D" w:rsidR="008C4C8B" w:rsidRPr="00E11A9B" w:rsidRDefault="008C4C8B" w:rsidP="0093362D">
      <w:pPr>
        <w:tabs>
          <w:tab w:val="left" w:pos="8137"/>
        </w:tabs>
        <w:spacing w:before="60" w:after="60"/>
        <w:ind w:firstLine="0"/>
        <w:jc w:val="center"/>
        <w:rPr>
          <w:rFonts w:cs="Arial"/>
          <w:b/>
          <w:bCs/>
          <w:sz w:val="20"/>
          <w:szCs w:val="20"/>
        </w:rPr>
      </w:pPr>
      <w:r w:rsidRPr="1C5E135C">
        <w:rPr>
          <w:rFonts w:cs="Arial"/>
          <w:b/>
          <w:bCs/>
          <w:sz w:val="20"/>
          <w:szCs w:val="20"/>
        </w:rPr>
        <w:t>TECHNINĖ SPECIFIKACIJA</w:t>
      </w:r>
    </w:p>
    <w:p w14:paraId="2B4A82B7" w14:textId="77777777" w:rsidR="008C4C8B" w:rsidRPr="00E11A9B" w:rsidRDefault="008C4C8B" w:rsidP="0093362D">
      <w:pPr>
        <w:pStyle w:val="ListParagraph"/>
        <w:tabs>
          <w:tab w:val="left" w:pos="284"/>
        </w:tabs>
        <w:spacing w:before="60" w:after="60"/>
        <w:ind w:left="0" w:firstLine="0"/>
        <w:contextualSpacing w:val="0"/>
        <w:jc w:val="center"/>
        <w:rPr>
          <w:rFonts w:cs="Arial"/>
          <w:b/>
          <w:bCs/>
          <w:sz w:val="20"/>
          <w:szCs w:val="20"/>
        </w:rPr>
      </w:pPr>
    </w:p>
    <w:p w14:paraId="648576CD" w14:textId="77777777" w:rsidR="008C4C8B" w:rsidRPr="00E11A9B" w:rsidRDefault="008C4C8B" w:rsidP="0093362D">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11A9B">
        <w:rPr>
          <w:rFonts w:cs="Arial"/>
          <w:b/>
          <w:sz w:val="20"/>
          <w:szCs w:val="20"/>
        </w:rPr>
        <w:t>SĄVOKOS IR SUTRUMPINIMAI</w:t>
      </w:r>
    </w:p>
    <w:p w14:paraId="16671336" w14:textId="7D919198" w:rsidR="3BC0104D" w:rsidRDefault="3BC0104D" w:rsidP="0093362D">
      <w:pPr>
        <w:pStyle w:val="ListParagraph"/>
        <w:numPr>
          <w:ilvl w:val="1"/>
          <w:numId w:val="2"/>
        </w:numPr>
        <w:tabs>
          <w:tab w:val="left" w:pos="284"/>
        </w:tabs>
        <w:spacing w:before="60" w:after="60"/>
        <w:ind w:left="0" w:firstLine="0"/>
        <w:jc w:val="both"/>
        <w:rPr>
          <w:rFonts w:cs="Arial"/>
          <w:sz w:val="20"/>
          <w:szCs w:val="20"/>
        </w:rPr>
      </w:pPr>
      <w:r w:rsidRPr="59A9DFD5">
        <w:rPr>
          <w:rFonts w:cs="Arial"/>
          <w:b/>
          <w:bCs/>
          <w:sz w:val="20"/>
          <w:szCs w:val="20"/>
        </w:rPr>
        <w:t>Darbai</w:t>
      </w:r>
      <w:r w:rsidRPr="59A9DFD5">
        <w:rPr>
          <w:rFonts w:cs="Arial"/>
          <w:sz w:val="20"/>
          <w:szCs w:val="20"/>
        </w:rPr>
        <w:t xml:space="preserve"> – </w:t>
      </w:r>
      <w:r w:rsidRPr="59A9DFD5">
        <w:rPr>
          <w:color w:val="000000" w:themeColor="text1"/>
          <w:sz w:val="20"/>
          <w:szCs w:val="20"/>
        </w:rPr>
        <w:t>Saulės elektrinių elektros įrenginių technologinis valdymas, techninė priežiūra, paleidimas ir derinimas, matavimas, bandymas, remontas bei darbai, kurie nors nenurodyti, tačiau yra būtini ar susiję su nurodytais darbais.</w:t>
      </w:r>
      <w:r w:rsidRPr="59A9DFD5">
        <w:rPr>
          <w:rFonts w:cs="Arial"/>
          <w:b/>
          <w:bCs/>
          <w:sz w:val="20"/>
          <w:szCs w:val="20"/>
        </w:rPr>
        <w:t xml:space="preserve"> </w:t>
      </w:r>
    </w:p>
    <w:p w14:paraId="5F23EAFA" w14:textId="38E4F13C" w:rsidR="3BC0104D" w:rsidRDefault="3BC0104D" w:rsidP="0093362D">
      <w:pPr>
        <w:pStyle w:val="ListParagraph"/>
        <w:numPr>
          <w:ilvl w:val="1"/>
          <w:numId w:val="2"/>
        </w:numPr>
        <w:tabs>
          <w:tab w:val="left" w:pos="284"/>
        </w:tabs>
        <w:spacing w:before="60" w:after="60"/>
        <w:ind w:left="0" w:firstLine="0"/>
        <w:jc w:val="both"/>
        <w:rPr>
          <w:rFonts w:cs="Arial"/>
          <w:sz w:val="20"/>
          <w:szCs w:val="20"/>
        </w:rPr>
      </w:pPr>
      <w:r w:rsidRPr="59A9DFD5">
        <w:rPr>
          <w:rFonts w:cs="Arial"/>
          <w:b/>
          <w:bCs/>
          <w:sz w:val="20"/>
          <w:szCs w:val="20"/>
        </w:rPr>
        <w:t>Neplaniniai darbai</w:t>
      </w:r>
      <w:r w:rsidRPr="59A9DFD5">
        <w:rPr>
          <w:rFonts w:cs="Arial"/>
          <w:sz w:val="20"/>
          <w:szCs w:val="20"/>
        </w:rPr>
        <w:t xml:space="preserve"> – tai Sutartyje nurodyti Darbai, kurie nėra planiniai ir atliekami pagal atskirą susitarimą ir iš anksto suderintus įkainius.</w:t>
      </w:r>
      <w:r w:rsidRPr="59A9DFD5">
        <w:rPr>
          <w:rFonts w:cs="Arial"/>
          <w:b/>
          <w:bCs/>
          <w:sz w:val="20"/>
          <w:szCs w:val="20"/>
        </w:rPr>
        <w:t xml:space="preserve"> </w:t>
      </w:r>
    </w:p>
    <w:p w14:paraId="34EE1BAF" w14:textId="607C80F7" w:rsidR="3BC0104D" w:rsidRDefault="3BC0104D" w:rsidP="0093362D">
      <w:pPr>
        <w:pStyle w:val="ListParagraph"/>
        <w:numPr>
          <w:ilvl w:val="1"/>
          <w:numId w:val="2"/>
        </w:numPr>
        <w:tabs>
          <w:tab w:val="left" w:pos="284"/>
        </w:tabs>
        <w:spacing w:before="60" w:after="60"/>
        <w:ind w:left="0" w:firstLine="0"/>
        <w:jc w:val="both"/>
        <w:rPr>
          <w:rFonts w:cs="Arial"/>
          <w:sz w:val="20"/>
          <w:szCs w:val="20"/>
        </w:rPr>
      </w:pPr>
      <w:r w:rsidRPr="59A9DFD5">
        <w:rPr>
          <w:rFonts w:cs="Arial"/>
          <w:b/>
          <w:bCs/>
          <w:sz w:val="20"/>
          <w:szCs w:val="20"/>
        </w:rPr>
        <w:t>Objektas</w:t>
      </w:r>
      <w:r w:rsidRPr="59A9DFD5">
        <w:rPr>
          <w:rFonts w:cs="Arial"/>
          <w:sz w:val="20"/>
          <w:szCs w:val="20"/>
        </w:rPr>
        <w:t xml:space="preserve"> – Klientui nuosavybės teise priklausantis ar kitais teisėtais pagrindais valdomas nekilnojamas turtas, kuriame sumontuota Saulės elektrinė ir  atliekami Darbai.</w:t>
      </w:r>
      <w:r w:rsidRPr="59A9DFD5">
        <w:rPr>
          <w:rFonts w:cs="Arial"/>
          <w:b/>
          <w:bCs/>
          <w:sz w:val="20"/>
          <w:szCs w:val="20"/>
        </w:rPr>
        <w:t xml:space="preserve"> </w:t>
      </w:r>
    </w:p>
    <w:p w14:paraId="2DF5816F" w14:textId="496D54F6" w:rsidR="00BF2694" w:rsidRDefault="74962F37" w:rsidP="0093362D">
      <w:pPr>
        <w:pStyle w:val="ListParagraph"/>
        <w:numPr>
          <w:ilvl w:val="1"/>
          <w:numId w:val="2"/>
        </w:numPr>
        <w:tabs>
          <w:tab w:val="left" w:pos="284"/>
        </w:tabs>
        <w:spacing w:before="60" w:after="60"/>
        <w:ind w:left="0" w:firstLine="0"/>
        <w:jc w:val="both"/>
        <w:rPr>
          <w:rFonts w:cs="Arial"/>
          <w:sz w:val="20"/>
          <w:szCs w:val="20"/>
        </w:rPr>
      </w:pPr>
      <w:r w:rsidRPr="59A9DFD5">
        <w:rPr>
          <w:rFonts w:cs="Arial"/>
          <w:b/>
          <w:bCs/>
          <w:sz w:val="20"/>
          <w:szCs w:val="20"/>
        </w:rPr>
        <w:t>Planiniai darbai</w:t>
      </w:r>
      <w:r w:rsidRPr="59A9DFD5">
        <w:rPr>
          <w:rFonts w:cs="Arial"/>
          <w:sz w:val="20"/>
          <w:szCs w:val="20"/>
        </w:rPr>
        <w:t xml:space="preserve"> – tai Saulės elektrinės prevencinės patikros ir būtinojo aptarnavimo darbai pagal Šalių suderintą grafiką ir įkainius, ir darbai, kurie nors nenurodyti, tačiau yra būtini ar susiję su nurodytais darbais.</w:t>
      </w:r>
      <w:r w:rsidRPr="59A9DFD5">
        <w:rPr>
          <w:rFonts w:cs="Arial"/>
          <w:b/>
          <w:bCs/>
          <w:sz w:val="20"/>
          <w:szCs w:val="20"/>
        </w:rPr>
        <w:t xml:space="preserve"> </w:t>
      </w:r>
    </w:p>
    <w:p w14:paraId="30F04B04" w14:textId="208D42F7" w:rsidR="00BF2694" w:rsidRDefault="01DB0482" w:rsidP="0093362D">
      <w:pPr>
        <w:pStyle w:val="ListParagraph"/>
        <w:numPr>
          <w:ilvl w:val="1"/>
          <w:numId w:val="2"/>
        </w:numPr>
        <w:tabs>
          <w:tab w:val="left" w:pos="284"/>
        </w:tabs>
        <w:spacing w:before="60" w:after="60"/>
        <w:ind w:left="0" w:firstLine="0"/>
        <w:jc w:val="both"/>
        <w:rPr>
          <w:rFonts w:cs="Arial"/>
          <w:sz w:val="20"/>
          <w:szCs w:val="20"/>
        </w:rPr>
      </w:pPr>
      <w:r w:rsidRPr="59A9DFD5">
        <w:rPr>
          <w:rFonts w:cs="Arial"/>
          <w:b/>
          <w:bCs/>
          <w:sz w:val="20"/>
          <w:szCs w:val="20"/>
        </w:rPr>
        <w:t>Rangovas</w:t>
      </w:r>
      <w:r w:rsidR="0682ADE3" w:rsidRPr="59A9DFD5">
        <w:rPr>
          <w:rFonts w:cs="Arial"/>
          <w:sz w:val="20"/>
          <w:szCs w:val="20"/>
        </w:rPr>
        <w:t xml:space="preserve"> – ūkio subjektas</w:t>
      </w:r>
      <w:r w:rsidR="1D7CE619" w:rsidRPr="59A9DFD5">
        <w:rPr>
          <w:rFonts w:cs="Arial"/>
          <w:sz w:val="20"/>
          <w:szCs w:val="20"/>
        </w:rPr>
        <w:t>,</w:t>
      </w:r>
      <w:r w:rsidR="0682ADE3" w:rsidRPr="59A9DFD5">
        <w:rPr>
          <w:rFonts w:cs="Arial"/>
          <w:sz w:val="20"/>
          <w:szCs w:val="20"/>
        </w:rPr>
        <w:t xml:space="preserve"> fizinis asmuo, privatusis juridinis asmuo, viešasis juridinis asmuo, kitos organizacijos ir jų padaliniai ar tokių asmenų grupė, su kuriuo </w:t>
      </w:r>
      <w:r w:rsidR="1F662ED9" w:rsidRPr="59A9DFD5">
        <w:rPr>
          <w:rFonts w:cs="Arial"/>
          <w:sz w:val="20"/>
          <w:szCs w:val="20"/>
        </w:rPr>
        <w:t>Užsakovas</w:t>
      </w:r>
      <w:r w:rsidR="0682ADE3" w:rsidRPr="59A9DFD5">
        <w:rPr>
          <w:rFonts w:cs="Arial"/>
          <w:sz w:val="20"/>
          <w:szCs w:val="20"/>
        </w:rPr>
        <w:t xml:space="preserve"> sudaro Sutartį.</w:t>
      </w:r>
    </w:p>
    <w:p w14:paraId="272F11FD" w14:textId="279F0B5D" w:rsidR="004B6B6D" w:rsidRDefault="106BBF06" w:rsidP="0093362D">
      <w:pPr>
        <w:pStyle w:val="ListParagraph"/>
        <w:numPr>
          <w:ilvl w:val="1"/>
          <w:numId w:val="2"/>
        </w:numPr>
        <w:tabs>
          <w:tab w:val="left" w:pos="284"/>
        </w:tabs>
        <w:spacing w:before="60" w:after="60"/>
        <w:ind w:left="0" w:firstLine="0"/>
        <w:jc w:val="both"/>
        <w:rPr>
          <w:rFonts w:cs="Arial"/>
          <w:b/>
          <w:bCs/>
          <w:sz w:val="20"/>
          <w:szCs w:val="20"/>
        </w:rPr>
      </w:pPr>
      <w:r w:rsidRPr="193B66E3">
        <w:rPr>
          <w:rFonts w:cs="Arial"/>
          <w:b/>
          <w:bCs/>
          <w:sz w:val="20"/>
          <w:szCs w:val="20"/>
        </w:rPr>
        <w:t>Saulės elektrinė</w:t>
      </w:r>
      <w:r w:rsidRPr="193B66E3">
        <w:rPr>
          <w:rFonts w:cs="Arial"/>
          <w:sz w:val="20"/>
          <w:szCs w:val="20"/>
        </w:rPr>
        <w:t xml:space="preserve"> – </w:t>
      </w:r>
      <w:r w:rsidR="7D4CC17E" w:rsidRPr="193B66E3">
        <w:rPr>
          <w:rFonts w:cs="Arial"/>
          <w:sz w:val="20"/>
          <w:szCs w:val="20"/>
        </w:rPr>
        <w:t xml:space="preserve"> saulės šviesos energijos elektrinė, su ja susijusi įranga, įrengimai (priklausiniai), skirti elektros energijos gamybai.</w:t>
      </w:r>
    </w:p>
    <w:p w14:paraId="194ED15C" w14:textId="44E78AAF" w:rsidR="004B6B6D" w:rsidRDefault="0682ADE3" w:rsidP="0093362D">
      <w:pPr>
        <w:pStyle w:val="ListParagraph"/>
        <w:numPr>
          <w:ilvl w:val="1"/>
          <w:numId w:val="2"/>
        </w:numPr>
        <w:tabs>
          <w:tab w:val="left" w:pos="284"/>
        </w:tabs>
        <w:spacing w:before="60" w:after="60"/>
        <w:ind w:left="0" w:firstLine="0"/>
        <w:jc w:val="both"/>
        <w:rPr>
          <w:rFonts w:cs="Arial"/>
          <w:sz w:val="20"/>
          <w:szCs w:val="20"/>
        </w:rPr>
      </w:pPr>
      <w:r w:rsidRPr="59A9DFD5">
        <w:rPr>
          <w:rFonts w:cs="Arial"/>
          <w:b/>
          <w:bCs/>
          <w:sz w:val="20"/>
          <w:szCs w:val="20"/>
        </w:rPr>
        <w:t>Sutartis</w:t>
      </w:r>
      <w:r w:rsidRPr="59A9DFD5">
        <w:rPr>
          <w:rFonts w:cs="Arial"/>
          <w:sz w:val="20"/>
          <w:szCs w:val="20"/>
        </w:rPr>
        <w:t xml:space="preserve"> – Sutartis, sudaroma tarp </w:t>
      </w:r>
      <w:r w:rsidR="01DB0482" w:rsidRPr="59A9DFD5">
        <w:rPr>
          <w:rFonts w:cs="Arial"/>
          <w:sz w:val="20"/>
          <w:szCs w:val="20"/>
        </w:rPr>
        <w:t>Rangovo</w:t>
      </w:r>
      <w:r w:rsidRPr="59A9DFD5">
        <w:rPr>
          <w:rFonts w:cs="Arial"/>
          <w:sz w:val="20"/>
          <w:szCs w:val="20"/>
        </w:rPr>
        <w:t xml:space="preserve"> ir </w:t>
      </w:r>
      <w:r w:rsidR="01DB0482" w:rsidRPr="59A9DFD5">
        <w:rPr>
          <w:rFonts w:cs="Arial"/>
          <w:sz w:val="20"/>
          <w:szCs w:val="20"/>
        </w:rPr>
        <w:t>Užsakovo</w:t>
      </w:r>
      <w:r w:rsidRPr="59A9DFD5">
        <w:rPr>
          <w:rFonts w:cs="Arial"/>
          <w:sz w:val="20"/>
          <w:szCs w:val="20"/>
        </w:rPr>
        <w:t xml:space="preserve"> dėl Pirkimo objekto.</w:t>
      </w:r>
      <w:r w:rsidR="376CED5F" w:rsidRPr="59A9DFD5">
        <w:rPr>
          <w:rFonts w:cs="Arial"/>
          <w:b/>
          <w:bCs/>
          <w:sz w:val="20"/>
          <w:szCs w:val="20"/>
        </w:rPr>
        <w:t xml:space="preserve"> </w:t>
      </w:r>
    </w:p>
    <w:p w14:paraId="04FBE375" w14:textId="6A6AE54F" w:rsidR="004B6B6D" w:rsidRDefault="376CED5F" w:rsidP="0093362D">
      <w:pPr>
        <w:pStyle w:val="ListParagraph"/>
        <w:numPr>
          <w:ilvl w:val="1"/>
          <w:numId w:val="2"/>
        </w:numPr>
        <w:tabs>
          <w:tab w:val="left" w:pos="284"/>
        </w:tabs>
        <w:spacing w:before="60" w:after="60"/>
        <w:ind w:left="0" w:firstLine="0"/>
        <w:jc w:val="both"/>
        <w:rPr>
          <w:rFonts w:cs="Arial"/>
          <w:sz w:val="20"/>
          <w:szCs w:val="20"/>
        </w:rPr>
      </w:pPr>
      <w:r w:rsidRPr="59A9DFD5">
        <w:rPr>
          <w:rFonts w:cs="Arial"/>
          <w:b/>
          <w:bCs/>
          <w:sz w:val="20"/>
          <w:szCs w:val="20"/>
        </w:rPr>
        <w:t>Užsakovas</w:t>
      </w:r>
      <w:r w:rsidRPr="59A9DFD5">
        <w:rPr>
          <w:rFonts w:cs="Arial"/>
          <w:sz w:val="20"/>
          <w:szCs w:val="20"/>
        </w:rPr>
        <w:t xml:space="preserve"> – UAB „Ignitis“.</w:t>
      </w:r>
    </w:p>
    <w:p w14:paraId="59E71FBA" w14:textId="30079F01" w:rsidR="004B3881" w:rsidRDefault="004B3881" w:rsidP="0093362D">
      <w:pPr>
        <w:spacing w:before="60" w:after="60"/>
        <w:ind w:firstLine="0"/>
        <w:jc w:val="both"/>
        <w:rPr>
          <w:rFonts w:cs="Arial"/>
          <w:i/>
          <w:sz w:val="20"/>
          <w:szCs w:val="20"/>
        </w:rPr>
      </w:pPr>
    </w:p>
    <w:p w14:paraId="1A64A12C" w14:textId="5E95C7CA" w:rsidR="009D419C" w:rsidRPr="00CF77CD" w:rsidRDefault="009D419C" w:rsidP="0093362D">
      <w:pPr>
        <w:pStyle w:val="ListParagraph"/>
        <w:numPr>
          <w:ilvl w:val="0"/>
          <w:numId w:val="2"/>
        </w:numPr>
        <w:pBdr>
          <w:top w:val="single" w:sz="8" w:space="1" w:color="auto"/>
          <w:bottom w:val="single" w:sz="8" w:space="1" w:color="auto"/>
        </w:pBdr>
        <w:tabs>
          <w:tab w:val="left" w:pos="284"/>
        </w:tabs>
        <w:spacing w:before="60" w:after="60"/>
        <w:ind w:left="0" w:firstLine="0"/>
        <w:rPr>
          <w:rFonts w:cs="Arial"/>
          <w:b/>
          <w:sz w:val="20"/>
          <w:szCs w:val="20"/>
        </w:rPr>
      </w:pPr>
      <w:r w:rsidRPr="00CF77CD">
        <w:rPr>
          <w:rFonts w:cs="Arial"/>
          <w:b/>
          <w:sz w:val="20"/>
          <w:szCs w:val="20"/>
        </w:rPr>
        <w:t>PIRKIMO OBJEKTO APIMTYS</w:t>
      </w:r>
    </w:p>
    <w:p w14:paraId="2F6BA4B5" w14:textId="25695A48" w:rsidR="009D419C" w:rsidRDefault="5031F8C8" w:rsidP="0093362D">
      <w:pPr>
        <w:spacing w:before="60" w:after="60"/>
        <w:ind w:firstLine="0"/>
        <w:jc w:val="both"/>
        <w:rPr>
          <w:rFonts w:cs="Arial"/>
          <w:sz w:val="20"/>
          <w:szCs w:val="20"/>
        </w:rPr>
      </w:pPr>
      <w:r w:rsidRPr="59A9DFD5">
        <w:rPr>
          <w:rFonts w:cs="Arial"/>
          <w:sz w:val="20"/>
          <w:szCs w:val="20"/>
        </w:rPr>
        <w:t xml:space="preserve">Planiniai </w:t>
      </w:r>
      <w:r w:rsidR="7D771504" w:rsidRPr="59A9DFD5">
        <w:rPr>
          <w:rFonts w:cs="Arial"/>
          <w:sz w:val="20"/>
          <w:szCs w:val="20"/>
        </w:rPr>
        <w:t>darbų apimtis</w:t>
      </w:r>
      <w:r w:rsidR="1FCA1DBF" w:rsidRPr="59A9DFD5">
        <w:rPr>
          <w:rFonts w:cs="Arial"/>
          <w:sz w:val="20"/>
          <w:szCs w:val="20"/>
        </w:rPr>
        <w:t>: nurodoma prie planinių darbų aprašo</w:t>
      </w:r>
    </w:p>
    <w:p w14:paraId="520E0E7F" w14:textId="479E4A72" w:rsidR="00957A18" w:rsidRPr="00E0647F" w:rsidRDefault="00957A18" w:rsidP="0093362D">
      <w:pPr>
        <w:spacing w:before="60" w:after="60"/>
        <w:ind w:firstLine="0"/>
        <w:jc w:val="both"/>
        <w:rPr>
          <w:rFonts w:cs="Arial"/>
          <w:sz w:val="20"/>
          <w:szCs w:val="20"/>
        </w:rPr>
      </w:pPr>
      <w:r>
        <w:rPr>
          <w:rFonts w:cs="Arial"/>
          <w:sz w:val="20"/>
          <w:szCs w:val="20"/>
        </w:rPr>
        <w:t>Neplaninių darbų apimtis</w:t>
      </w:r>
      <w:r w:rsidR="002F50DC">
        <w:rPr>
          <w:rFonts w:cs="Arial"/>
          <w:sz w:val="20"/>
          <w:szCs w:val="20"/>
        </w:rPr>
        <w:t>:</w:t>
      </w:r>
      <w:r>
        <w:rPr>
          <w:rFonts w:cs="Arial"/>
          <w:sz w:val="20"/>
          <w:szCs w:val="20"/>
        </w:rPr>
        <w:t xml:space="preserve"> </w:t>
      </w:r>
      <w:r w:rsidR="002F50DC">
        <w:rPr>
          <w:rFonts w:cs="Arial"/>
          <w:sz w:val="20"/>
          <w:szCs w:val="20"/>
        </w:rPr>
        <w:t>pagal poreikį.</w:t>
      </w:r>
    </w:p>
    <w:p w14:paraId="698C1C9F" w14:textId="77777777" w:rsidR="008C4C8B" w:rsidRPr="00CC288F" w:rsidRDefault="008C4C8B" w:rsidP="0093362D">
      <w:pPr>
        <w:spacing w:before="60" w:after="60"/>
        <w:ind w:firstLine="0"/>
        <w:jc w:val="both"/>
        <w:rPr>
          <w:rFonts w:cs="Arial"/>
          <w:i/>
          <w:sz w:val="20"/>
          <w:szCs w:val="20"/>
          <w:lang w:val="en-US"/>
        </w:rPr>
      </w:pPr>
    </w:p>
    <w:p w14:paraId="3F32E4EA" w14:textId="15E1BAEB" w:rsidR="008C4C8B" w:rsidRPr="004A03F2" w:rsidRDefault="008C4C8B" w:rsidP="0093362D">
      <w:pPr>
        <w:pStyle w:val="ListParagraph"/>
        <w:numPr>
          <w:ilvl w:val="0"/>
          <w:numId w:val="2"/>
        </w:numPr>
        <w:pBdr>
          <w:top w:val="single" w:sz="8" w:space="1" w:color="auto"/>
          <w:bottom w:val="single" w:sz="8" w:space="1" w:color="auto"/>
        </w:pBdr>
        <w:tabs>
          <w:tab w:val="left" w:pos="284"/>
        </w:tabs>
        <w:spacing w:before="60" w:after="60"/>
        <w:ind w:left="0" w:firstLine="0"/>
        <w:rPr>
          <w:rFonts w:cs="Arial"/>
          <w:b/>
          <w:sz w:val="20"/>
          <w:szCs w:val="20"/>
        </w:rPr>
      </w:pPr>
      <w:r w:rsidRPr="004A03F2">
        <w:rPr>
          <w:rFonts w:cs="Arial"/>
          <w:b/>
          <w:sz w:val="20"/>
          <w:szCs w:val="20"/>
        </w:rPr>
        <w:t>PIRKIMO OBJEKTO APRAŠYMAS</w:t>
      </w:r>
    </w:p>
    <w:p w14:paraId="1E84C717" w14:textId="7F4A60D5" w:rsidR="008C4C8B" w:rsidRPr="00575A90" w:rsidRDefault="008C4C8B" w:rsidP="0093362D">
      <w:pPr>
        <w:pStyle w:val="ListParagraph"/>
        <w:numPr>
          <w:ilvl w:val="1"/>
          <w:numId w:val="2"/>
        </w:numPr>
        <w:pBdr>
          <w:bottom w:val="single" w:sz="4" w:space="1" w:color="auto"/>
        </w:pBdr>
        <w:tabs>
          <w:tab w:val="left" w:pos="426"/>
        </w:tabs>
        <w:autoSpaceDE w:val="0"/>
        <w:autoSpaceDN w:val="0"/>
        <w:adjustRightInd w:val="0"/>
        <w:ind w:left="0" w:firstLine="0"/>
        <w:rPr>
          <w:rFonts w:cs="Arial"/>
          <w:b/>
          <w:color w:val="000000"/>
          <w:sz w:val="20"/>
          <w:szCs w:val="20"/>
        </w:rPr>
      </w:pPr>
      <w:r w:rsidRPr="00575A90">
        <w:rPr>
          <w:rFonts w:cs="Arial"/>
          <w:b/>
          <w:color w:val="000000"/>
          <w:sz w:val="20"/>
          <w:szCs w:val="20"/>
        </w:rPr>
        <w:t>Bendrieji reikalavimai:</w:t>
      </w:r>
    </w:p>
    <w:p w14:paraId="7BEE8E11" w14:textId="6C280262" w:rsidR="002D743D" w:rsidRPr="00575A90" w:rsidRDefault="00770932" w:rsidP="0093362D">
      <w:pPr>
        <w:pStyle w:val="ListParagraph"/>
        <w:numPr>
          <w:ilvl w:val="2"/>
          <w:numId w:val="2"/>
        </w:numPr>
        <w:tabs>
          <w:tab w:val="left" w:pos="567"/>
        </w:tabs>
        <w:autoSpaceDE w:val="0"/>
        <w:autoSpaceDN w:val="0"/>
        <w:adjustRightInd w:val="0"/>
        <w:ind w:left="0" w:firstLine="0"/>
        <w:jc w:val="both"/>
        <w:rPr>
          <w:rFonts w:cs="Arial"/>
          <w:color w:val="000000"/>
          <w:sz w:val="20"/>
          <w:szCs w:val="20"/>
        </w:rPr>
      </w:pPr>
      <w:r>
        <w:rPr>
          <w:rFonts w:cs="Arial"/>
          <w:color w:val="000000"/>
          <w:sz w:val="20"/>
          <w:szCs w:val="20"/>
        </w:rPr>
        <w:t>Į</w:t>
      </w:r>
      <w:r w:rsidR="00772366" w:rsidRPr="004B6B6D">
        <w:rPr>
          <w:rFonts w:cs="Arial"/>
          <w:color w:val="000000"/>
          <w:sz w:val="20"/>
          <w:szCs w:val="20"/>
        </w:rPr>
        <w:t>monė,</w:t>
      </w:r>
      <w:r>
        <w:rPr>
          <w:rFonts w:cs="Arial"/>
          <w:color w:val="000000"/>
          <w:sz w:val="20"/>
          <w:szCs w:val="20"/>
        </w:rPr>
        <w:t xml:space="preserve"> vykdanti </w:t>
      </w:r>
      <w:r w:rsidR="00CF5024">
        <w:rPr>
          <w:rFonts w:cs="Arial"/>
          <w:color w:val="000000"/>
          <w:sz w:val="20"/>
          <w:szCs w:val="20"/>
        </w:rPr>
        <w:t>Saulės elektrinių</w:t>
      </w:r>
      <w:r w:rsidR="00772366" w:rsidRPr="004B6B6D">
        <w:rPr>
          <w:rFonts w:cs="Arial"/>
          <w:color w:val="000000"/>
          <w:sz w:val="20"/>
          <w:szCs w:val="20"/>
        </w:rPr>
        <w:t xml:space="preserve"> </w:t>
      </w:r>
      <w:r>
        <w:rPr>
          <w:rFonts w:cs="Arial"/>
          <w:color w:val="000000"/>
          <w:sz w:val="20"/>
          <w:szCs w:val="20"/>
        </w:rPr>
        <w:t>eksploatavimo, remonto ir priežiūros</w:t>
      </w:r>
      <w:r w:rsidR="00772366" w:rsidRPr="004B6B6D">
        <w:rPr>
          <w:rFonts w:cs="Arial"/>
          <w:color w:val="000000"/>
          <w:sz w:val="20"/>
          <w:szCs w:val="20"/>
        </w:rPr>
        <w:t xml:space="preserve"> darbus privalo turėti visus būtinus šių darbų vykdymui, Lietuvos Respublikos  teritorijoje galiojančius atestatus, licencijas, leidimus, bei kvalifikuotus specialistus. </w:t>
      </w:r>
      <w:r>
        <w:rPr>
          <w:rFonts w:cs="Arial"/>
          <w:color w:val="000000"/>
          <w:sz w:val="20"/>
          <w:szCs w:val="20"/>
        </w:rPr>
        <w:t>Eksploatavimo, remonto ir priežiūros</w:t>
      </w:r>
      <w:r w:rsidRPr="004B6B6D">
        <w:rPr>
          <w:rFonts w:cs="Arial"/>
          <w:color w:val="000000"/>
          <w:sz w:val="20"/>
          <w:szCs w:val="20"/>
        </w:rPr>
        <w:t xml:space="preserve"> </w:t>
      </w:r>
      <w:r w:rsidR="00772366" w:rsidRPr="004B6B6D">
        <w:rPr>
          <w:rFonts w:cs="Arial"/>
          <w:color w:val="000000"/>
          <w:sz w:val="20"/>
          <w:szCs w:val="20"/>
        </w:rPr>
        <w:t xml:space="preserve">darbai turi būti vykdomi vadovaujantis </w:t>
      </w:r>
      <w:r w:rsidR="000B1F78">
        <w:rPr>
          <w:rFonts w:cs="Arial"/>
          <w:color w:val="000000"/>
          <w:sz w:val="20"/>
          <w:szCs w:val="20"/>
        </w:rPr>
        <w:t>galiojančiais teisės aktais bei</w:t>
      </w:r>
      <w:r w:rsidR="00772366" w:rsidRPr="004B6B6D">
        <w:rPr>
          <w:rFonts w:cs="Arial"/>
          <w:color w:val="000000"/>
          <w:sz w:val="20"/>
          <w:szCs w:val="20"/>
        </w:rPr>
        <w:t xml:space="preserve"> dokumentais, reglamentuojančiais </w:t>
      </w:r>
      <w:r w:rsidR="000B1F78">
        <w:rPr>
          <w:rFonts w:cs="Arial"/>
          <w:color w:val="000000"/>
          <w:sz w:val="20"/>
          <w:szCs w:val="20"/>
        </w:rPr>
        <w:t>D</w:t>
      </w:r>
      <w:r w:rsidR="00772366" w:rsidRPr="004B6B6D">
        <w:rPr>
          <w:rFonts w:cs="Arial"/>
          <w:color w:val="000000"/>
          <w:sz w:val="20"/>
          <w:szCs w:val="20"/>
        </w:rPr>
        <w:t xml:space="preserve">arbus. Visi </w:t>
      </w:r>
      <w:r w:rsidR="000B1F78">
        <w:rPr>
          <w:rFonts w:cs="Arial"/>
          <w:color w:val="000000"/>
          <w:sz w:val="20"/>
          <w:szCs w:val="20"/>
        </w:rPr>
        <w:t>D</w:t>
      </w:r>
      <w:r w:rsidR="00772366" w:rsidRPr="004B6B6D">
        <w:rPr>
          <w:rFonts w:cs="Arial"/>
          <w:color w:val="000000"/>
          <w:sz w:val="20"/>
          <w:szCs w:val="20"/>
        </w:rPr>
        <w:t>arbai, kurie gali būti pagrįstai laikomi būtinais tinkamam sumontuotų sistemų eksploatavimui, privalo būti atlikti nepriklausomai nuo to, ar jie yra įvardinti šiame dokumente.</w:t>
      </w:r>
    </w:p>
    <w:p w14:paraId="2EA39574" w14:textId="5CA6D616" w:rsidR="002D743D" w:rsidRPr="00575A90" w:rsidRDefault="004B6B6D" w:rsidP="0093362D">
      <w:pPr>
        <w:pStyle w:val="ListParagraph"/>
        <w:numPr>
          <w:ilvl w:val="2"/>
          <w:numId w:val="2"/>
        </w:numPr>
        <w:tabs>
          <w:tab w:val="left" w:pos="567"/>
        </w:tabs>
        <w:autoSpaceDE w:val="0"/>
        <w:autoSpaceDN w:val="0"/>
        <w:adjustRightInd w:val="0"/>
        <w:ind w:left="0" w:firstLine="0"/>
        <w:jc w:val="both"/>
        <w:rPr>
          <w:rFonts w:cs="Arial"/>
          <w:color w:val="000000"/>
          <w:sz w:val="20"/>
          <w:szCs w:val="20"/>
        </w:rPr>
      </w:pPr>
      <w:r w:rsidRPr="00E11A9B">
        <w:rPr>
          <w:rFonts w:cs="Arial"/>
          <w:color w:val="000000"/>
          <w:sz w:val="20"/>
          <w:szCs w:val="20"/>
        </w:rPr>
        <w:t>Naudojami elektros įrenginiai ir statybos produktai turi atitikti jiems taikomų techninių reglamentų, norminių teisės aktų ir galiojančių standartų reikalavimus. Naudojamų kabelių, laidų, mašinų, aparatų, prietaisų ir kitų elektros įrenginių konstrukcija, įrengimo būdas ir izoliacijos klasė turi atitikti elektros tinklo arba elektros įrenginio parametrus, aplinkos sąlygas ir teisės aktų reikalavimus. Naudojamų elektros įrenginių ir statybos produktų charakteristikos turi atitikti nustatytas darbo sąlygas. Elektros įrenginiai ir konstrukcijos turi būti atsparūs aplinkos poveikiui (arba turi būti apsaugoti nuo šio poveikio). Elektros įrenginių statybinė ir techninė dalis turi atitikti normatyvinių statybos techninių dokumentų ir Elektros įrenginių įrengimo bendrųjų taisyklių (aktuali redakcija montavimo darbų metu, toliau - EĮĮT) reikalavimus.</w:t>
      </w:r>
    </w:p>
    <w:p w14:paraId="604E753E" w14:textId="24904ACC" w:rsidR="002574DF" w:rsidRDefault="0682ADE3" w:rsidP="0093362D">
      <w:pPr>
        <w:pStyle w:val="ListParagraph"/>
        <w:numPr>
          <w:ilvl w:val="2"/>
          <w:numId w:val="2"/>
        </w:numPr>
        <w:tabs>
          <w:tab w:val="left" w:pos="567"/>
        </w:tabs>
        <w:autoSpaceDE w:val="0"/>
        <w:autoSpaceDN w:val="0"/>
        <w:adjustRightInd w:val="0"/>
        <w:ind w:left="0" w:firstLine="0"/>
        <w:jc w:val="both"/>
        <w:rPr>
          <w:rFonts w:cs="Arial"/>
          <w:color w:val="000000" w:themeColor="text1"/>
          <w:sz w:val="20"/>
          <w:szCs w:val="20"/>
        </w:rPr>
      </w:pPr>
      <w:r w:rsidRPr="59A9DFD5">
        <w:rPr>
          <w:rFonts w:cs="Arial"/>
          <w:color w:val="000000" w:themeColor="text1"/>
          <w:sz w:val="20"/>
          <w:szCs w:val="20"/>
        </w:rPr>
        <w:t xml:space="preserve">Vykdant žemės darbus privaloma vadovautis statybos techniniu reglamentu STR 1.06.01 „Statybos darbai. Statinio statybos priežiūra“. Atlikus statybos-montavimo darbus, būtina pilnai atstatyti </w:t>
      </w:r>
      <w:proofErr w:type="spellStart"/>
      <w:r w:rsidRPr="59A9DFD5">
        <w:rPr>
          <w:rFonts w:cs="Arial"/>
          <w:color w:val="000000" w:themeColor="text1"/>
          <w:sz w:val="20"/>
          <w:szCs w:val="20"/>
        </w:rPr>
        <w:t>gerbūvį</w:t>
      </w:r>
      <w:proofErr w:type="spellEnd"/>
      <w:r w:rsidRPr="59A9DFD5">
        <w:rPr>
          <w:rFonts w:cs="Arial"/>
          <w:color w:val="000000" w:themeColor="text1"/>
          <w:sz w:val="20"/>
          <w:szCs w:val="20"/>
        </w:rPr>
        <w:t>.</w:t>
      </w:r>
    </w:p>
    <w:p w14:paraId="14EDDF1E" w14:textId="77777777" w:rsidR="002574DF" w:rsidRPr="00E11A9B" w:rsidRDefault="002574DF" w:rsidP="0093362D">
      <w:pPr>
        <w:autoSpaceDE w:val="0"/>
        <w:autoSpaceDN w:val="0"/>
        <w:adjustRightInd w:val="0"/>
        <w:ind w:firstLine="0"/>
        <w:jc w:val="both"/>
        <w:rPr>
          <w:sz w:val="20"/>
          <w:szCs w:val="20"/>
        </w:rPr>
      </w:pPr>
    </w:p>
    <w:p w14:paraId="7E983D44" w14:textId="1F753D58" w:rsidR="00E909A9" w:rsidRPr="00575A90" w:rsidRDefault="002A407E" w:rsidP="0093362D">
      <w:pPr>
        <w:pStyle w:val="ListParagraph"/>
        <w:numPr>
          <w:ilvl w:val="1"/>
          <w:numId w:val="2"/>
        </w:numPr>
        <w:pBdr>
          <w:bottom w:val="single" w:sz="4" w:space="1" w:color="auto"/>
        </w:pBdr>
        <w:autoSpaceDE w:val="0"/>
        <w:autoSpaceDN w:val="0"/>
        <w:adjustRightInd w:val="0"/>
        <w:ind w:left="0" w:firstLine="0"/>
        <w:rPr>
          <w:rFonts w:cs="Arial"/>
          <w:b/>
          <w:color w:val="000000"/>
          <w:sz w:val="20"/>
          <w:szCs w:val="20"/>
        </w:rPr>
      </w:pPr>
      <w:r w:rsidRPr="00575A90">
        <w:rPr>
          <w:rFonts w:cs="Arial"/>
          <w:b/>
          <w:color w:val="000000"/>
          <w:sz w:val="20"/>
          <w:szCs w:val="20"/>
        </w:rPr>
        <w:t>Darbų vykdymo saugos reikalavimai:</w:t>
      </w:r>
    </w:p>
    <w:p w14:paraId="0D81B485" w14:textId="43F700FF" w:rsidR="0028591C" w:rsidRPr="00E11A9B" w:rsidRDefault="0028591C" w:rsidP="0093362D">
      <w:pPr>
        <w:autoSpaceDE w:val="0"/>
        <w:autoSpaceDN w:val="0"/>
        <w:adjustRightInd w:val="0"/>
        <w:ind w:firstLine="0"/>
        <w:jc w:val="both"/>
        <w:rPr>
          <w:sz w:val="20"/>
          <w:szCs w:val="20"/>
        </w:rPr>
      </w:pPr>
    </w:p>
    <w:p w14:paraId="6381686D" w14:textId="561FC05D" w:rsidR="00772366" w:rsidRDefault="00772366" w:rsidP="0093362D">
      <w:pPr>
        <w:pStyle w:val="ListParagraph"/>
        <w:numPr>
          <w:ilvl w:val="2"/>
          <w:numId w:val="2"/>
        </w:numPr>
        <w:ind w:left="0" w:firstLine="0"/>
        <w:jc w:val="both"/>
        <w:rPr>
          <w:rFonts w:cs="Arial"/>
          <w:sz w:val="20"/>
          <w:szCs w:val="20"/>
        </w:rPr>
      </w:pPr>
      <w:r w:rsidRPr="00575A90">
        <w:rPr>
          <w:sz w:val="20"/>
          <w:szCs w:val="20"/>
        </w:rPr>
        <w:t xml:space="preserve">Darbus vykdantys </w:t>
      </w:r>
      <w:r w:rsidR="00160C0C">
        <w:rPr>
          <w:sz w:val="20"/>
          <w:szCs w:val="20"/>
        </w:rPr>
        <w:t>Rangovo</w:t>
      </w:r>
      <w:r w:rsidRPr="00575A90">
        <w:rPr>
          <w:sz w:val="20"/>
          <w:szCs w:val="20"/>
        </w:rPr>
        <w:t xml:space="preserve"> asmenys Aptarnaujamuo</w:t>
      </w:r>
      <w:r w:rsidR="009A4D06">
        <w:rPr>
          <w:sz w:val="20"/>
          <w:szCs w:val="20"/>
        </w:rPr>
        <w:t>se</w:t>
      </w:r>
      <w:r w:rsidR="00447AE0">
        <w:rPr>
          <w:sz w:val="20"/>
          <w:szCs w:val="20"/>
        </w:rPr>
        <w:t xml:space="preserve"> </w:t>
      </w:r>
      <w:r w:rsidR="00957A18">
        <w:rPr>
          <w:rFonts w:cs="Arial"/>
          <w:bCs/>
          <w:sz w:val="20"/>
          <w:szCs w:val="20"/>
        </w:rPr>
        <w:t>Saulės elektrinės</w:t>
      </w:r>
      <w:r w:rsidRPr="00575A90">
        <w:rPr>
          <w:sz w:val="20"/>
          <w:szCs w:val="20"/>
        </w:rPr>
        <w:t xml:space="preserve"> objektuo</w:t>
      </w:r>
      <w:r w:rsidR="009A4D06">
        <w:rPr>
          <w:sz w:val="20"/>
          <w:szCs w:val="20"/>
        </w:rPr>
        <w:t>se</w:t>
      </w:r>
      <w:r w:rsidRPr="00575A90">
        <w:rPr>
          <w:sz w:val="20"/>
          <w:szCs w:val="20"/>
        </w:rPr>
        <w:t xml:space="preserve"> privalo </w:t>
      </w:r>
      <w:r w:rsidRPr="00575A90">
        <w:rPr>
          <w:rFonts w:cs="Arial"/>
          <w:sz w:val="20"/>
          <w:szCs w:val="20"/>
        </w:rPr>
        <w:t>laikytis aktualių darbų saugos ir gaisrinės saugos taisyklių ir galiojančių teisės aktus.</w:t>
      </w:r>
    </w:p>
    <w:p w14:paraId="661C8A5D" w14:textId="5686D7E0" w:rsidR="00575A90" w:rsidRDefault="00575A90" w:rsidP="0093362D">
      <w:pPr>
        <w:pStyle w:val="ListParagraph"/>
        <w:numPr>
          <w:ilvl w:val="2"/>
          <w:numId w:val="2"/>
        </w:numPr>
        <w:ind w:left="0" w:firstLine="0"/>
        <w:jc w:val="both"/>
        <w:rPr>
          <w:rFonts w:cs="Arial"/>
          <w:sz w:val="20"/>
          <w:szCs w:val="20"/>
        </w:rPr>
      </w:pPr>
      <w:r w:rsidRPr="004B6B6D">
        <w:rPr>
          <w:rFonts w:cs="Arial"/>
          <w:sz w:val="20"/>
          <w:szCs w:val="20"/>
        </w:rPr>
        <w:t>Atliekant Darbus įvertinti galimą elektros šoko pavojų dirbant su prijungtais prie elektros tinklo įrenginiais ir imtis visų reikalingų atsargumo priemonių, siekiant išvengti nelaimingų atsitikimų ir sužalojimų.</w:t>
      </w:r>
    </w:p>
    <w:p w14:paraId="0E148073" w14:textId="0DE54F1D" w:rsidR="00575A90" w:rsidRDefault="00575A90" w:rsidP="0093362D">
      <w:pPr>
        <w:pStyle w:val="ListParagraph"/>
        <w:numPr>
          <w:ilvl w:val="2"/>
          <w:numId w:val="2"/>
        </w:numPr>
        <w:ind w:left="0" w:firstLine="0"/>
        <w:jc w:val="both"/>
        <w:rPr>
          <w:rFonts w:cs="Arial"/>
          <w:sz w:val="20"/>
          <w:szCs w:val="20"/>
        </w:rPr>
      </w:pPr>
      <w:r w:rsidRPr="004B6B6D">
        <w:rPr>
          <w:rFonts w:cs="Arial"/>
          <w:sz w:val="20"/>
          <w:szCs w:val="20"/>
        </w:rPr>
        <w:t>Keliant sunkią įrangą</w:t>
      </w:r>
      <w:r w:rsidR="00770932">
        <w:rPr>
          <w:rFonts w:cs="Arial"/>
          <w:sz w:val="20"/>
          <w:szCs w:val="20"/>
        </w:rPr>
        <w:t>,</w:t>
      </w:r>
      <w:r w:rsidRPr="004B6B6D">
        <w:rPr>
          <w:rFonts w:cs="Arial"/>
          <w:sz w:val="20"/>
          <w:szCs w:val="20"/>
        </w:rPr>
        <w:t xml:space="preserve"> tai daryti atidžiai ir saugiai, nedidinant rizikos Darbus atliekančių asmenų sveikatos sutrikdymui.</w:t>
      </w:r>
    </w:p>
    <w:p w14:paraId="5C4B9E4A" w14:textId="6C477B47" w:rsidR="00575A90" w:rsidRDefault="00575A90" w:rsidP="0093362D">
      <w:pPr>
        <w:pStyle w:val="ListParagraph"/>
        <w:numPr>
          <w:ilvl w:val="2"/>
          <w:numId w:val="2"/>
        </w:numPr>
        <w:ind w:left="0" w:firstLine="0"/>
        <w:jc w:val="both"/>
        <w:rPr>
          <w:rFonts w:cs="Arial"/>
          <w:sz w:val="20"/>
          <w:szCs w:val="20"/>
        </w:rPr>
      </w:pPr>
      <w:r w:rsidRPr="004B6B6D">
        <w:rPr>
          <w:rFonts w:cs="Arial"/>
          <w:sz w:val="20"/>
          <w:szCs w:val="20"/>
        </w:rPr>
        <w:t>Atliekant garantinio arba kitos paskirties įrangos aptarnavimo darbus, saugoti įrangą nuo galimų pažeidimų</w:t>
      </w:r>
      <w:r>
        <w:rPr>
          <w:rFonts w:cs="Arial"/>
          <w:sz w:val="20"/>
          <w:szCs w:val="20"/>
        </w:rPr>
        <w:t>.</w:t>
      </w:r>
    </w:p>
    <w:p w14:paraId="0D515180" w14:textId="6A4CDF5A" w:rsidR="00575A90" w:rsidRPr="00575A90" w:rsidRDefault="00575A90" w:rsidP="0093362D">
      <w:pPr>
        <w:pStyle w:val="ListParagraph"/>
        <w:numPr>
          <w:ilvl w:val="2"/>
          <w:numId w:val="2"/>
        </w:numPr>
        <w:ind w:left="0" w:firstLine="0"/>
        <w:jc w:val="both"/>
        <w:rPr>
          <w:rFonts w:cs="Arial"/>
          <w:sz w:val="20"/>
          <w:szCs w:val="20"/>
        </w:rPr>
      </w:pPr>
      <w:r w:rsidRPr="004B6B6D">
        <w:rPr>
          <w:rFonts w:cs="Arial"/>
          <w:sz w:val="20"/>
          <w:szCs w:val="20"/>
        </w:rPr>
        <w:t xml:space="preserve">Vykdant </w:t>
      </w:r>
      <w:r w:rsidR="00EC6293">
        <w:rPr>
          <w:rFonts w:cs="Arial"/>
          <w:sz w:val="20"/>
          <w:szCs w:val="20"/>
        </w:rPr>
        <w:t>Planinius ir neplaninius</w:t>
      </w:r>
      <w:r w:rsidRPr="004B6B6D">
        <w:rPr>
          <w:rFonts w:cs="Arial"/>
          <w:sz w:val="20"/>
          <w:szCs w:val="20"/>
        </w:rPr>
        <w:t xml:space="preserve"> darbus, laikytis </w:t>
      </w:r>
      <w:r w:rsidR="00E97E27">
        <w:rPr>
          <w:rFonts w:cs="Arial"/>
          <w:sz w:val="20"/>
          <w:szCs w:val="20"/>
        </w:rPr>
        <w:t>objekto savininko</w:t>
      </w:r>
      <w:r w:rsidR="00637F27">
        <w:rPr>
          <w:rFonts w:cs="Arial"/>
          <w:sz w:val="20"/>
          <w:szCs w:val="20"/>
        </w:rPr>
        <w:t xml:space="preserve"> </w:t>
      </w:r>
      <w:r w:rsidRPr="004B6B6D">
        <w:rPr>
          <w:rFonts w:cs="Arial"/>
          <w:sz w:val="20"/>
          <w:szCs w:val="20"/>
        </w:rPr>
        <w:t xml:space="preserve">keliamų reikalavimų ir tvarkų darbų vykdymui, susiderinti su </w:t>
      </w:r>
      <w:r w:rsidR="00E97E27">
        <w:rPr>
          <w:rFonts w:cs="Arial"/>
          <w:sz w:val="20"/>
          <w:szCs w:val="20"/>
        </w:rPr>
        <w:t>objekto savininku</w:t>
      </w:r>
      <w:r w:rsidRPr="004B6B6D">
        <w:rPr>
          <w:rFonts w:cs="Arial"/>
          <w:sz w:val="20"/>
          <w:szCs w:val="20"/>
        </w:rPr>
        <w:t xml:space="preserve"> dėl galimybės patekti į teritoriją ar </w:t>
      </w:r>
      <w:r w:rsidR="00EC6293">
        <w:rPr>
          <w:rFonts w:cs="Arial"/>
          <w:sz w:val="20"/>
          <w:szCs w:val="20"/>
        </w:rPr>
        <w:t>a</w:t>
      </w:r>
      <w:r w:rsidRPr="004B6B6D">
        <w:rPr>
          <w:rFonts w:cs="Arial"/>
          <w:sz w:val="20"/>
          <w:szCs w:val="20"/>
        </w:rPr>
        <w:t>ptarnaujamą objektą</w:t>
      </w:r>
      <w:r>
        <w:rPr>
          <w:rFonts w:cs="Arial"/>
          <w:sz w:val="20"/>
          <w:szCs w:val="20"/>
        </w:rPr>
        <w:t>.</w:t>
      </w:r>
    </w:p>
    <w:p w14:paraId="75EE16B1" w14:textId="7797A0F1" w:rsidR="0028591C" w:rsidRPr="00575A90" w:rsidRDefault="0028591C" w:rsidP="0093362D">
      <w:pPr>
        <w:ind w:firstLine="0"/>
        <w:jc w:val="both"/>
        <w:rPr>
          <w:rFonts w:cs="Arial"/>
          <w:sz w:val="20"/>
          <w:szCs w:val="20"/>
        </w:rPr>
      </w:pPr>
    </w:p>
    <w:p w14:paraId="7AA78772" w14:textId="36FDDE61" w:rsidR="002A407E" w:rsidRPr="00575A90" w:rsidRDefault="002A407E" w:rsidP="0093362D">
      <w:pPr>
        <w:pStyle w:val="ListParagraph"/>
        <w:numPr>
          <w:ilvl w:val="1"/>
          <w:numId w:val="2"/>
        </w:numPr>
        <w:pBdr>
          <w:bottom w:val="single" w:sz="4" w:space="1" w:color="auto"/>
        </w:pBdr>
        <w:autoSpaceDE w:val="0"/>
        <w:autoSpaceDN w:val="0"/>
        <w:adjustRightInd w:val="0"/>
        <w:ind w:left="0" w:firstLine="0"/>
        <w:rPr>
          <w:rFonts w:cs="Arial"/>
          <w:b/>
          <w:color w:val="000000"/>
          <w:sz w:val="20"/>
          <w:szCs w:val="20"/>
        </w:rPr>
      </w:pPr>
      <w:r w:rsidRPr="00575A90">
        <w:rPr>
          <w:rFonts w:cs="Arial"/>
          <w:b/>
          <w:sz w:val="20"/>
          <w:szCs w:val="20"/>
        </w:rPr>
        <w:lastRenderedPageBreak/>
        <w:t>Planiniai</w:t>
      </w:r>
      <w:r w:rsidRPr="00575A90">
        <w:rPr>
          <w:rFonts w:cs="Arial"/>
          <w:b/>
          <w:color w:val="000000"/>
          <w:sz w:val="20"/>
          <w:szCs w:val="20"/>
        </w:rPr>
        <w:t xml:space="preserve"> </w:t>
      </w:r>
      <w:r w:rsidR="00957A18" w:rsidRPr="00957A18">
        <w:rPr>
          <w:rFonts w:cs="Arial"/>
          <w:b/>
          <w:sz w:val="20"/>
          <w:szCs w:val="20"/>
        </w:rPr>
        <w:t>Saulės elektrinė</w:t>
      </w:r>
      <w:r w:rsidRPr="00575A90">
        <w:rPr>
          <w:rFonts w:cs="Arial"/>
          <w:b/>
          <w:color w:val="000000"/>
          <w:sz w:val="20"/>
          <w:szCs w:val="20"/>
        </w:rPr>
        <w:t xml:space="preserve"> Darbai</w:t>
      </w:r>
    </w:p>
    <w:p w14:paraId="0F33B537" w14:textId="48BB4AA6" w:rsidR="00637F27" w:rsidRPr="00637F27" w:rsidRDefault="00160C0C" w:rsidP="0093362D">
      <w:pPr>
        <w:pStyle w:val="ListParagraph"/>
        <w:numPr>
          <w:ilvl w:val="2"/>
          <w:numId w:val="2"/>
        </w:numPr>
        <w:ind w:left="0" w:firstLine="0"/>
        <w:jc w:val="both"/>
        <w:rPr>
          <w:rFonts w:cs="Arial"/>
          <w:sz w:val="20"/>
          <w:szCs w:val="20"/>
        </w:rPr>
      </w:pPr>
      <w:r>
        <w:rPr>
          <w:rFonts w:cs="Arial"/>
          <w:sz w:val="20"/>
          <w:szCs w:val="20"/>
        </w:rPr>
        <w:t>Rangovas</w:t>
      </w:r>
      <w:r w:rsidR="002A407E" w:rsidRPr="00575A90">
        <w:rPr>
          <w:rFonts w:cs="Arial"/>
          <w:sz w:val="20"/>
          <w:szCs w:val="20"/>
        </w:rPr>
        <w:t xml:space="preserve"> pagal iš anksto suderintą</w:t>
      </w:r>
      <w:r w:rsidR="00B0441E" w:rsidRPr="00575A90">
        <w:rPr>
          <w:rFonts w:cs="Arial"/>
          <w:sz w:val="20"/>
          <w:szCs w:val="20"/>
        </w:rPr>
        <w:t xml:space="preserve"> su </w:t>
      </w:r>
      <w:r w:rsidR="005A0534">
        <w:rPr>
          <w:rFonts w:cs="Arial"/>
          <w:sz w:val="20"/>
          <w:szCs w:val="20"/>
        </w:rPr>
        <w:t>Užsakovu</w:t>
      </w:r>
      <w:r w:rsidR="002A407E" w:rsidRPr="00575A90">
        <w:rPr>
          <w:rFonts w:cs="Arial"/>
          <w:sz w:val="20"/>
          <w:szCs w:val="20"/>
        </w:rPr>
        <w:t xml:space="preserve"> </w:t>
      </w:r>
      <w:r w:rsidR="00E97E27">
        <w:rPr>
          <w:rFonts w:cs="Arial"/>
          <w:sz w:val="20"/>
          <w:szCs w:val="20"/>
        </w:rPr>
        <w:t>grafiką</w:t>
      </w:r>
      <w:r w:rsidR="006D4BBA">
        <w:rPr>
          <w:rFonts w:cs="Arial"/>
          <w:sz w:val="20"/>
          <w:szCs w:val="20"/>
        </w:rPr>
        <w:t xml:space="preserve"> </w:t>
      </w:r>
      <w:r w:rsidR="00B0441E" w:rsidRPr="00575A90">
        <w:rPr>
          <w:rFonts w:cs="Arial"/>
          <w:sz w:val="20"/>
          <w:szCs w:val="20"/>
        </w:rPr>
        <w:t xml:space="preserve">atskiroms aptarnaujamoms </w:t>
      </w:r>
      <w:r w:rsidR="00957A18">
        <w:rPr>
          <w:rFonts w:cs="Arial"/>
          <w:bCs/>
          <w:sz w:val="20"/>
          <w:szCs w:val="20"/>
        </w:rPr>
        <w:t>Saulės elektrinėms</w:t>
      </w:r>
      <w:r w:rsidR="00B0441E" w:rsidRPr="00575A90">
        <w:rPr>
          <w:rFonts w:cs="Arial"/>
          <w:sz w:val="20"/>
          <w:szCs w:val="20"/>
        </w:rPr>
        <w:t xml:space="preserve"> </w:t>
      </w:r>
      <w:bookmarkStart w:id="0" w:name="_Hlk27969689"/>
      <w:r w:rsidR="002A407E" w:rsidRPr="00575A90">
        <w:rPr>
          <w:rFonts w:cs="Arial"/>
          <w:sz w:val="20"/>
          <w:szCs w:val="20"/>
        </w:rPr>
        <w:t xml:space="preserve">privalo atlikti </w:t>
      </w:r>
      <w:r w:rsidR="006E1923">
        <w:rPr>
          <w:rFonts w:cs="Arial"/>
          <w:sz w:val="20"/>
          <w:szCs w:val="20"/>
        </w:rPr>
        <w:t>Planinius darbus</w:t>
      </w:r>
      <w:r w:rsidR="002A407E" w:rsidRPr="00575A90">
        <w:rPr>
          <w:rFonts w:cs="Arial"/>
          <w:sz w:val="20"/>
          <w:szCs w:val="20"/>
        </w:rPr>
        <w:t xml:space="preserve"> ne </w:t>
      </w:r>
      <w:r w:rsidR="006C7492">
        <w:rPr>
          <w:rFonts w:cs="Arial"/>
          <w:sz w:val="20"/>
          <w:szCs w:val="20"/>
        </w:rPr>
        <w:t xml:space="preserve">rečiau </w:t>
      </w:r>
      <w:r w:rsidR="002A407E" w:rsidRPr="00575A90">
        <w:rPr>
          <w:rFonts w:cs="Arial"/>
          <w:sz w:val="20"/>
          <w:szCs w:val="20"/>
        </w:rPr>
        <w:t xml:space="preserve">nei </w:t>
      </w:r>
      <w:r w:rsidR="00A56393">
        <w:rPr>
          <w:rFonts w:cs="Arial"/>
          <w:sz w:val="20"/>
          <w:szCs w:val="20"/>
        </w:rPr>
        <w:t>nurodyta prie darbo tipo</w:t>
      </w:r>
      <w:r w:rsidR="006E1923">
        <w:rPr>
          <w:rFonts w:cs="Arial"/>
          <w:sz w:val="20"/>
          <w:szCs w:val="20"/>
        </w:rPr>
        <w:t xml:space="preserve"> </w:t>
      </w:r>
      <w:r w:rsidR="00B0441E" w:rsidRPr="00575A90">
        <w:rPr>
          <w:rFonts w:cs="Arial"/>
          <w:sz w:val="20"/>
          <w:szCs w:val="20"/>
        </w:rPr>
        <w:t xml:space="preserve">ir pateikti </w:t>
      </w:r>
      <w:r w:rsidR="005A0534">
        <w:rPr>
          <w:rFonts w:cs="Arial"/>
          <w:sz w:val="20"/>
          <w:szCs w:val="20"/>
        </w:rPr>
        <w:t>Užsakovui</w:t>
      </w:r>
      <w:r w:rsidR="00B0441E" w:rsidRPr="00575A90">
        <w:rPr>
          <w:rFonts w:cs="Arial"/>
          <w:sz w:val="20"/>
          <w:szCs w:val="20"/>
        </w:rPr>
        <w:t xml:space="preserve"> periodinės patikros ataskaitą</w:t>
      </w:r>
      <w:r w:rsidR="00DF763E">
        <w:rPr>
          <w:rFonts w:cs="Arial"/>
          <w:sz w:val="20"/>
          <w:szCs w:val="20"/>
        </w:rPr>
        <w:t xml:space="preserve"> Sutartyje nustatytomis sąlygomis ir tvarka</w:t>
      </w:r>
      <w:r w:rsidR="00051C5E">
        <w:rPr>
          <w:rFonts w:cs="Arial"/>
          <w:sz w:val="20"/>
          <w:szCs w:val="20"/>
        </w:rPr>
        <w:t>, kuri yra P</w:t>
      </w:r>
      <w:r w:rsidR="00051C5E" w:rsidRPr="00776033">
        <w:rPr>
          <w:rFonts w:cs="Arial"/>
          <w:b/>
          <w:bCs/>
          <w:sz w:val="20"/>
          <w:szCs w:val="20"/>
        </w:rPr>
        <w:t>laninių darbų perdavimo  priėmimo akt</w:t>
      </w:r>
      <w:r w:rsidR="00051C5E">
        <w:rPr>
          <w:rFonts w:cs="Arial"/>
          <w:b/>
          <w:bCs/>
          <w:sz w:val="20"/>
          <w:szCs w:val="20"/>
        </w:rPr>
        <w:t>o priedas</w:t>
      </w:r>
      <w:r w:rsidR="00DF763E">
        <w:rPr>
          <w:rFonts w:cs="Arial"/>
          <w:sz w:val="20"/>
          <w:szCs w:val="20"/>
        </w:rPr>
        <w:t xml:space="preserve">. </w:t>
      </w:r>
      <w:r w:rsidR="006E1923">
        <w:rPr>
          <w:rFonts w:cs="Arial"/>
          <w:sz w:val="20"/>
          <w:szCs w:val="20"/>
        </w:rPr>
        <w:t>Planinius</w:t>
      </w:r>
      <w:r w:rsidR="006D4BBA">
        <w:rPr>
          <w:rFonts w:cs="Arial"/>
          <w:sz w:val="20"/>
          <w:szCs w:val="20"/>
        </w:rPr>
        <w:t xml:space="preserve"> darbus</w:t>
      </w:r>
      <w:r w:rsidR="006E1923">
        <w:rPr>
          <w:rFonts w:cs="Arial"/>
          <w:sz w:val="20"/>
          <w:szCs w:val="20"/>
        </w:rPr>
        <w:t xml:space="preserve"> </w:t>
      </w:r>
      <w:r w:rsidR="002A407E" w:rsidRPr="00575A90">
        <w:rPr>
          <w:rFonts w:cs="Arial"/>
          <w:sz w:val="20"/>
          <w:szCs w:val="20"/>
        </w:rPr>
        <w:t>sudaro:</w:t>
      </w:r>
      <w:bookmarkEnd w:id="0"/>
    </w:p>
    <w:p w14:paraId="3726E83E" w14:textId="77777777" w:rsidR="00637F27" w:rsidRDefault="00637F27" w:rsidP="0093362D">
      <w:pPr>
        <w:pStyle w:val="ListParagraph"/>
        <w:ind w:left="0" w:firstLine="0"/>
        <w:jc w:val="both"/>
        <w:rPr>
          <w:rFonts w:cs="Arial"/>
          <w:sz w:val="20"/>
          <w:szCs w:val="20"/>
        </w:rPr>
      </w:pPr>
    </w:p>
    <w:p w14:paraId="69486DA4" w14:textId="5824F2F7" w:rsidR="00962D1C" w:rsidRPr="00637F27" w:rsidRDefault="00637F27" w:rsidP="0093362D">
      <w:pPr>
        <w:ind w:firstLine="0"/>
        <w:jc w:val="both"/>
        <w:rPr>
          <w:rFonts w:cs="Arial"/>
          <w:sz w:val="20"/>
          <w:szCs w:val="20"/>
        </w:rPr>
      </w:pPr>
      <w:r w:rsidRPr="00E11A9B">
        <w:rPr>
          <w:rFonts w:cs="Arial"/>
          <w:sz w:val="20"/>
          <w:szCs w:val="20"/>
        </w:rPr>
        <w:t>1 lentel</w:t>
      </w:r>
      <w:r>
        <w:rPr>
          <w:rFonts w:cs="Arial"/>
          <w:sz w:val="20"/>
          <w:szCs w:val="20"/>
        </w:rPr>
        <w:t>ė</w:t>
      </w:r>
      <w:r w:rsidRPr="00E11A9B">
        <w:rPr>
          <w:rFonts w:cs="Arial"/>
          <w:sz w:val="20"/>
          <w:szCs w:val="20"/>
        </w:rPr>
        <w:t xml:space="preserve">. </w:t>
      </w:r>
      <w:r>
        <w:rPr>
          <w:rFonts w:cs="Arial"/>
          <w:sz w:val="20"/>
          <w:szCs w:val="20"/>
        </w:rPr>
        <w:t>Planiniai darbai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7130"/>
        <w:gridCol w:w="1984"/>
      </w:tblGrid>
      <w:tr w:rsidR="002F1B0A" w:rsidRPr="002F50DC" w14:paraId="0D74B8AF" w14:textId="55147232" w:rsidTr="193B66E3">
        <w:trPr>
          <w:trHeight w:val="255"/>
        </w:trPr>
        <w:tc>
          <w:tcPr>
            <w:tcW w:w="520" w:type="dxa"/>
            <w:shd w:val="clear" w:color="auto" w:fill="D9D9D9" w:themeFill="background1" w:themeFillShade="D9"/>
            <w:noWrap/>
            <w:vAlign w:val="center"/>
            <w:hideMark/>
          </w:tcPr>
          <w:p w14:paraId="53AC553D" w14:textId="77777777" w:rsidR="002F1B0A" w:rsidRPr="002F50DC" w:rsidRDefault="002F1B0A" w:rsidP="0093362D">
            <w:pPr>
              <w:ind w:firstLine="0"/>
              <w:jc w:val="center"/>
              <w:rPr>
                <w:rFonts w:eastAsia="Times New Roman" w:cs="Arial"/>
                <w:b/>
                <w:bCs/>
                <w:color w:val="000000"/>
                <w:sz w:val="20"/>
                <w:szCs w:val="20"/>
                <w:lang w:eastAsia="lt-LT"/>
              </w:rPr>
            </w:pPr>
            <w:r w:rsidRPr="002F50DC">
              <w:rPr>
                <w:rFonts w:eastAsia="Times New Roman" w:cs="Arial"/>
                <w:b/>
                <w:bCs/>
                <w:color w:val="000000"/>
                <w:sz w:val="20"/>
                <w:szCs w:val="20"/>
                <w:lang w:eastAsia="lt-LT"/>
              </w:rPr>
              <w:t>Nr.</w:t>
            </w:r>
          </w:p>
        </w:tc>
        <w:tc>
          <w:tcPr>
            <w:tcW w:w="9114" w:type="dxa"/>
            <w:gridSpan w:val="2"/>
            <w:shd w:val="clear" w:color="auto" w:fill="D9D9D9" w:themeFill="background1" w:themeFillShade="D9"/>
            <w:vAlign w:val="center"/>
            <w:hideMark/>
          </w:tcPr>
          <w:p w14:paraId="0C6DC574" w14:textId="782DCE6E" w:rsidR="002F1B0A" w:rsidRPr="002F50DC" w:rsidRDefault="002F1B0A" w:rsidP="0093362D">
            <w:pPr>
              <w:ind w:firstLine="0"/>
              <w:jc w:val="center"/>
              <w:rPr>
                <w:rFonts w:eastAsia="Times New Roman" w:cs="Arial"/>
                <w:b/>
                <w:bCs/>
                <w:color w:val="000000"/>
                <w:sz w:val="20"/>
                <w:szCs w:val="20"/>
                <w:lang w:eastAsia="lt-LT"/>
              </w:rPr>
            </w:pPr>
            <w:r w:rsidRPr="002F50DC">
              <w:rPr>
                <w:rFonts w:eastAsia="Times New Roman" w:cs="Arial"/>
                <w:b/>
                <w:bCs/>
                <w:color w:val="000000"/>
                <w:sz w:val="20"/>
                <w:szCs w:val="20"/>
                <w:lang w:eastAsia="lt-LT"/>
              </w:rPr>
              <w:t>PLANINIAI saulės elektrinės DARBAI</w:t>
            </w:r>
            <w:r w:rsidR="000F068B">
              <w:rPr>
                <w:rFonts w:eastAsia="Times New Roman" w:cs="Arial"/>
                <w:b/>
                <w:bCs/>
                <w:color w:val="000000"/>
                <w:sz w:val="20"/>
                <w:szCs w:val="20"/>
                <w:lang w:eastAsia="lt-LT"/>
              </w:rPr>
              <w:t xml:space="preserve"> </w:t>
            </w:r>
          </w:p>
        </w:tc>
      </w:tr>
      <w:tr w:rsidR="00E16787" w:rsidRPr="002F50DC" w14:paraId="53F74942" w14:textId="5E6C36F2" w:rsidTr="193B66E3">
        <w:trPr>
          <w:trHeight w:val="255"/>
        </w:trPr>
        <w:tc>
          <w:tcPr>
            <w:tcW w:w="520" w:type="dxa"/>
            <w:shd w:val="clear" w:color="auto" w:fill="auto"/>
            <w:noWrap/>
            <w:vAlign w:val="center"/>
            <w:hideMark/>
          </w:tcPr>
          <w:p w14:paraId="51DDD143" w14:textId="77777777" w:rsidR="00E16787" w:rsidRPr="002F50DC" w:rsidRDefault="00E16787" w:rsidP="0093362D">
            <w:pPr>
              <w:ind w:firstLine="0"/>
              <w:jc w:val="center"/>
              <w:rPr>
                <w:rFonts w:eastAsia="Times New Roman" w:cs="Arial"/>
                <w:color w:val="000000"/>
                <w:sz w:val="20"/>
                <w:szCs w:val="20"/>
                <w:lang w:eastAsia="lt-LT"/>
              </w:rPr>
            </w:pPr>
            <w:r w:rsidRPr="002F50DC">
              <w:rPr>
                <w:rFonts w:eastAsia="Times New Roman" w:cs="Arial"/>
                <w:color w:val="000000"/>
                <w:sz w:val="20"/>
                <w:szCs w:val="20"/>
                <w:lang w:eastAsia="lt-LT"/>
              </w:rPr>
              <w:t> </w:t>
            </w:r>
          </w:p>
        </w:tc>
        <w:tc>
          <w:tcPr>
            <w:tcW w:w="7130" w:type="dxa"/>
            <w:shd w:val="clear" w:color="auto" w:fill="auto"/>
            <w:vAlign w:val="center"/>
            <w:hideMark/>
          </w:tcPr>
          <w:p w14:paraId="45B1E050" w14:textId="38EE2693" w:rsidR="00E16787" w:rsidRPr="002F50DC" w:rsidRDefault="009A3392" w:rsidP="0093362D">
            <w:pPr>
              <w:ind w:firstLine="0"/>
              <w:jc w:val="center"/>
              <w:rPr>
                <w:rFonts w:eastAsia="Times New Roman" w:cs="Arial"/>
                <w:b/>
                <w:bCs/>
                <w:color w:val="000000"/>
                <w:sz w:val="20"/>
                <w:szCs w:val="20"/>
                <w:lang w:eastAsia="lt-LT"/>
              </w:rPr>
            </w:pPr>
            <w:r>
              <w:rPr>
                <w:rFonts w:eastAsia="Times New Roman" w:cs="Arial"/>
                <w:b/>
                <w:bCs/>
                <w:color w:val="000000"/>
                <w:sz w:val="20"/>
                <w:szCs w:val="20"/>
                <w:lang w:eastAsia="lt-LT"/>
              </w:rPr>
              <w:t>Saulės elektrinės</w:t>
            </w:r>
            <w:r w:rsidR="00E16787" w:rsidRPr="002F50DC">
              <w:rPr>
                <w:rFonts w:eastAsia="Times New Roman" w:cs="Arial"/>
                <w:b/>
                <w:bCs/>
                <w:color w:val="000000"/>
                <w:sz w:val="20"/>
                <w:szCs w:val="20"/>
                <w:lang w:eastAsia="lt-LT"/>
              </w:rPr>
              <w:t xml:space="preserve"> sistemos patikr</w:t>
            </w:r>
            <w:r>
              <w:rPr>
                <w:rFonts w:eastAsia="Times New Roman" w:cs="Arial"/>
                <w:b/>
                <w:bCs/>
                <w:color w:val="000000"/>
                <w:sz w:val="20"/>
                <w:szCs w:val="20"/>
                <w:lang w:eastAsia="lt-LT"/>
              </w:rPr>
              <w:t>os darbai</w:t>
            </w:r>
          </w:p>
        </w:tc>
        <w:tc>
          <w:tcPr>
            <w:tcW w:w="1984" w:type="dxa"/>
          </w:tcPr>
          <w:p w14:paraId="7884CB7C" w14:textId="0F90DB2F" w:rsidR="00E16787" w:rsidRPr="002F50DC" w:rsidRDefault="002F1B0A" w:rsidP="0093362D">
            <w:pPr>
              <w:ind w:firstLine="0"/>
              <w:jc w:val="center"/>
              <w:rPr>
                <w:rFonts w:eastAsia="Times New Roman" w:cs="Arial"/>
                <w:b/>
                <w:bCs/>
                <w:color w:val="000000"/>
                <w:sz w:val="20"/>
                <w:szCs w:val="20"/>
                <w:lang w:eastAsia="lt-LT"/>
              </w:rPr>
            </w:pPr>
            <w:r>
              <w:rPr>
                <w:rFonts w:eastAsia="Times New Roman" w:cs="Arial"/>
                <w:b/>
                <w:bCs/>
                <w:color w:val="000000"/>
                <w:sz w:val="20"/>
                <w:szCs w:val="20"/>
                <w:lang w:eastAsia="lt-LT"/>
              </w:rPr>
              <w:t>Periodiškumas</w:t>
            </w:r>
          </w:p>
        </w:tc>
      </w:tr>
      <w:tr w:rsidR="002F1B0A" w:rsidRPr="002F50DC" w14:paraId="595387CA" w14:textId="642078F3" w:rsidTr="193B66E3">
        <w:trPr>
          <w:trHeight w:val="450"/>
        </w:trPr>
        <w:tc>
          <w:tcPr>
            <w:tcW w:w="520" w:type="dxa"/>
            <w:shd w:val="clear" w:color="auto" w:fill="auto"/>
            <w:noWrap/>
            <w:vAlign w:val="center"/>
          </w:tcPr>
          <w:p w14:paraId="50C24DE7" w14:textId="72F2CB63" w:rsidR="002F1B0A" w:rsidRPr="00801482" w:rsidRDefault="002F1B0A"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hideMark/>
          </w:tcPr>
          <w:p w14:paraId="49338A75" w14:textId="5DADBB73" w:rsidR="002F1B0A" w:rsidRPr="002F50DC" w:rsidRDefault="002F1B0A" w:rsidP="0093362D">
            <w:pPr>
              <w:ind w:firstLine="0"/>
              <w:rPr>
                <w:rFonts w:eastAsia="Times New Roman" w:cs="Arial"/>
                <w:color w:val="000000"/>
                <w:sz w:val="16"/>
                <w:szCs w:val="16"/>
                <w:lang w:eastAsia="lt-LT"/>
              </w:rPr>
            </w:pPr>
            <w:r w:rsidRPr="003C7699">
              <w:rPr>
                <w:rFonts w:eastAsia="Times New Roman" w:cs="Arial"/>
                <w:color w:val="000000"/>
                <w:sz w:val="16"/>
                <w:szCs w:val="16"/>
                <w:lang w:eastAsia="lt-LT"/>
              </w:rPr>
              <w:t>Vizualiai įvertinama ar neatsirado papildomų šešėliavimo faktorių.</w:t>
            </w:r>
          </w:p>
        </w:tc>
        <w:tc>
          <w:tcPr>
            <w:tcW w:w="1984" w:type="dxa"/>
            <w:vMerge w:val="restart"/>
          </w:tcPr>
          <w:p w14:paraId="4CCCE9C1" w14:textId="04211B28" w:rsidR="002F1B0A" w:rsidRPr="003C7699" w:rsidRDefault="004A06E4" w:rsidP="0093362D">
            <w:pPr>
              <w:ind w:firstLine="0"/>
              <w:jc w:val="center"/>
              <w:rPr>
                <w:rFonts w:eastAsia="Times New Roman" w:cs="Arial"/>
                <w:color w:val="000000"/>
                <w:sz w:val="16"/>
                <w:szCs w:val="16"/>
                <w:lang w:eastAsia="lt-LT"/>
              </w:rPr>
            </w:pPr>
            <w:r w:rsidRPr="004A06E4">
              <w:rPr>
                <w:rFonts w:eastAsia="Times New Roman" w:cs="Arial"/>
                <w:color w:val="000000"/>
                <w:sz w:val="16"/>
                <w:szCs w:val="16"/>
                <w:lang w:eastAsia="lt-LT"/>
              </w:rPr>
              <w:t>1 kartą per metus</w:t>
            </w:r>
          </w:p>
        </w:tc>
      </w:tr>
      <w:tr w:rsidR="002F1B0A" w:rsidRPr="002F50DC" w14:paraId="2071FAB9" w14:textId="0F1FFD2B" w:rsidTr="193B66E3">
        <w:trPr>
          <w:trHeight w:val="300"/>
        </w:trPr>
        <w:tc>
          <w:tcPr>
            <w:tcW w:w="520" w:type="dxa"/>
            <w:shd w:val="clear" w:color="auto" w:fill="auto"/>
            <w:noWrap/>
            <w:vAlign w:val="center"/>
          </w:tcPr>
          <w:p w14:paraId="748D2FB0" w14:textId="6771952A" w:rsidR="002F1B0A" w:rsidRPr="00801482" w:rsidRDefault="002F1B0A"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hideMark/>
          </w:tcPr>
          <w:p w14:paraId="676B74F0" w14:textId="439DFC70" w:rsidR="002F1B0A" w:rsidRPr="002F50DC" w:rsidRDefault="002F1B0A" w:rsidP="0093362D">
            <w:pPr>
              <w:ind w:firstLine="0"/>
              <w:rPr>
                <w:rFonts w:eastAsia="Times New Roman" w:cs="Arial"/>
                <w:color w:val="000000"/>
                <w:sz w:val="16"/>
                <w:szCs w:val="16"/>
                <w:lang w:eastAsia="lt-LT"/>
              </w:rPr>
            </w:pPr>
            <w:r w:rsidRPr="00D9727B">
              <w:rPr>
                <w:rFonts w:eastAsia="Times New Roman" w:cs="Arial"/>
                <w:color w:val="000000"/>
                <w:sz w:val="16"/>
                <w:szCs w:val="16"/>
                <w:lang w:eastAsia="lt-LT"/>
              </w:rPr>
              <w:t xml:space="preserve">Vizualinė modulių paviršiaus patikra dėl perdegusių celių (angl. </w:t>
            </w:r>
            <w:proofErr w:type="spellStart"/>
            <w:r w:rsidRPr="00D9727B">
              <w:rPr>
                <w:rFonts w:eastAsia="Times New Roman" w:cs="Arial"/>
                <w:color w:val="000000"/>
                <w:sz w:val="16"/>
                <w:szCs w:val="16"/>
                <w:lang w:eastAsia="lt-LT"/>
              </w:rPr>
              <w:t>hotspot</w:t>
            </w:r>
            <w:proofErr w:type="spellEnd"/>
            <w:r w:rsidRPr="00D9727B">
              <w:rPr>
                <w:rFonts w:eastAsia="Times New Roman" w:cs="Arial"/>
                <w:color w:val="000000"/>
                <w:sz w:val="16"/>
                <w:szCs w:val="16"/>
                <w:lang w:eastAsia="lt-LT"/>
              </w:rPr>
              <w:t>) ir stiklo įbrėžimų bei kitų galimų defektų.</w:t>
            </w:r>
          </w:p>
        </w:tc>
        <w:tc>
          <w:tcPr>
            <w:tcW w:w="1984" w:type="dxa"/>
            <w:vMerge/>
          </w:tcPr>
          <w:p w14:paraId="59401237" w14:textId="77777777" w:rsidR="002F1B0A" w:rsidRPr="00D9727B" w:rsidRDefault="002F1B0A" w:rsidP="0093362D">
            <w:pPr>
              <w:ind w:firstLine="0"/>
              <w:rPr>
                <w:rFonts w:eastAsia="Times New Roman" w:cs="Arial"/>
                <w:color w:val="000000"/>
                <w:sz w:val="16"/>
                <w:szCs w:val="16"/>
                <w:lang w:eastAsia="lt-LT"/>
              </w:rPr>
            </w:pPr>
          </w:p>
        </w:tc>
      </w:tr>
      <w:tr w:rsidR="002F1B0A" w:rsidRPr="002F50DC" w14:paraId="43414C26" w14:textId="1F71453E" w:rsidTr="193B66E3">
        <w:trPr>
          <w:trHeight w:val="450"/>
        </w:trPr>
        <w:tc>
          <w:tcPr>
            <w:tcW w:w="520" w:type="dxa"/>
            <w:shd w:val="clear" w:color="auto" w:fill="auto"/>
            <w:noWrap/>
            <w:vAlign w:val="center"/>
          </w:tcPr>
          <w:p w14:paraId="4FAC5563" w14:textId="0B74645F" w:rsidR="002F1B0A" w:rsidRPr="00801482" w:rsidRDefault="002F1B0A"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hideMark/>
          </w:tcPr>
          <w:p w14:paraId="21548A10" w14:textId="758DB613" w:rsidR="002F1B0A" w:rsidRPr="002F50DC" w:rsidRDefault="00384955" w:rsidP="0093362D">
            <w:pPr>
              <w:ind w:firstLine="0"/>
              <w:rPr>
                <w:rFonts w:eastAsia="Times New Roman" w:cs="Arial"/>
                <w:color w:val="000000"/>
                <w:sz w:val="16"/>
                <w:szCs w:val="16"/>
                <w:lang w:eastAsia="lt-LT"/>
              </w:rPr>
            </w:pPr>
            <w:r>
              <w:rPr>
                <w:rFonts w:eastAsia="Times New Roman" w:cs="Arial"/>
                <w:color w:val="000000"/>
                <w:sz w:val="16"/>
                <w:szCs w:val="16"/>
                <w:lang w:eastAsia="lt-LT"/>
              </w:rPr>
              <w:t>Atsitiktinė m</w:t>
            </w:r>
            <w:r w:rsidR="002F1B0A" w:rsidRPr="00436379">
              <w:rPr>
                <w:rFonts w:eastAsia="Times New Roman" w:cs="Arial"/>
                <w:color w:val="000000"/>
                <w:sz w:val="16"/>
                <w:szCs w:val="16"/>
                <w:lang w:eastAsia="lt-LT"/>
              </w:rPr>
              <w:t xml:space="preserve">odulių </w:t>
            </w:r>
            <w:proofErr w:type="spellStart"/>
            <w:r w:rsidR="002F1B0A" w:rsidRPr="00436379">
              <w:rPr>
                <w:rFonts w:eastAsia="Times New Roman" w:cs="Arial"/>
                <w:color w:val="000000"/>
                <w:sz w:val="16"/>
                <w:szCs w:val="16"/>
                <w:lang w:eastAsia="lt-LT"/>
              </w:rPr>
              <w:t>termovizinė</w:t>
            </w:r>
            <w:proofErr w:type="spellEnd"/>
            <w:r w:rsidR="002F1B0A" w:rsidRPr="00436379">
              <w:rPr>
                <w:rFonts w:eastAsia="Times New Roman" w:cs="Arial"/>
                <w:color w:val="000000"/>
                <w:sz w:val="16"/>
                <w:szCs w:val="16"/>
                <w:lang w:eastAsia="lt-LT"/>
              </w:rPr>
              <w:t xml:space="preserve"> patikra. Užfiksuojami skirtumai nuo kitų modulių ir galimi defektai.</w:t>
            </w:r>
          </w:p>
        </w:tc>
        <w:tc>
          <w:tcPr>
            <w:tcW w:w="1984" w:type="dxa"/>
            <w:vMerge/>
          </w:tcPr>
          <w:p w14:paraId="577A2567" w14:textId="77777777" w:rsidR="002F1B0A" w:rsidRPr="00436379" w:rsidRDefault="002F1B0A" w:rsidP="0093362D">
            <w:pPr>
              <w:ind w:firstLine="0"/>
              <w:rPr>
                <w:rFonts w:eastAsia="Times New Roman" w:cs="Arial"/>
                <w:color w:val="000000"/>
                <w:sz w:val="16"/>
                <w:szCs w:val="16"/>
                <w:lang w:eastAsia="lt-LT"/>
              </w:rPr>
            </w:pPr>
          </w:p>
        </w:tc>
      </w:tr>
      <w:tr w:rsidR="002F1B0A" w:rsidRPr="002F50DC" w14:paraId="58D5B1AB" w14:textId="1E69333B" w:rsidTr="193B66E3">
        <w:trPr>
          <w:trHeight w:val="900"/>
        </w:trPr>
        <w:tc>
          <w:tcPr>
            <w:tcW w:w="520" w:type="dxa"/>
            <w:shd w:val="clear" w:color="auto" w:fill="auto"/>
            <w:noWrap/>
            <w:vAlign w:val="center"/>
          </w:tcPr>
          <w:p w14:paraId="3B131A75" w14:textId="0B3B4A83" w:rsidR="002F1B0A" w:rsidRPr="00801482" w:rsidRDefault="002F1B0A"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hideMark/>
          </w:tcPr>
          <w:p w14:paraId="66EACD5F" w14:textId="5595501B" w:rsidR="002F1B0A" w:rsidRPr="002F50DC" w:rsidRDefault="002F1B0A" w:rsidP="0093362D">
            <w:pPr>
              <w:ind w:firstLine="0"/>
              <w:rPr>
                <w:rFonts w:eastAsia="Times New Roman" w:cs="Arial"/>
                <w:color w:val="000000"/>
                <w:sz w:val="16"/>
                <w:szCs w:val="16"/>
                <w:lang w:eastAsia="lt-LT"/>
              </w:rPr>
            </w:pPr>
            <w:r w:rsidRPr="00436379">
              <w:rPr>
                <w:rFonts w:eastAsia="Times New Roman" w:cs="Arial"/>
                <w:color w:val="000000"/>
                <w:sz w:val="16"/>
                <w:szCs w:val="16"/>
                <w:lang w:eastAsia="lt-LT"/>
              </w:rPr>
              <w:t>Vizualinė modulių patikra dėl vegetacijos ar purvo padarant nuotrauką. Pavieniai purvini moduliai yra nuvalomi.</w:t>
            </w:r>
          </w:p>
        </w:tc>
        <w:tc>
          <w:tcPr>
            <w:tcW w:w="1984" w:type="dxa"/>
            <w:vMerge/>
          </w:tcPr>
          <w:p w14:paraId="44DF1907" w14:textId="77777777" w:rsidR="002F1B0A" w:rsidRPr="00436379" w:rsidRDefault="002F1B0A" w:rsidP="0093362D">
            <w:pPr>
              <w:ind w:firstLine="0"/>
              <w:rPr>
                <w:rFonts w:eastAsia="Times New Roman" w:cs="Arial"/>
                <w:color w:val="000000"/>
                <w:sz w:val="16"/>
                <w:szCs w:val="16"/>
                <w:lang w:eastAsia="lt-LT"/>
              </w:rPr>
            </w:pPr>
          </w:p>
        </w:tc>
      </w:tr>
      <w:tr w:rsidR="002F1B0A" w:rsidRPr="002F50DC" w14:paraId="300CD53A" w14:textId="5CE3606A" w:rsidTr="193B66E3">
        <w:trPr>
          <w:trHeight w:val="300"/>
        </w:trPr>
        <w:tc>
          <w:tcPr>
            <w:tcW w:w="520" w:type="dxa"/>
            <w:shd w:val="clear" w:color="auto" w:fill="auto"/>
            <w:noWrap/>
            <w:vAlign w:val="center"/>
          </w:tcPr>
          <w:p w14:paraId="190DC623" w14:textId="7CA62754" w:rsidR="002F1B0A" w:rsidRPr="00801482" w:rsidRDefault="002F1B0A"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hideMark/>
          </w:tcPr>
          <w:p w14:paraId="4076FE76" w14:textId="143BC8D2" w:rsidR="002F1B0A" w:rsidRPr="002F50DC" w:rsidRDefault="002F1B0A" w:rsidP="0093362D">
            <w:pPr>
              <w:ind w:firstLine="0"/>
              <w:rPr>
                <w:rFonts w:eastAsia="Times New Roman" w:cs="Arial"/>
                <w:color w:val="000000"/>
                <w:sz w:val="16"/>
                <w:szCs w:val="16"/>
                <w:lang w:eastAsia="lt-LT"/>
              </w:rPr>
            </w:pPr>
            <w:r w:rsidRPr="00436379">
              <w:rPr>
                <w:rFonts w:eastAsia="Times New Roman" w:cs="Arial"/>
                <w:color w:val="000000"/>
                <w:sz w:val="16"/>
                <w:szCs w:val="16"/>
                <w:lang w:eastAsia="lt-LT"/>
              </w:rPr>
              <w:t>Vizualinė modulių, konstrukcijos, varžtų, kitų jungčių patikra dėl korozijos, tikrinamos jungtys padidintos rizikos vietose.</w:t>
            </w:r>
          </w:p>
        </w:tc>
        <w:tc>
          <w:tcPr>
            <w:tcW w:w="1984" w:type="dxa"/>
            <w:vMerge/>
          </w:tcPr>
          <w:p w14:paraId="19F6990D" w14:textId="77777777" w:rsidR="002F1B0A" w:rsidRPr="00436379" w:rsidRDefault="002F1B0A" w:rsidP="0093362D">
            <w:pPr>
              <w:ind w:firstLine="0"/>
              <w:rPr>
                <w:rFonts w:eastAsia="Times New Roman" w:cs="Arial"/>
                <w:color w:val="000000"/>
                <w:sz w:val="16"/>
                <w:szCs w:val="16"/>
                <w:lang w:eastAsia="lt-LT"/>
              </w:rPr>
            </w:pPr>
          </w:p>
        </w:tc>
      </w:tr>
      <w:tr w:rsidR="002F1B0A" w:rsidRPr="002F50DC" w14:paraId="4208EEC7" w14:textId="7A61086A" w:rsidTr="193B66E3">
        <w:trPr>
          <w:trHeight w:val="450"/>
        </w:trPr>
        <w:tc>
          <w:tcPr>
            <w:tcW w:w="520" w:type="dxa"/>
            <w:shd w:val="clear" w:color="auto" w:fill="auto"/>
            <w:noWrap/>
            <w:vAlign w:val="center"/>
          </w:tcPr>
          <w:p w14:paraId="775CDC2C" w14:textId="0D3FB402" w:rsidR="002F1B0A" w:rsidRPr="00801482" w:rsidRDefault="002F1B0A"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hideMark/>
          </w:tcPr>
          <w:p w14:paraId="4077767A" w14:textId="4601D9F2" w:rsidR="002F1B0A" w:rsidRPr="002F50DC" w:rsidRDefault="002F1B0A" w:rsidP="0093362D">
            <w:pPr>
              <w:ind w:firstLine="0"/>
              <w:rPr>
                <w:rFonts w:eastAsia="Times New Roman" w:cs="Arial"/>
                <w:color w:val="000000"/>
                <w:sz w:val="16"/>
                <w:szCs w:val="16"/>
                <w:lang w:eastAsia="lt-LT"/>
              </w:rPr>
            </w:pPr>
            <w:r w:rsidRPr="00436379">
              <w:rPr>
                <w:rFonts w:eastAsia="Times New Roman" w:cs="Arial"/>
                <w:color w:val="000000"/>
                <w:sz w:val="16"/>
                <w:szCs w:val="16"/>
                <w:lang w:eastAsia="lt-LT"/>
              </w:rPr>
              <w:t>Modulių laikiklių imties priveržimo patikra (vizualiai ir poreikiui esant prisukami).</w:t>
            </w:r>
          </w:p>
        </w:tc>
        <w:tc>
          <w:tcPr>
            <w:tcW w:w="1984" w:type="dxa"/>
            <w:vMerge/>
          </w:tcPr>
          <w:p w14:paraId="778CBE1E" w14:textId="77777777" w:rsidR="002F1B0A" w:rsidRPr="00436379" w:rsidRDefault="002F1B0A" w:rsidP="0093362D">
            <w:pPr>
              <w:ind w:firstLine="0"/>
              <w:rPr>
                <w:rFonts w:eastAsia="Times New Roman" w:cs="Arial"/>
                <w:color w:val="000000"/>
                <w:sz w:val="16"/>
                <w:szCs w:val="16"/>
                <w:lang w:eastAsia="lt-LT"/>
              </w:rPr>
            </w:pPr>
          </w:p>
        </w:tc>
      </w:tr>
      <w:tr w:rsidR="002F1B0A" w:rsidRPr="002F50DC" w14:paraId="1CDBBC21" w14:textId="75C70F36" w:rsidTr="193B66E3">
        <w:trPr>
          <w:trHeight w:val="300"/>
        </w:trPr>
        <w:tc>
          <w:tcPr>
            <w:tcW w:w="520" w:type="dxa"/>
            <w:shd w:val="clear" w:color="auto" w:fill="auto"/>
            <w:noWrap/>
            <w:vAlign w:val="center"/>
          </w:tcPr>
          <w:p w14:paraId="2FF2EA8F" w14:textId="2E588964" w:rsidR="002F1B0A" w:rsidRPr="00801482" w:rsidRDefault="002F1B0A"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hideMark/>
          </w:tcPr>
          <w:p w14:paraId="151D3735" w14:textId="69AB4803" w:rsidR="002F1B0A" w:rsidRPr="002F50DC" w:rsidRDefault="39051D57" w:rsidP="0093362D">
            <w:pPr>
              <w:ind w:firstLine="0"/>
              <w:rPr>
                <w:rFonts w:eastAsia="Times New Roman" w:cs="Arial"/>
                <w:color w:val="000000"/>
                <w:sz w:val="16"/>
                <w:szCs w:val="16"/>
                <w:lang w:eastAsia="lt-LT"/>
              </w:rPr>
            </w:pPr>
            <w:r w:rsidRPr="193B66E3">
              <w:rPr>
                <w:rFonts w:eastAsia="Times New Roman" w:cs="Arial"/>
                <w:color w:val="000000" w:themeColor="text1"/>
                <w:sz w:val="16"/>
                <w:szCs w:val="16"/>
                <w:lang w:eastAsia="lt-LT"/>
              </w:rPr>
              <w:t xml:space="preserve">Tikrinama, ar nėra neparištų, nukritusių ar galinčių nukristi ant </w:t>
            </w:r>
            <w:r w:rsidR="75514925" w:rsidRPr="193B66E3">
              <w:rPr>
                <w:rFonts w:eastAsia="Times New Roman" w:cs="Arial"/>
                <w:color w:val="000000" w:themeColor="text1"/>
                <w:sz w:val="16"/>
                <w:szCs w:val="16"/>
                <w:lang w:eastAsia="lt-LT"/>
              </w:rPr>
              <w:t>žemės</w:t>
            </w:r>
            <w:r w:rsidRPr="193B66E3">
              <w:rPr>
                <w:rFonts w:eastAsia="Times New Roman" w:cs="Arial"/>
                <w:color w:val="000000" w:themeColor="text1"/>
                <w:sz w:val="16"/>
                <w:szCs w:val="16"/>
                <w:lang w:eastAsia="lt-LT"/>
              </w:rPr>
              <w:t xml:space="preserve"> kabelių. Radus - sutvarkoma.</w:t>
            </w:r>
          </w:p>
        </w:tc>
        <w:tc>
          <w:tcPr>
            <w:tcW w:w="1984" w:type="dxa"/>
            <w:vMerge w:val="restart"/>
          </w:tcPr>
          <w:p w14:paraId="709F6F18" w14:textId="77777777" w:rsidR="002F1B0A" w:rsidRPr="00FF2A08" w:rsidRDefault="002F1B0A" w:rsidP="0093362D">
            <w:pPr>
              <w:ind w:firstLine="0"/>
              <w:rPr>
                <w:rFonts w:eastAsia="Times New Roman" w:cs="Arial"/>
                <w:color w:val="000000"/>
                <w:sz w:val="16"/>
                <w:szCs w:val="16"/>
                <w:lang w:eastAsia="lt-LT"/>
              </w:rPr>
            </w:pPr>
          </w:p>
        </w:tc>
      </w:tr>
      <w:tr w:rsidR="002F1B0A" w:rsidRPr="002F50DC" w14:paraId="485D2F1A" w14:textId="1AD26071" w:rsidTr="193B66E3">
        <w:trPr>
          <w:trHeight w:val="450"/>
        </w:trPr>
        <w:tc>
          <w:tcPr>
            <w:tcW w:w="520" w:type="dxa"/>
            <w:shd w:val="clear" w:color="auto" w:fill="auto"/>
            <w:noWrap/>
            <w:vAlign w:val="center"/>
          </w:tcPr>
          <w:p w14:paraId="34CD0998" w14:textId="159B9879" w:rsidR="002F1B0A" w:rsidRPr="00801482" w:rsidRDefault="002F1B0A"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hideMark/>
          </w:tcPr>
          <w:p w14:paraId="38F5CA43" w14:textId="37BB3D88" w:rsidR="002F1B0A" w:rsidRPr="002F50DC" w:rsidRDefault="002F1B0A" w:rsidP="0093362D">
            <w:pPr>
              <w:ind w:firstLine="0"/>
              <w:rPr>
                <w:rFonts w:eastAsia="Times New Roman" w:cs="Arial"/>
                <w:color w:val="000000"/>
                <w:sz w:val="16"/>
                <w:szCs w:val="16"/>
                <w:lang w:eastAsia="lt-LT"/>
              </w:rPr>
            </w:pPr>
            <w:r w:rsidRPr="00FF2A08">
              <w:rPr>
                <w:rFonts w:eastAsia="Times New Roman" w:cs="Arial"/>
                <w:color w:val="000000"/>
                <w:sz w:val="16"/>
                <w:szCs w:val="16"/>
                <w:lang w:eastAsia="lt-LT"/>
              </w:rPr>
              <w:t>Eksploatuojamos įrangos patikra ir įvertinimas dėl plovimo būtinybės. Pavieniai moduliai užteršti nuvalomi.</w:t>
            </w:r>
          </w:p>
        </w:tc>
        <w:tc>
          <w:tcPr>
            <w:tcW w:w="1984" w:type="dxa"/>
            <w:vMerge/>
          </w:tcPr>
          <w:p w14:paraId="13CA95B6" w14:textId="77777777" w:rsidR="002F1B0A" w:rsidRPr="00FF2A08" w:rsidRDefault="002F1B0A" w:rsidP="0093362D">
            <w:pPr>
              <w:ind w:firstLine="0"/>
              <w:rPr>
                <w:rFonts w:eastAsia="Times New Roman" w:cs="Arial"/>
                <w:color w:val="000000"/>
                <w:sz w:val="16"/>
                <w:szCs w:val="16"/>
                <w:lang w:eastAsia="lt-LT"/>
              </w:rPr>
            </w:pPr>
          </w:p>
        </w:tc>
      </w:tr>
      <w:tr w:rsidR="002F1B0A" w:rsidRPr="002F50DC" w14:paraId="1FDD6F9D" w14:textId="24B07426" w:rsidTr="193B66E3">
        <w:trPr>
          <w:trHeight w:val="255"/>
        </w:trPr>
        <w:tc>
          <w:tcPr>
            <w:tcW w:w="520" w:type="dxa"/>
            <w:shd w:val="clear" w:color="auto" w:fill="auto"/>
            <w:noWrap/>
            <w:vAlign w:val="center"/>
            <w:hideMark/>
          </w:tcPr>
          <w:p w14:paraId="32EBB29C" w14:textId="77777777" w:rsidR="002F1B0A" w:rsidRPr="002F50DC" w:rsidRDefault="002F1B0A" w:rsidP="0093362D">
            <w:pPr>
              <w:ind w:firstLine="0"/>
              <w:jc w:val="center"/>
              <w:rPr>
                <w:rFonts w:eastAsia="Times New Roman" w:cs="Arial"/>
                <w:color w:val="000000"/>
                <w:sz w:val="16"/>
                <w:szCs w:val="16"/>
                <w:lang w:eastAsia="lt-LT"/>
              </w:rPr>
            </w:pPr>
            <w:r w:rsidRPr="002F50DC">
              <w:rPr>
                <w:rFonts w:eastAsia="Times New Roman" w:cs="Arial"/>
                <w:color w:val="000000"/>
                <w:sz w:val="16"/>
                <w:szCs w:val="16"/>
                <w:lang w:eastAsia="lt-LT"/>
              </w:rPr>
              <w:t> </w:t>
            </w:r>
          </w:p>
        </w:tc>
        <w:tc>
          <w:tcPr>
            <w:tcW w:w="9114" w:type="dxa"/>
            <w:gridSpan w:val="2"/>
            <w:shd w:val="clear" w:color="auto" w:fill="auto"/>
            <w:vAlign w:val="center"/>
            <w:hideMark/>
          </w:tcPr>
          <w:p w14:paraId="20648E61" w14:textId="36D0CB81" w:rsidR="002F1B0A" w:rsidRPr="002F50DC" w:rsidRDefault="002F1B0A" w:rsidP="0093362D">
            <w:pPr>
              <w:ind w:firstLine="0"/>
              <w:jc w:val="center"/>
              <w:rPr>
                <w:rFonts w:eastAsia="Times New Roman" w:cs="Arial"/>
                <w:b/>
                <w:bCs/>
                <w:color w:val="000000"/>
                <w:sz w:val="20"/>
                <w:szCs w:val="20"/>
                <w:lang w:eastAsia="lt-LT"/>
              </w:rPr>
            </w:pPr>
            <w:r w:rsidRPr="002F50DC">
              <w:rPr>
                <w:rFonts w:eastAsia="Times New Roman" w:cs="Arial"/>
                <w:b/>
                <w:bCs/>
                <w:color w:val="000000"/>
                <w:sz w:val="20"/>
                <w:szCs w:val="20"/>
                <w:lang w:eastAsia="lt-LT"/>
              </w:rPr>
              <w:t xml:space="preserve">Įtampos keitiklių – </w:t>
            </w:r>
            <w:proofErr w:type="spellStart"/>
            <w:r w:rsidRPr="002F50DC">
              <w:rPr>
                <w:rFonts w:eastAsia="Times New Roman" w:cs="Arial"/>
                <w:b/>
                <w:bCs/>
                <w:color w:val="000000"/>
                <w:sz w:val="20"/>
                <w:szCs w:val="20"/>
                <w:lang w:eastAsia="lt-LT"/>
              </w:rPr>
              <w:t>inverterių</w:t>
            </w:r>
            <w:proofErr w:type="spellEnd"/>
            <w:r w:rsidRPr="002F50DC">
              <w:rPr>
                <w:rFonts w:eastAsia="Times New Roman" w:cs="Arial"/>
                <w:b/>
                <w:bCs/>
                <w:color w:val="000000"/>
                <w:sz w:val="20"/>
                <w:szCs w:val="20"/>
                <w:lang w:eastAsia="lt-LT"/>
              </w:rPr>
              <w:t xml:space="preserve"> patikra</w:t>
            </w:r>
          </w:p>
        </w:tc>
      </w:tr>
      <w:tr w:rsidR="00510348" w:rsidRPr="002F50DC" w14:paraId="59381785" w14:textId="6A0177CB" w:rsidTr="193B66E3">
        <w:trPr>
          <w:trHeight w:val="300"/>
        </w:trPr>
        <w:tc>
          <w:tcPr>
            <w:tcW w:w="520" w:type="dxa"/>
            <w:shd w:val="clear" w:color="auto" w:fill="auto"/>
            <w:noWrap/>
            <w:vAlign w:val="center"/>
          </w:tcPr>
          <w:p w14:paraId="0D0FA0D9" w14:textId="4EE4AE91" w:rsidR="00510348" w:rsidRPr="00C57665" w:rsidRDefault="00510348"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hideMark/>
          </w:tcPr>
          <w:p w14:paraId="2B9A4AE6" w14:textId="6A32E1FE" w:rsidR="00510348" w:rsidRPr="002F50DC" w:rsidRDefault="00510348" w:rsidP="0093362D">
            <w:pPr>
              <w:ind w:firstLine="0"/>
              <w:rPr>
                <w:rFonts w:eastAsia="Times New Roman" w:cs="Arial"/>
                <w:color w:val="000000"/>
                <w:sz w:val="16"/>
                <w:szCs w:val="16"/>
                <w:lang w:eastAsia="lt-LT"/>
              </w:rPr>
            </w:pPr>
            <w:r w:rsidRPr="008F2A99">
              <w:rPr>
                <w:rFonts w:eastAsia="Times New Roman" w:cs="Arial"/>
                <w:color w:val="000000"/>
                <w:sz w:val="16"/>
                <w:szCs w:val="16"/>
                <w:lang w:eastAsia="lt-LT"/>
              </w:rPr>
              <w:t xml:space="preserve">Tikrinama ar nėra dulkių, šiukšlių, kliūčių, kurios trukdytų </w:t>
            </w:r>
            <w:proofErr w:type="spellStart"/>
            <w:r w:rsidRPr="008F2A99">
              <w:rPr>
                <w:rFonts w:eastAsia="Times New Roman" w:cs="Arial"/>
                <w:color w:val="000000"/>
                <w:sz w:val="16"/>
                <w:szCs w:val="16"/>
                <w:lang w:eastAsia="lt-LT"/>
              </w:rPr>
              <w:t>inverterio</w:t>
            </w:r>
            <w:proofErr w:type="spellEnd"/>
            <w:r w:rsidRPr="008F2A99">
              <w:rPr>
                <w:rFonts w:eastAsia="Times New Roman" w:cs="Arial"/>
                <w:color w:val="000000"/>
                <w:sz w:val="16"/>
                <w:szCs w:val="16"/>
                <w:lang w:eastAsia="lt-LT"/>
              </w:rPr>
              <w:t xml:space="preserve"> aušinimui. Esant poreikiui nuvaloma.</w:t>
            </w:r>
          </w:p>
        </w:tc>
        <w:tc>
          <w:tcPr>
            <w:tcW w:w="1984" w:type="dxa"/>
            <w:vMerge w:val="restart"/>
          </w:tcPr>
          <w:p w14:paraId="555D8F92" w14:textId="2EDBB819" w:rsidR="00510348" w:rsidRPr="008F2A99" w:rsidRDefault="00510348" w:rsidP="0093362D">
            <w:pPr>
              <w:ind w:firstLine="0"/>
              <w:rPr>
                <w:rFonts w:eastAsia="Times New Roman" w:cs="Arial"/>
                <w:color w:val="000000"/>
                <w:sz w:val="16"/>
                <w:szCs w:val="16"/>
                <w:lang w:eastAsia="lt-LT"/>
              </w:rPr>
            </w:pPr>
            <w:r w:rsidRPr="004A06E4">
              <w:rPr>
                <w:rFonts w:eastAsia="Times New Roman" w:cs="Arial"/>
                <w:color w:val="000000"/>
                <w:sz w:val="16"/>
                <w:szCs w:val="16"/>
                <w:lang w:eastAsia="lt-LT"/>
              </w:rPr>
              <w:t>1 kartą per metus</w:t>
            </w:r>
          </w:p>
        </w:tc>
      </w:tr>
      <w:tr w:rsidR="00510348" w:rsidRPr="002F50DC" w14:paraId="49C79925" w14:textId="24B69716" w:rsidTr="193B66E3">
        <w:trPr>
          <w:trHeight w:val="360"/>
        </w:trPr>
        <w:tc>
          <w:tcPr>
            <w:tcW w:w="520" w:type="dxa"/>
            <w:shd w:val="clear" w:color="auto" w:fill="auto"/>
            <w:noWrap/>
            <w:vAlign w:val="center"/>
          </w:tcPr>
          <w:p w14:paraId="57EB2B79" w14:textId="3609C0ED" w:rsidR="00510348" w:rsidRPr="00C57665" w:rsidRDefault="00510348"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hideMark/>
          </w:tcPr>
          <w:p w14:paraId="73EF98D8" w14:textId="60CB421F" w:rsidR="00510348" w:rsidRPr="002F50DC" w:rsidRDefault="00510348" w:rsidP="0093362D">
            <w:pPr>
              <w:ind w:firstLine="0"/>
              <w:rPr>
                <w:rFonts w:eastAsia="Times New Roman" w:cs="Arial"/>
                <w:color w:val="000000"/>
                <w:sz w:val="16"/>
                <w:szCs w:val="16"/>
                <w:lang w:eastAsia="lt-LT"/>
              </w:rPr>
            </w:pPr>
            <w:r w:rsidRPr="00876FF5">
              <w:rPr>
                <w:rFonts w:eastAsia="Times New Roman" w:cs="Arial"/>
                <w:color w:val="000000"/>
                <w:sz w:val="16"/>
                <w:szCs w:val="16"/>
                <w:lang w:eastAsia="lt-LT"/>
              </w:rPr>
              <w:t>Keitiklio ventiliatoriaus angos patikrinimas, išvalymas, ventiliatoriaus atnaujinimas/testavimas.</w:t>
            </w:r>
          </w:p>
        </w:tc>
        <w:tc>
          <w:tcPr>
            <w:tcW w:w="1984" w:type="dxa"/>
            <w:vMerge/>
          </w:tcPr>
          <w:p w14:paraId="0BCEF06D" w14:textId="77777777" w:rsidR="00510348" w:rsidRPr="00876FF5" w:rsidRDefault="00510348" w:rsidP="0093362D">
            <w:pPr>
              <w:ind w:firstLine="0"/>
              <w:rPr>
                <w:rFonts w:eastAsia="Times New Roman" w:cs="Arial"/>
                <w:color w:val="000000"/>
                <w:sz w:val="16"/>
                <w:szCs w:val="16"/>
                <w:lang w:eastAsia="lt-LT"/>
              </w:rPr>
            </w:pPr>
          </w:p>
        </w:tc>
      </w:tr>
      <w:tr w:rsidR="00510348" w:rsidRPr="002F50DC" w14:paraId="6163E3A6" w14:textId="23250B5B" w:rsidTr="193B66E3">
        <w:trPr>
          <w:trHeight w:val="300"/>
        </w:trPr>
        <w:tc>
          <w:tcPr>
            <w:tcW w:w="520" w:type="dxa"/>
            <w:shd w:val="clear" w:color="auto" w:fill="auto"/>
            <w:noWrap/>
            <w:vAlign w:val="center"/>
          </w:tcPr>
          <w:p w14:paraId="094AF1E4" w14:textId="2F3B0C2E" w:rsidR="00510348" w:rsidRPr="00C57665" w:rsidRDefault="00510348"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hideMark/>
          </w:tcPr>
          <w:p w14:paraId="1B2E7C51" w14:textId="59C9E742" w:rsidR="00510348" w:rsidRPr="002F50DC" w:rsidRDefault="00510348" w:rsidP="0093362D">
            <w:pPr>
              <w:ind w:firstLine="0"/>
              <w:rPr>
                <w:rFonts w:eastAsia="Times New Roman" w:cs="Arial"/>
                <w:color w:val="000000"/>
                <w:sz w:val="16"/>
                <w:szCs w:val="16"/>
                <w:lang w:eastAsia="lt-LT"/>
              </w:rPr>
            </w:pPr>
            <w:r w:rsidRPr="00876FF5">
              <w:rPr>
                <w:rFonts w:eastAsia="Times New Roman" w:cs="Arial"/>
                <w:color w:val="000000"/>
                <w:sz w:val="16"/>
                <w:szCs w:val="16"/>
                <w:lang w:eastAsia="lt-LT"/>
              </w:rPr>
              <w:t>Vizualinė patikra dėl vandens pratekėjimo ir drėgmės kaupimosi.</w:t>
            </w:r>
          </w:p>
        </w:tc>
        <w:tc>
          <w:tcPr>
            <w:tcW w:w="1984" w:type="dxa"/>
            <w:vMerge/>
          </w:tcPr>
          <w:p w14:paraId="5F3171C8" w14:textId="77777777" w:rsidR="00510348" w:rsidRPr="00876FF5" w:rsidRDefault="00510348" w:rsidP="0093362D">
            <w:pPr>
              <w:ind w:firstLine="0"/>
              <w:rPr>
                <w:rFonts w:eastAsia="Times New Roman" w:cs="Arial"/>
                <w:color w:val="000000"/>
                <w:sz w:val="16"/>
                <w:szCs w:val="16"/>
                <w:lang w:eastAsia="lt-LT"/>
              </w:rPr>
            </w:pPr>
          </w:p>
        </w:tc>
      </w:tr>
      <w:tr w:rsidR="00510348" w:rsidRPr="002F50DC" w14:paraId="3FC54424" w14:textId="04440BB9" w:rsidTr="193B66E3">
        <w:trPr>
          <w:trHeight w:val="300"/>
        </w:trPr>
        <w:tc>
          <w:tcPr>
            <w:tcW w:w="520" w:type="dxa"/>
            <w:shd w:val="clear" w:color="auto" w:fill="auto"/>
            <w:noWrap/>
            <w:vAlign w:val="center"/>
          </w:tcPr>
          <w:p w14:paraId="5021484C" w14:textId="074F1083" w:rsidR="00510348" w:rsidRPr="00C57665" w:rsidRDefault="00510348"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hideMark/>
          </w:tcPr>
          <w:p w14:paraId="27DF6227" w14:textId="3CB612C5" w:rsidR="00510348" w:rsidRPr="002F50DC" w:rsidRDefault="00510348" w:rsidP="0093362D">
            <w:pPr>
              <w:ind w:firstLine="0"/>
              <w:rPr>
                <w:rFonts w:eastAsia="Times New Roman" w:cs="Arial"/>
                <w:color w:val="000000"/>
                <w:sz w:val="16"/>
                <w:szCs w:val="16"/>
                <w:lang w:eastAsia="lt-LT"/>
              </w:rPr>
            </w:pPr>
            <w:r w:rsidRPr="00876FF5">
              <w:rPr>
                <w:rFonts w:eastAsia="Times New Roman" w:cs="Arial"/>
                <w:color w:val="000000"/>
                <w:sz w:val="16"/>
                <w:szCs w:val="16"/>
                <w:lang w:eastAsia="lt-LT"/>
              </w:rPr>
              <w:t>Keitiklio tvirtinimo konstrukcijos patikra.</w:t>
            </w:r>
          </w:p>
        </w:tc>
        <w:tc>
          <w:tcPr>
            <w:tcW w:w="1984" w:type="dxa"/>
            <w:vMerge/>
          </w:tcPr>
          <w:p w14:paraId="41826CA8" w14:textId="77777777" w:rsidR="00510348" w:rsidRPr="00876FF5" w:rsidRDefault="00510348" w:rsidP="0093362D">
            <w:pPr>
              <w:ind w:firstLine="0"/>
              <w:rPr>
                <w:rFonts w:eastAsia="Times New Roman" w:cs="Arial"/>
                <w:color w:val="000000"/>
                <w:sz w:val="16"/>
                <w:szCs w:val="16"/>
                <w:lang w:eastAsia="lt-LT"/>
              </w:rPr>
            </w:pPr>
          </w:p>
        </w:tc>
      </w:tr>
      <w:tr w:rsidR="00510348" w:rsidRPr="002F50DC" w14:paraId="1BC2625A" w14:textId="21F720A8" w:rsidTr="193B66E3">
        <w:trPr>
          <w:trHeight w:val="300"/>
        </w:trPr>
        <w:tc>
          <w:tcPr>
            <w:tcW w:w="520" w:type="dxa"/>
            <w:shd w:val="clear" w:color="auto" w:fill="auto"/>
            <w:noWrap/>
            <w:vAlign w:val="center"/>
          </w:tcPr>
          <w:p w14:paraId="0DD3E7FB" w14:textId="7F393638" w:rsidR="00510348" w:rsidRPr="00C57665" w:rsidRDefault="00510348"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hideMark/>
          </w:tcPr>
          <w:p w14:paraId="157745ED" w14:textId="442FF69D" w:rsidR="00510348" w:rsidRPr="002F50DC" w:rsidRDefault="00510348" w:rsidP="0093362D">
            <w:pPr>
              <w:ind w:firstLine="0"/>
              <w:rPr>
                <w:rFonts w:eastAsia="Times New Roman" w:cs="Arial"/>
                <w:color w:val="000000"/>
                <w:sz w:val="16"/>
                <w:szCs w:val="16"/>
                <w:lang w:eastAsia="lt-LT"/>
              </w:rPr>
            </w:pPr>
            <w:r w:rsidRPr="00876FF5">
              <w:rPr>
                <w:rFonts w:eastAsia="Times New Roman" w:cs="Arial"/>
                <w:color w:val="000000"/>
                <w:sz w:val="16"/>
                <w:szCs w:val="16"/>
                <w:lang w:eastAsia="lt-LT"/>
              </w:rPr>
              <w:t>AC ir DC jungiklių veikimo patikra. Pagal poreikį pamatuojama modulių grandinių izoliacijos varža.</w:t>
            </w:r>
          </w:p>
        </w:tc>
        <w:tc>
          <w:tcPr>
            <w:tcW w:w="1984" w:type="dxa"/>
            <w:vMerge/>
          </w:tcPr>
          <w:p w14:paraId="20AC9171" w14:textId="77777777" w:rsidR="00510348" w:rsidRPr="00876FF5" w:rsidRDefault="00510348" w:rsidP="0093362D">
            <w:pPr>
              <w:ind w:firstLine="0"/>
              <w:rPr>
                <w:rFonts w:eastAsia="Times New Roman" w:cs="Arial"/>
                <w:color w:val="000000"/>
                <w:sz w:val="16"/>
                <w:szCs w:val="16"/>
                <w:lang w:eastAsia="lt-LT"/>
              </w:rPr>
            </w:pPr>
          </w:p>
        </w:tc>
      </w:tr>
      <w:tr w:rsidR="00510348" w:rsidRPr="002F50DC" w14:paraId="4D604439" w14:textId="2A761BF7" w:rsidTr="193B66E3">
        <w:trPr>
          <w:trHeight w:val="300"/>
        </w:trPr>
        <w:tc>
          <w:tcPr>
            <w:tcW w:w="520" w:type="dxa"/>
            <w:shd w:val="clear" w:color="auto" w:fill="auto"/>
            <w:noWrap/>
            <w:vAlign w:val="center"/>
          </w:tcPr>
          <w:p w14:paraId="0B43D497" w14:textId="50E2113B" w:rsidR="00510348" w:rsidRPr="00C57665" w:rsidRDefault="00510348"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hideMark/>
          </w:tcPr>
          <w:p w14:paraId="443F59AE" w14:textId="59F6E887" w:rsidR="00510348" w:rsidRPr="002F50DC" w:rsidRDefault="00510348" w:rsidP="0093362D">
            <w:pPr>
              <w:ind w:firstLine="0"/>
              <w:rPr>
                <w:rFonts w:eastAsia="Times New Roman" w:cs="Arial"/>
                <w:color w:val="000000"/>
                <w:sz w:val="16"/>
                <w:szCs w:val="16"/>
                <w:lang w:eastAsia="lt-LT"/>
              </w:rPr>
            </w:pPr>
            <w:r w:rsidRPr="00876FF5">
              <w:rPr>
                <w:rFonts w:eastAsia="Times New Roman" w:cs="Arial"/>
                <w:color w:val="000000"/>
                <w:sz w:val="16"/>
                <w:szCs w:val="16"/>
                <w:lang w:eastAsia="lt-LT"/>
              </w:rPr>
              <w:t>MC4 jungčių sandarumo patikra. Tikrinama ar kontaktai nėra atsilaisvinę.</w:t>
            </w:r>
          </w:p>
        </w:tc>
        <w:tc>
          <w:tcPr>
            <w:tcW w:w="1984" w:type="dxa"/>
            <w:vMerge/>
          </w:tcPr>
          <w:p w14:paraId="101BA83A" w14:textId="77777777" w:rsidR="00510348" w:rsidRPr="00876FF5" w:rsidRDefault="00510348" w:rsidP="0093362D">
            <w:pPr>
              <w:ind w:firstLine="0"/>
              <w:rPr>
                <w:rFonts w:eastAsia="Times New Roman" w:cs="Arial"/>
                <w:color w:val="000000"/>
                <w:sz w:val="16"/>
                <w:szCs w:val="16"/>
                <w:lang w:eastAsia="lt-LT"/>
              </w:rPr>
            </w:pPr>
          </w:p>
        </w:tc>
      </w:tr>
      <w:tr w:rsidR="00510348" w:rsidRPr="002F50DC" w14:paraId="7904C3BB" w14:textId="1A957EB2" w:rsidTr="193B66E3">
        <w:trPr>
          <w:trHeight w:val="300"/>
        </w:trPr>
        <w:tc>
          <w:tcPr>
            <w:tcW w:w="520" w:type="dxa"/>
            <w:shd w:val="clear" w:color="auto" w:fill="auto"/>
            <w:noWrap/>
            <w:vAlign w:val="center"/>
          </w:tcPr>
          <w:p w14:paraId="01261AA6" w14:textId="0BBBED43" w:rsidR="00510348" w:rsidRPr="00C57665" w:rsidRDefault="00510348"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hideMark/>
          </w:tcPr>
          <w:p w14:paraId="2DD900E9" w14:textId="668AF687" w:rsidR="00510348" w:rsidRPr="002F50DC" w:rsidRDefault="00510348" w:rsidP="0093362D">
            <w:pPr>
              <w:ind w:firstLine="0"/>
              <w:rPr>
                <w:rFonts w:eastAsia="Times New Roman" w:cs="Arial"/>
                <w:color w:val="000000"/>
                <w:sz w:val="16"/>
                <w:szCs w:val="16"/>
                <w:lang w:eastAsia="lt-LT"/>
              </w:rPr>
            </w:pPr>
            <w:r w:rsidRPr="00876FF5">
              <w:rPr>
                <w:rFonts w:eastAsia="Times New Roman" w:cs="Arial"/>
                <w:color w:val="000000"/>
                <w:sz w:val="16"/>
                <w:szCs w:val="16"/>
                <w:lang w:eastAsia="lt-LT"/>
              </w:rPr>
              <w:t>Tikrinama ar nėra degimo kvapo, suodžių žymių.</w:t>
            </w:r>
          </w:p>
        </w:tc>
        <w:tc>
          <w:tcPr>
            <w:tcW w:w="1984" w:type="dxa"/>
            <w:vMerge/>
          </w:tcPr>
          <w:p w14:paraId="742A247D" w14:textId="77777777" w:rsidR="00510348" w:rsidRPr="00876FF5" w:rsidRDefault="00510348" w:rsidP="0093362D">
            <w:pPr>
              <w:ind w:firstLine="0"/>
              <w:rPr>
                <w:rFonts w:eastAsia="Times New Roman" w:cs="Arial"/>
                <w:color w:val="000000"/>
                <w:sz w:val="16"/>
                <w:szCs w:val="16"/>
                <w:lang w:eastAsia="lt-LT"/>
              </w:rPr>
            </w:pPr>
          </w:p>
        </w:tc>
      </w:tr>
      <w:tr w:rsidR="00510348" w:rsidRPr="002F50DC" w14:paraId="2D38BE26" w14:textId="5FE935D7" w:rsidTr="193B66E3">
        <w:trPr>
          <w:trHeight w:val="300"/>
        </w:trPr>
        <w:tc>
          <w:tcPr>
            <w:tcW w:w="520" w:type="dxa"/>
            <w:shd w:val="clear" w:color="auto" w:fill="auto"/>
            <w:noWrap/>
            <w:vAlign w:val="center"/>
          </w:tcPr>
          <w:p w14:paraId="46D5E783" w14:textId="4389DB3D" w:rsidR="00510348" w:rsidRPr="00C57665" w:rsidRDefault="00510348"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hideMark/>
          </w:tcPr>
          <w:p w14:paraId="171F7784" w14:textId="04349628" w:rsidR="00510348" w:rsidRPr="002F50DC" w:rsidRDefault="00510348" w:rsidP="0093362D">
            <w:pPr>
              <w:ind w:firstLine="0"/>
              <w:rPr>
                <w:rFonts w:eastAsia="Times New Roman" w:cs="Arial"/>
                <w:color w:val="000000"/>
                <w:sz w:val="16"/>
                <w:szCs w:val="16"/>
                <w:lang w:eastAsia="lt-LT"/>
              </w:rPr>
            </w:pPr>
            <w:r w:rsidRPr="00876FF5">
              <w:rPr>
                <w:rFonts w:eastAsia="Times New Roman" w:cs="Arial"/>
                <w:color w:val="000000"/>
                <w:sz w:val="16"/>
                <w:szCs w:val="16"/>
                <w:lang w:eastAsia="lt-LT"/>
              </w:rPr>
              <w:t>Viršįtampių ribotuvų patikra.</w:t>
            </w:r>
          </w:p>
        </w:tc>
        <w:tc>
          <w:tcPr>
            <w:tcW w:w="1984" w:type="dxa"/>
            <w:vMerge/>
          </w:tcPr>
          <w:p w14:paraId="10C36BF9" w14:textId="77777777" w:rsidR="00510348" w:rsidRPr="00876FF5" w:rsidRDefault="00510348" w:rsidP="0093362D">
            <w:pPr>
              <w:ind w:firstLine="0"/>
              <w:rPr>
                <w:rFonts w:eastAsia="Times New Roman" w:cs="Arial"/>
                <w:color w:val="000000"/>
                <w:sz w:val="16"/>
                <w:szCs w:val="16"/>
                <w:lang w:eastAsia="lt-LT"/>
              </w:rPr>
            </w:pPr>
          </w:p>
        </w:tc>
      </w:tr>
      <w:tr w:rsidR="00510348" w:rsidRPr="002F50DC" w14:paraId="5F2D00A2" w14:textId="45D18E0D" w:rsidTr="193B66E3">
        <w:trPr>
          <w:trHeight w:val="300"/>
        </w:trPr>
        <w:tc>
          <w:tcPr>
            <w:tcW w:w="520" w:type="dxa"/>
            <w:shd w:val="clear" w:color="auto" w:fill="auto"/>
            <w:noWrap/>
            <w:vAlign w:val="center"/>
          </w:tcPr>
          <w:p w14:paraId="74E37E4F" w14:textId="1AAC79F8" w:rsidR="00510348" w:rsidRPr="00C57665" w:rsidRDefault="00510348"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hideMark/>
          </w:tcPr>
          <w:p w14:paraId="567199FA" w14:textId="41348F6F" w:rsidR="00510348" w:rsidRPr="002F50DC" w:rsidRDefault="00510348" w:rsidP="0093362D">
            <w:pPr>
              <w:ind w:firstLine="0"/>
              <w:rPr>
                <w:rFonts w:eastAsia="Times New Roman" w:cs="Arial"/>
                <w:color w:val="000000"/>
                <w:sz w:val="16"/>
                <w:szCs w:val="16"/>
                <w:lang w:eastAsia="lt-LT"/>
              </w:rPr>
            </w:pPr>
            <w:r w:rsidRPr="00876FF5">
              <w:rPr>
                <w:rFonts w:eastAsia="Times New Roman" w:cs="Arial"/>
                <w:color w:val="000000"/>
                <w:sz w:val="16"/>
                <w:szCs w:val="16"/>
                <w:lang w:eastAsia="lt-LT"/>
              </w:rPr>
              <w:t>Modulių grandinių apsaugos patikra, markiruočių patikra, grandinių įtampų matavimai ir patikra.</w:t>
            </w:r>
          </w:p>
        </w:tc>
        <w:tc>
          <w:tcPr>
            <w:tcW w:w="1984" w:type="dxa"/>
            <w:vMerge/>
          </w:tcPr>
          <w:p w14:paraId="13436184" w14:textId="77777777" w:rsidR="00510348" w:rsidRPr="00876FF5" w:rsidRDefault="00510348" w:rsidP="0093362D">
            <w:pPr>
              <w:ind w:firstLine="0"/>
              <w:rPr>
                <w:rFonts w:eastAsia="Times New Roman" w:cs="Arial"/>
                <w:color w:val="000000"/>
                <w:sz w:val="16"/>
                <w:szCs w:val="16"/>
                <w:lang w:eastAsia="lt-LT"/>
              </w:rPr>
            </w:pPr>
          </w:p>
        </w:tc>
      </w:tr>
      <w:tr w:rsidR="00510348" w:rsidRPr="002F50DC" w14:paraId="1F1588E6" w14:textId="2A024593" w:rsidTr="193B66E3">
        <w:trPr>
          <w:trHeight w:val="300"/>
        </w:trPr>
        <w:tc>
          <w:tcPr>
            <w:tcW w:w="520" w:type="dxa"/>
            <w:shd w:val="clear" w:color="auto" w:fill="auto"/>
            <w:noWrap/>
            <w:vAlign w:val="center"/>
          </w:tcPr>
          <w:p w14:paraId="5C7E2782" w14:textId="65CFEB85" w:rsidR="00510348" w:rsidRPr="00C57665" w:rsidRDefault="00510348"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hideMark/>
          </w:tcPr>
          <w:p w14:paraId="6EBE8C34" w14:textId="052DF9C3" w:rsidR="00510348" w:rsidRPr="002F50DC" w:rsidRDefault="00510348" w:rsidP="0093362D">
            <w:pPr>
              <w:ind w:firstLine="0"/>
              <w:rPr>
                <w:rFonts w:eastAsia="Times New Roman" w:cs="Arial"/>
                <w:color w:val="000000"/>
                <w:sz w:val="16"/>
                <w:szCs w:val="16"/>
                <w:lang w:eastAsia="lt-LT"/>
              </w:rPr>
            </w:pPr>
            <w:r w:rsidRPr="005A7A17">
              <w:rPr>
                <w:rFonts w:eastAsia="Times New Roman" w:cs="Arial"/>
                <w:color w:val="000000"/>
                <w:sz w:val="16"/>
                <w:szCs w:val="16"/>
                <w:lang w:eastAsia="lt-LT"/>
              </w:rPr>
              <w:t xml:space="preserve">Keitiklių </w:t>
            </w:r>
            <w:proofErr w:type="spellStart"/>
            <w:r w:rsidRPr="005A7A17">
              <w:rPr>
                <w:rFonts w:eastAsia="Times New Roman" w:cs="Arial"/>
                <w:color w:val="000000"/>
                <w:sz w:val="16"/>
                <w:szCs w:val="16"/>
                <w:lang w:eastAsia="lt-LT"/>
              </w:rPr>
              <w:t>termovizinė</w:t>
            </w:r>
            <w:proofErr w:type="spellEnd"/>
            <w:r w:rsidRPr="005A7A17">
              <w:rPr>
                <w:rFonts w:eastAsia="Times New Roman" w:cs="Arial"/>
                <w:color w:val="000000"/>
                <w:sz w:val="16"/>
                <w:szCs w:val="16"/>
                <w:lang w:eastAsia="lt-LT"/>
              </w:rPr>
              <w:t xml:space="preserve"> patikra.</w:t>
            </w:r>
          </w:p>
        </w:tc>
        <w:tc>
          <w:tcPr>
            <w:tcW w:w="1984" w:type="dxa"/>
            <w:vMerge/>
          </w:tcPr>
          <w:p w14:paraId="3433EF18" w14:textId="77777777" w:rsidR="00510348" w:rsidRPr="005A7A17" w:rsidRDefault="00510348" w:rsidP="0093362D">
            <w:pPr>
              <w:ind w:firstLine="0"/>
              <w:rPr>
                <w:rFonts w:eastAsia="Times New Roman" w:cs="Arial"/>
                <w:color w:val="000000"/>
                <w:sz w:val="16"/>
                <w:szCs w:val="16"/>
                <w:lang w:eastAsia="lt-LT"/>
              </w:rPr>
            </w:pPr>
          </w:p>
        </w:tc>
      </w:tr>
      <w:tr w:rsidR="00510348" w:rsidRPr="002F50DC" w14:paraId="6BBBD72A" w14:textId="77777777" w:rsidTr="193B66E3">
        <w:trPr>
          <w:trHeight w:val="300"/>
        </w:trPr>
        <w:tc>
          <w:tcPr>
            <w:tcW w:w="520" w:type="dxa"/>
            <w:shd w:val="clear" w:color="auto" w:fill="auto"/>
            <w:noWrap/>
            <w:vAlign w:val="center"/>
          </w:tcPr>
          <w:p w14:paraId="58A1F746" w14:textId="77777777" w:rsidR="00510348" w:rsidRPr="00C57665" w:rsidRDefault="00510348"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58982094" w14:textId="7625FADE" w:rsidR="00510348" w:rsidRPr="005A7A17" w:rsidRDefault="00510348" w:rsidP="0093362D">
            <w:pPr>
              <w:ind w:firstLine="0"/>
              <w:rPr>
                <w:rFonts w:eastAsia="Times New Roman" w:cs="Arial"/>
                <w:color w:val="000000"/>
                <w:sz w:val="16"/>
                <w:szCs w:val="16"/>
                <w:lang w:eastAsia="lt-LT"/>
              </w:rPr>
            </w:pPr>
            <w:proofErr w:type="spellStart"/>
            <w:r>
              <w:rPr>
                <w:rFonts w:eastAsia="Times New Roman" w:cs="Arial"/>
                <w:color w:val="000000"/>
                <w:sz w:val="16"/>
                <w:szCs w:val="16"/>
                <w:lang w:eastAsia="lt-LT"/>
              </w:rPr>
              <w:t>Stringinių</w:t>
            </w:r>
            <w:proofErr w:type="spellEnd"/>
            <w:r>
              <w:rPr>
                <w:rFonts w:eastAsia="Times New Roman" w:cs="Arial"/>
                <w:color w:val="000000"/>
                <w:sz w:val="16"/>
                <w:szCs w:val="16"/>
                <w:lang w:eastAsia="lt-LT"/>
              </w:rPr>
              <w:t xml:space="preserve"> grandinių įtampų patikra</w:t>
            </w:r>
          </w:p>
        </w:tc>
        <w:tc>
          <w:tcPr>
            <w:tcW w:w="1984" w:type="dxa"/>
            <w:vMerge/>
          </w:tcPr>
          <w:p w14:paraId="5F26BA09" w14:textId="77777777" w:rsidR="00510348" w:rsidRPr="005A7A17" w:rsidRDefault="00510348" w:rsidP="0093362D">
            <w:pPr>
              <w:ind w:firstLine="0"/>
              <w:rPr>
                <w:rFonts w:eastAsia="Times New Roman" w:cs="Arial"/>
                <w:color w:val="000000"/>
                <w:sz w:val="16"/>
                <w:szCs w:val="16"/>
                <w:lang w:eastAsia="lt-LT"/>
              </w:rPr>
            </w:pPr>
          </w:p>
        </w:tc>
      </w:tr>
      <w:tr w:rsidR="002F1B0A" w:rsidRPr="002F50DC" w14:paraId="5AEAE594" w14:textId="77063E4B" w:rsidTr="193B66E3">
        <w:trPr>
          <w:trHeight w:val="255"/>
        </w:trPr>
        <w:tc>
          <w:tcPr>
            <w:tcW w:w="520" w:type="dxa"/>
            <w:shd w:val="clear" w:color="auto" w:fill="auto"/>
            <w:noWrap/>
            <w:vAlign w:val="center"/>
            <w:hideMark/>
          </w:tcPr>
          <w:p w14:paraId="35B9295B" w14:textId="77777777" w:rsidR="002F1B0A" w:rsidRPr="002F50DC" w:rsidRDefault="002F1B0A" w:rsidP="0093362D">
            <w:pPr>
              <w:ind w:firstLine="0"/>
              <w:jc w:val="center"/>
              <w:rPr>
                <w:rFonts w:eastAsia="Times New Roman" w:cs="Arial"/>
                <w:color w:val="000000"/>
                <w:sz w:val="16"/>
                <w:szCs w:val="16"/>
                <w:lang w:eastAsia="lt-LT"/>
              </w:rPr>
            </w:pPr>
            <w:r w:rsidRPr="002F50DC">
              <w:rPr>
                <w:rFonts w:eastAsia="Times New Roman" w:cs="Arial"/>
                <w:color w:val="000000"/>
                <w:sz w:val="16"/>
                <w:szCs w:val="16"/>
                <w:lang w:eastAsia="lt-LT"/>
              </w:rPr>
              <w:t> </w:t>
            </w:r>
          </w:p>
        </w:tc>
        <w:tc>
          <w:tcPr>
            <w:tcW w:w="9114" w:type="dxa"/>
            <w:gridSpan w:val="2"/>
            <w:shd w:val="clear" w:color="auto" w:fill="auto"/>
            <w:vAlign w:val="center"/>
            <w:hideMark/>
          </w:tcPr>
          <w:p w14:paraId="4590AFD1" w14:textId="447DF6F3" w:rsidR="002F1B0A" w:rsidRPr="002F50DC" w:rsidRDefault="002F1B0A" w:rsidP="0093362D">
            <w:pPr>
              <w:ind w:firstLine="0"/>
              <w:jc w:val="center"/>
              <w:rPr>
                <w:rFonts w:eastAsia="Times New Roman" w:cs="Arial"/>
                <w:b/>
                <w:bCs/>
                <w:color w:val="000000"/>
                <w:sz w:val="20"/>
                <w:szCs w:val="20"/>
                <w:lang w:eastAsia="lt-LT"/>
              </w:rPr>
            </w:pPr>
            <w:r w:rsidRPr="002F50DC">
              <w:rPr>
                <w:rFonts w:eastAsia="Times New Roman" w:cs="Arial"/>
                <w:b/>
                <w:bCs/>
                <w:color w:val="000000"/>
                <w:sz w:val="20"/>
                <w:szCs w:val="20"/>
                <w:lang w:eastAsia="lt-LT"/>
              </w:rPr>
              <w:t>Paskirstymo ir kitų skydų patikra</w:t>
            </w:r>
          </w:p>
        </w:tc>
      </w:tr>
      <w:tr w:rsidR="00CF50A0" w:rsidRPr="002F50DC" w14:paraId="3E9FFA51" w14:textId="54A8399C" w:rsidTr="193B66E3">
        <w:trPr>
          <w:trHeight w:val="300"/>
        </w:trPr>
        <w:tc>
          <w:tcPr>
            <w:tcW w:w="520" w:type="dxa"/>
            <w:shd w:val="clear" w:color="auto" w:fill="auto"/>
            <w:noWrap/>
            <w:vAlign w:val="center"/>
          </w:tcPr>
          <w:p w14:paraId="007649EB" w14:textId="3377A6A3" w:rsidR="00CF50A0" w:rsidRPr="00EE7642" w:rsidRDefault="00CF50A0"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54FE661B" w14:textId="6FE3EAE5" w:rsidR="00CF50A0" w:rsidRPr="002F50DC" w:rsidRDefault="00CF50A0" w:rsidP="0093362D">
            <w:pPr>
              <w:ind w:firstLine="0"/>
              <w:rPr>
                <w:rFonts w:eastAsia="Times New Roman" w:cs="Arial"/>
                <w:color w:val="000000"/>
                <w:sz w:val="16"/>
                <w:szCs w:val="16"/>
                <w:lang w:eastAsia="lt-LT"/>
              </w:rPr>
            </w:pPr>
            <w:r w:rsidRPr="005A7A17">
              <w:rPr>
                <w:rFonts w:eastAsia="Times New Roman" w:cs="Arial"/>
                <w:color w:val="000000"/>
                <w:sz w:val="16"/>
                <w:szCs w:val="16"/>
                <w:lang w:eastAsia="lt-LT"/>
              </w:rPr>
              <w:t xml:space="preserve">Vizualinė ir </w:t>
            </w:r>
            <w:proofErr w:type="spellStart"/>
            <w:r w:rsidRPr="005A7A17">
              <w:rPr>
                <w:rFonts w:eastAsia="Times New Roman" w:cs="Arial"/>
                <w:color w:val="000000"/>
                <w:sz w:val="16"/>
                <w:szCs w:val="16"/>
                <w:lang w:eastAsia="lt-LT"/>
              </w:rPr>
              <w:t>termovizinė</w:t>
            </w:r>
            <w:proofErr w:type="spellEnd"/>
            <w:r w:rsidRPr="005A7A17">
              <w:rPr>
                <w:rFonts w:eastAsia="Times New Roman" w:cs="Arial"/>
                <w:color w:val="000000"/>
                <w:sz w:val="16"/>
                <w:szCs w:val="16"/>
                <w:lang w:eastAsia="lt-LT"/>
              </w:rPr>
              <w:t xml:space="preserve"> automatinių jungiklių, saugiklių, kontaktų, kabelių ir kirtiklių patikra.</w:t>
            </w:r>
          </w:p>
        </w:tc>
        <w:tc>
          <w:tcPr>
            <w:tcW w:w="1984" w:type="dxa"/>
            <w:vMerge w:val="restart"/>
          </w:tcPr>
          <w:p w14:paraId="54B70A1C" w14:textId="422EE93D" w:rsidR="00CF50A0" w:rsidRPr="005A7A17" w:rsidRDefault="00CF50A0" w:rsidP="0093362D">
            <w:pPr>
              <w:ind w:firstLine="0"/>
              <w:rPr>
                <w:rFonts w:eastAsia="Times New Roman" w:cs="Arial"/>
                <w:color w:val="000000"/>
                <w:sz w:val="16"/>
                <w:szCs w:val="16"/>
                <w:lang w:eastAsia="lt-LT"/>
              </w:rPr>
            </w:pPr>
            <w:r w:rsidRPr="004A06E4">
              <w:rPr>
                <w:rFonts w:eastAsia="Times New Roman" w:cs="Arial"/>
                <w:color w:val="000000"/>
                <w:sz w:val="16"/>
                <w:szCs w:val="16"/>
                <w:lang w:eastAsia="lt-LT"/>
              </w:rPr>
              <w:t>1 kartą per metus</w:t>
            </w:r>
          </w:p>
        </w:tc>
      </w:tr>
      <w:tr w:rsidR="00CF50A0" w:rsidRPr="002F50DC" w14:paraId="2D15D929" w14:textId="08AA7925" w:rsidTr="193B66E3">
        <w:trPr>
          <w:trHeight w:val="300"/>
        </w:trPr>
        <w:tc>
          <w:tcPr>
            <w:tcW w:w="520" w:type="dxa"/>
            <w:shd w:val="clear" w:color="auto" w:fill="auto"/>
            <w:noWrap/>
            <w:vAlign w:val="center"/>
          </w:tcPr>
          <w:p w14:paraId="1A52D8EF" w14:textId="19A00061" w:rsidR="00CF50A0" w:rsidRPr="00EE7642" w:rsidRDefault="00CF50A0"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775904B0" w14:textId="15B7569E" w:rsidR="00CF50A0" w:rsidRPr="002F50DC" w:rsidRDefault="00CF50A0" w:rsidP="0093362D">
            <w:pPr>
              <w:ind w:firstLine="0"/>
              <w:rPr>
                <w:rFonts w:eastAsia="Times New Roman" w:cs="Arial"/>
                <w:color w:val="000000"/>
                <w:sz w:val="16"/>
                <w:szCs w:val="16"/>
                <w:lang w:eastAsia="lt-LT"/>
              </w:rPr>
            </w:pPr>
            <w:r w:rsidRPr="009F2449">
              <w:rPr>
                <w:rFonts w:eastAsia="Times New Roman" w:cs="Arial"/>
                <w:color w:val="000000"/>
                <w:sz w:val="16"/>
                <w:szCs w:val="16"/>
                <w:lang w:eastAsia="lt-LT"/>
              </w:rPr>
              <w:t>Kontaktų ir tvirtinimo elementų laisvumo patikra ir suvaržymas dinamometru.</w:t>
            </w:r>
          </w:p>
        </w:tc>
        <w:tc>
          <w:tcPr>
            <w:tcW w:w="1984" w:type="dxa"/>
            <w:vMerge/>
          </w:tcPr>
          <w:p w14:paraId="0EF635A5" w14:textId="77777777" w:rsidR="00CF50A0" w:rsidRPr="009F2449" w:rsidRDefault="00CF50A0" w:rsidP="0093362D">
            <w:pPr>
              <w:ind w:firstLine="0"/>
              <w:rPr>
                <w:rFonts w:eastAsia="Times New Roman" w:cs="Arial"/>
                <w:color w:val="000000"/>
                <w:sz w:val="16"/>
                <w:szCs w:val="16"/>
                <w:lang w:eastAsia="lt-LT"/>
              </w:rPr>
            </w:pPr>
          </w:p>
        </w:tc>
      </w:tr>
      <w:tr w:rsidR="00CF50A0" w:rsidRPr="002F50DC" w14:paraId="088851AC" w14:textId="14180BDB" w:rsidTr="193B66E3">
        <w:trPr>
          <w:trHeight w:val="300"/>
        </w:trPr>
        <w:tc>
          <w:tcPr>
            <w:tcW w:w="520" w:type="dxa"/>
            <w:shd w:val="clear" w:color="auto" w:fill="auto"/>
            <w:noWrap/>
            <w:vAlign w:val="center"/>
          </w:tcPr>
          <w:p w14:paraId="3A38D23C" w14:textId="40A8A6B8" w:rsidR="00CF50A0" w:rsidRPr="00EE7642" w:rsidRDefault="00CF50A0"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30E6278E" w14:textId="3582B5F4" w:rsidR="00CF50A0" w:rsidRPr="002F50DC" w:rsidRDefault="00CF50A0" w:rsidP="0093362D">
            <w:pPr>
              <w:ind w:firstLine="0"/>
              <w:rPr>
                <w:rFonts w:eastAsia="Times New Roman" w:cs="Arial"/>
                <w:color w:val="000000"/>
                <w:sz w:val="16"/>
                <w:szCs w:val="16"/>
                <w:lang w:eastAsia="lt-LT"/>
              </w:rPr>
            </w:pPr>
            <w:r w:rsidRPr="009F2449">
              <w:rPr>
                <w:rFonts w:eastAsia="Times New Roman" w:cs="Arial"/>
                <w:color w:val="000000"/>
                <w:sz w:val="16"/>
                <w:szCs w:val="16"/>
                <w:lang w:eastAsia="lt-LT"/>
              </w:rPr>
              <w:t>Tikrinama ar nėra degimo kvapo, suodžių žymių.</w:t>
            </w:r>
          </w:p>
        </w:tc>
        <w:tc>
          <w:tcPr>
            <w:tcW w:w="1984" w:type="dxa"/>
            <w:vMerge/>
          </w:tcPr>
          <w:p w14:paraId="798B9809" w14:textId="77777777" w:rsidR="00CF50A0" w:rsidRPr="009F2449" w:rsidRDefault="00CF50A0" w:rsidP="0093362D">
            <w:pPr>
              <w:ind w:firstLine="0"/>
              <w:rPr>
                <w:rFonts w:eastAsia="Times New Roman" w:cs="Arial"/>
                <w:color w:val="000000"/>
                <w:sz w:val="16"/>
                <w:szCs w:val="16"/>
                <w:lang w:eastAsia="lt-LT"/>
              </w:rPr>
            </w:pPr>
          </w:p>
        </w:tc>
      </w:tr>
      <w:tr w:rsidR="00CF50A0" w:rsidRPr="002F50DC" w14:paraId="7D40CFFF" w14:textId="65135DDC" w:rsidTr="193B66E3">
        <w:trPr>
          <w:trHeight w:val="300"/>
        </w:trPr>
        <w:tc>
          <w:tcPr>
            <w:tcW w:w="520" w:type="dxa"/>
            <w:shd w:val="clear" w:color="auto" w:fill="auto"/>
            <w:noWrap/>
            <w:vAlign w:val="center"/>
          </w:tcPr>
          <w:p w14:paraId="70B1FA37" w14:textId="17473ABC" w:rsidR="00CF50A0" w:rsidRPr="00EE7642" w:rsidRDefault="00CF50A0"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76D8FBCD" w14:textId="728B2136" w:rsidR="00CF50A0" w:rsidRPr="002F50DC" w:rsidRDefault="00CF50A0" w:rsidP="0093362D">
            <w:pPr>
              <w:ind w:firstLine="0"/>
              <w:rPr>
                <w:rFonts w:eastAsia="Times New Roman" w:cs="Arial"/>
                <w:color w:val="000000"/>
                <w:sz w:val="16"/>
                <w:szCs w:val="16"/>
                <w:lang w:eastAsia="lt-LT"/>
              </w:rPr>
            </w:pPr>
            <w:r w:rsidRPr="009F2449">
              <w:rPr>
                <w:rFonts w:eastAsia="Times New Roman" w:cs="Arial"/>
                <w:color w:val="000000"/>
                <w:sz w:val="16"/>
                <w:szCs w:val="16"/>
                <w:lang w:eastAsia="lt-LT"/>
              </w:rPr>
              <w:t>Spintų tvirtinimo konstrukcijos būklės patikra. Pagal poreikį matuojama įžeminimo varža.</w:t>
            </w:r>
          </w:p>
        </w:tc>
        <w:tc>
          <w:tcPr>
            <w:tcW w:w="1984" w:type="dxa"/>
            <w:vMerge/>
          </w:tcPr>
          <w:p w14:paraId="3304A268" w14:textId="77777777" w:rsidR="00CF50A0" w:rsidRPr="009F2449" w:rsidRDefault="00CF50A0" w:rsidP="0093362D">
            <w:pPr>
              <w:ind w:firstLine="0"/>
              <w:rPr>
                <w:rFonts w:eastAsia="Times New Roman" w:cs="Arial"/>
                <w:color w:val="000000"/>
                <w:sz w:val="16"/>
                <w:szCs w:val="16"/>
                <w:lang w:eastAsia="lt-LT"/>
              </w:rPr>
            </w:pPr>
          </w:p>
        </w:tc>
      </w:tr>
      <w:tr w:rsidR="00CF50A0" w:rsidRPr="002F50DC" w14:paraId="691E33AA" w14:textId="714D8E17" w:rsidTr="193B66E3">
        <w:trPr>
          <w:trHeight w:val="300"/>
        </w:trPr>
        <w:tc>
          <w:tcPr>
            <w:tcW w:w="520" w:type="dxa"/>
            <w:shd w:val="clear" w:color="auto" w:fill="auto"/>
            <w:noWrap/>
            <w:vAlign w:val="center"/>
          </w:tcPr>
          <w:p w14:paraId="3A785276" w14:textId="2F9F2ACA" w:rsidR="00CF50A0" w:rsidRPr="00EE7642" w:rsidRDefault="00CF50A0"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35005734" w14:textId="5E861112" w:rsidR="00CF50A0" w:rsidRPr="002F50DC" w:rsidRDefault="00CF50A0" w:rsidP="0093362D">
            <w:pPr>
              <w:ind w:firstLine="0"/>
              <w:rPr>
                <w:rFonts w:eastAsia="Times New Roman" w:cs="Arial"/>
                <w:color w:val="000000"/>
                <w:sz w:val="16"/>
                <w:szCs w:val="16"/>
                <w:lang w:eastAsia="lt-LT"/>
              </w:rPr>
            </w:pPr>
            <w:r w:rsidRPr="009F2449">
              <w:rPr>
                <w:rFonts w:eastAsia="Times New Roman" w:cs="Arial"/>
                <w:color w:val="000000"/>
                <w:sz w:val="16"/>
                <w:szCs w:val="16"/>
                <w:lang w:eastAsia="lt-LT"/>
              </w:rPr>
              <w:t xml:space="preserve">Saugiklių, kontaktų, kabelių </w:t>
            </w:r>
            <w:proofErr w:type="spellStart"/>
            <w:r w:rsidRPr="009F2449">
              <w:rPr>
                <w:rFonts w:eastAsia="Times New Roman" w:cs="Arial"/>
                <w:color w:val="000000"/>
                <w:sz w:val="16"/>
                <w:szCs w:val="16"/>
                <w:lang w:eastAsia="lt-LT"/>
              </w:rPr>
              <w:t>termovizinė</w:t>
            </w:r>
            <w:proofErr w:type="spellEnd"/>
            <w:r w:rsidRPr="009F2449">
              <w:rPr>
                <w:rFonts w:eastAsia="Times New Roman" w:cs="Arial"/>
                <w:color w:val="000000"/>
                <w:sz w:val="16"/>
                <w:szCs w:val="16"/>
                <w:lang w:eastAsia="lt-LT"/>
              </w:rPr>
              <w:t xml:space="preserve"> patikra.</w:t>
            </w:r>
          </w:p>
        </w:tc>
        <w:tc>
          <w:tcPr>
            <w:tcW w:w="1984" w:type="dxa"/>
            <w:vMerge/>
          </w:tcPr>
          <w:p w14:paraId="4750EC89" w14:textId="77777777" w:rsidR="00CF50A0" w:rsidRPr="009F2449" w:rsidRDefault="00CF50A0" w:rsidP="0093362D">
            <w:pPr>
              <w:ind w:firstLine="0"/>
              <w:rPr>
                <w:rFonts w:eastAsia="Times New Roman" w:cs="Arial"/>
                <w:color w:val="000000"/>
                <w:sz w:val="16"/>
                <w:szCs w:val="16"/>
                <w:lang w:eastAsia="lt-LT"/>
              </w:rPr>
            </w:pPr>
          </w:p>
        </w:tc>
      </w:tr>
      <w:tr w:rsidR="00E16787" w:rsidRPr="002F50DC" w14:paraId="16C7E272" w14:textId="3E740F9D" w:rsidTr="193B66E3">
        <w:trPr>
          <w:trHeight w:val="255"/>
        </w:trPr>
        <w:tc>
          <w:tcPr>
            <w:tcW w:w="520" w:type="dxa"/>
            <w:shd w:val="clear" w:color="auto" w:fill="auto"/>
            <w:noWrap/>
            <w:vAlign w:val="center"/>
            <w:hideMark/>
          </w:tcPr>
          <w:p w14:paraId="6ABA5C20" w14:textId="77777777" w:rsidR="00E16787" w:rsidRPr="002F50DC" w:rsidRDefault="00E16787" w:rsidP="0093362D">
            <w:pPr>
              <w:ind w:firstLine="0"/>
              <w:jc w:val="center"/>
              <w:rPr>
                <w:rFonts w:eastAsia="Times New Roman" w:cs="Arial"/>
                <w:color w:val="000000"/>
                <w:sz w:val="16"/>
                <w:szCs w:val="16"/>
                <w:lang w:eastAsia="lt-LT"/>
              </w:rPr>
            </w:pPr>
            <w:r w:rsidRPr="002F50DC">
              <w:rPr>
                <w:rFonts w:eastAsia="Times New Roman" w:cs="Arial"/>
                <w:color w:val="000000"/>
                <w:sz w:val="16"/>
                <w:szCs w:val="16"/>
                <w:lang w:eastAsia="lt-LT"/>
              </w:rPr>
              <w:t> </w:t>
            </w:r>
          </w:p>
        </w:tc>
        <w:tc>
          <w:tcPr>
            <w:tcW w:w="7130" w:type="dxa"/>
            <w:shd w:val="clear" w:color="auto" w:fill="auto"/>
            <w:vAlign w:val="center"/>
            <w:hideMark/>
          </w:tcPr>
          <w:p w14:paraId="0A6D1B95" w14:textId="77777777" w:rsidR="00E16787" w:rsidRPr="002F50DC" w:rsidRDefault="00E16787" w:rsidP="0093362D">
            <w:pPr>
              <w:ind w:firstLine="0"/>
              <w:jc w:val="center"/>
              <w:rPr>
                <w:rFonts w:eastAsia="Times New Roman" w:cs="Arial"/>
                <w:b/>
                <w:bCs/>
                <w:color w:val="000000"/>
                <w:sz w:val="20"/>
                <w:szCs w:val="20"/>
                <w:lang w:eastAsia="lt-LT"/>
              </w:rPr>
            </w:pPr>
            <w:r w:rsidRPr="002F50DC">
              <w:rPr>
                <w:rFonts w:eastAsia="Times New Roman" w:cs="Arial"/>
                <w:b/>
                <w:bCs/>
                <w:color w:val="000000"/>
                <w:sz w:val="20"/>
                <w:szCs w:val="20"/>
                <w:lang w:eastAsia="lt-LT"/>
              </w:rPr>
              <w:t>Kabelinių linijų, kabelinių lovelių patikra</w:t>
            </w:r>
          </w:p>
        </w:tc>
        <w:tc>
          <w:tcPr>
            <w:tcW w:w="1984" w:type="dxa"/>
          </w:tcPr>
          <w:p w14:paraId="0587BFDF" w14:textId="77777777" w:rsidR="00E16787" w:rsidRPr="002F50DC" w:rsidRDefault="00E16787" w:rsidP="0093362D">
            <w:pPr>
              <w:ind w:firstLine="0"/>
              <w:jc w:val="center"/>
              <w:rPr>
                <w:rFonts w:eastAsia="Times New Roman" w:cs="Arial"/>
                <w:b/>
                <w:bCs/>
                <w:color w:val="000000"/>
                <w:sz w:val="20"/>
                <w:szCs w:val="20"/>
                <w:lang w:eastAsia="lt-LT"/>
              </w:rPr>
            </w:pPr>
          </w:p>
        </w:tc>
      </w:tr>
      <w:tr w:rsidR="00CF50A0" w:rsidRPr="002F50DC" w14:paraId="169804AB" w14:textId="4063B8D6" w:rsidTr="193B66E3">
        <w:trPr>
          <w:trHeight w:val="300"/>
        </w:trPr>
        <w:tc>
          <w:tcPr>
            <w:tcW w:w="520" w:type="dxa"/>
            <w:shd w:val="clear" w:color="auto" w:fill="auto"/>
            <w:noWrap/>
            <w:vAlign w:val="center"/>
          </w:tcPr>
          <w:p w14:paraId="0D46F58D" w14:textId="3CF8B110" w:rsidR="00CF50A0" w:rsidRPr="00992CDB" w:rsidRDefault="00CF50A0"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7646D64B" w14:textId="7046CF41" w:rsidR="00CF50A0" w:rsidRPr="002F50DC" w:rsidRDefault="00CF50A0" w:rsidP="0093362D">
            <w:pPr>
              <w:ind w:firstLine="0"/>
              <w:rPr>
                <w:rFonts w:eastAsia="Times New Roman" w:cs="Arial"/>
                <w:color w:val="000000"/>
                <w:sz w:val="16"/>
                <w:szCs w:val="16"/>
                <w:lang w:eastAsia="lt-LT"/>
              </w:rPr>
            </w:pPr>
            <w:r w:rsidRPr="00F6591C">
              <w:rPr>
                <w:rFonts w:eastAsia="Times New Roman" w:cs="Arial"/>
                <w:color w:val="000000"/>
                <w:sz w:val="16"/>
                <w:szCs w:val="16"/>
                <w:lang w:eastAsia="lt-LT"/>
              </w:rPr>
              <w:t>Tikrinama, ar kabeliniai lovelių dangčiai nėra atsidarę. Esant poreikiui uždaromi.</w:t>
            </w:r>
          </w:p>
        </w:tc>
        <w:tc>
          <w:tcPr>
            <w:tcW w:w="1984" w:type="dxa"/>
            <w:vMerge w:val="restart"/>
          </w:tcPr>
          <w:p w14:paraId="4CB6C90D" w14:textId="1CB69FDB" w:rsidR="00CF50A0" w:rsidRPr="00F6591C" w:rsidRDefault="00CF50A0" w:rsidP="0093362D">
            <w:pPr>
              <w:ind w:firstLine="0"/>
              <w:rPr>
                <w:rFonts w:eastAsia="Times New Roman" w:cs="Arial"/>
                <w:color w:val="000000"/>
                <w:sz w:val="16"/>
                <w:szCs w:val="16"/>
                <w:lang w:eastAsia="lt-LT"/>
              </w:rPr>
            </w:pPr>
            <w:r w:rsidRPr="004A06E4">
              <w:rPr>
                <w:rFonts w:eastAsia="Times New Roman" w:cs="Arial"/>
                <w:color w:val="000000"/>
                <w:sz w:val="16"/>
                <w:szCs w:val="16"/>
                <w:lang w:eastAsia="lt-LT"/>
              </w:rPr>
              <w:t>1 kartą per metus</w:t>
            </w:r>
          </w:p>
        </w:tc>
      </w:tr>
      <w:tr w:rsidR="00CF50A0" w:rsidRPr="002F50DC" w14:paraId="19975992" w14:textId="3F1D5450" w:rsidTr="193B66E3">
        <w:trPr>
          <w:trHeight w:val="300"/>
        </w:trPr>
        <w:tc>
          <w:tcPr>
            <w:tcW w:w="520" w:type="dxa"/>
            <w:shd w:val="clear" w:color="auto" w:fill="auto"/>
            <w:noWrap/>
            <w:vAlign w:val="center"/>
          </w:tcPr>
          <w:p w14:paraId="60F7CCB1" w14:textId="2BAD7E31" w:rsidR="00CF50A0" w:rsidRPr="00992CDB" w:rsidRDefault="00CF50A0"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1D748176" w14:textId="6789EDE4" w:rsidR="00CF50A0" w:rsidRPr="002F50DC" w:rsidRDefault="00CF50A0" w:rsidP="0093362D">
            <w:pPr>
              <w:ind w:firstLine="0"/>
              <w:rPr>
                <w:rFonts w:eastAsia="Times New Roman" w:cs="Arial"/>
                <w:color w:val="000000"/>
                <w:sz w:val="16"/>
                <w:szCs w:val="16"/>
                <w:lang w:eastAsia="lt-LT"/>
              </w:rPr>
            </w:pPr>
            <w:r w:rsidRPr="00B56AEF">
              <w:rPr>
                <w:rFonts w:eastAsia="Times New Roman" w:cs="Arial"/>
                <w:color w:val="000000"/>
                <w:sz w:val="16"/>
                <w:szCs w:val="16"/>
                <w:lang w:eastAsia="lt-LT"/>
              </w:rPr>
              <w:t>Tikrinama, ar kabeliniai loveliai nėra karodavę. Užfiksuojama padarant nuotrauką.</w:t>
            </w:r>
          </w:p>
        </w:tc>
        <w:tc>
          <w:tcPr>
            <w:tcW w:w="1984" w:type="dxa"/>
            <w:vMerge/>
          </w:tcPr>
          <w:p w14:paraId="63385847" w14:textId="77777777" w:rsidR="00CF50A0" w:rsidRPr="00B56AEF" w:rsidRDefault="00CF50A0" w:rsidP="0093362D">
            <w:pPr>
              <w:ind w:firstLine="0"/>
              <w:rPr>
                <w:rFonts w:eastAsia="Times New Roman" w:cs="Arial"/>
                <w:color w:val="000000"/>
                <w:sz w:val="16"/>
                <w:szCs w:val="16"/>
                <w:lang w:eastAsia="lt-LT"/>
              </w:rPr>
            </w:pPr>
          </w:p>
        </w:tc>
      </w:tr>
      <w:tr w:rsidR="00CF50A0" w:rsidRPr="002F50DC" w14:paraId="577BDF49" w14:textId="1A418305" w:rsidTr="193B66E3">
        <w:trPr>
          <w:trHeight w:val="300"/>
        </w:trPr>
        <w:tc>
          <w:tcPr>
            <w:tcW w:w="520" w:type="dxa"/>
            <w:shd w:val="clear" w:color="auto" w:fill="auto"/>
            <w:noWrap/>
            <w:vAlign w:val="center"/>
          </w:tcPr>
          <w:p w14:paraId="5E53F760" w14:textId="39CEED4D" w:rsidR="00CF50A0" w:rsidRPr="00992CDB" w:rsidRDefault="00CF50A0"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564606B3" w14:textId="317838A4" w:rsidR="00CF50A0" w:rsidRPr="002F50DC" w:rsidRDefault="00CF50A0" w:rsidP="0093362D">
            <w:pPr>
              <w:ind w:firstLine="0"/>
              <w:rPr>
                <w:rFonts w:eastAsia="Times New Roman" w:cs="Arial"/>
                <w:color w:val="000000"/>
                <w:sz w:val="16"/>
                <w:szCs w:val="16"/>
                <w:lang w:eastAsia="lt-LT"/>
              </w:rPr>
            </w:pPr>
            <w:r w:rsidRPr="00B56AEF">
              <w:rPr>
                <w:rFonts w:eastAsia="Times New Roman" w:cs="Arial"/>
                <w:color w:val="000000"/>
                <w:sz w:val="16"/>
                <w:szCs w:val="16"/>
                <w:lang w:eastAsia="lt-LT"/>
              </w:rPr>
              <w:t>Tikrinama, ar kabeliniai loveliai yra pritvirtinti. Esant poreikiui pritvirtinami.</w:t>
            </w:r>
          </w:p>
        </w:tc>
        <w:tc>
          <w:tcPr>
            <w:tcW w:w="1984" w:type="dxa"/>
            <w:vMerge/>
          </w:tcPr>
          <w:p w14:paraId="5E4C045F" w14:textId="77777777" w:rsidR="00CF50A0" w:rsidRPr="00B56AEF" w:rsidRDefault="00CF50A0" w:rsidP="0093362D">
            <w:pPr>
              <w:ind w:firstLine="0"/>
              <w:rPr>
                <w:rFonts w:eastAsia="Times New Roman" w:cs="Arial"/>
                <w:color w:val="000000"/>
                <w:sz w:val="16"/>
                <w:szCs w:val="16"/>
                <w:lang w:eastAsia="lt-LT"/>
              </w:rPr>
            </w:pPr>
          </w:p>
        </w:tc>
      </w:tr>
      <w:tr w:rsidR="00CF50A0" w:rsidRPr="002F50DC" w14:paraId="5E266DE6" w14:textId="10F8470D" w:rsidTr="193B66E3">
        <w:trPr>
          <w:trHeight w:val="300"/>
        </w:trPr>
        <w:tc>
          <w:tcPr>
            <w:tcW w:w="520" w:type="dxa"/>
            <w:shd w:val="clear" w:color="auto" w:fill="auto"/>
            <w:noWrap/>
            <w:vAlign w:val="center"/>
          </w:tcPr>
          <w:p w14:paraId="4631E0B1" w14:textId="52727219" w:rsidR="00CF50A0" w:rsidRPr="00992CDB" w:rsidRDefault="00CF50A0"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0285B2BB" w14:textId="6C21CC3C" w:rsidR="00CF50A0" w:rsidRPr="002F50DC" w:rsidRDefault="00CF50A0" w:rsidP="0093362D">
            <w:pPr>
              <w:ind w:firstLine="0"/>
              <w:rPr>
                <w:rFonts w:eastAsia="Times New Roman" w:cs="Arial"/>
                <w:color w:val="000000"/>
                <w:sz w:val="16"/>
                <w:szCs w:val="16"/>
                <w:lang w:eastAsia="lt-LT"/>
              </w:rPr>
            </w:pPr>
            <w:r w:rsidRPr="00B56AEF">
              <w:rPr>
                <w:rFonts w:eastAsia="Times New Roman" w:cs="Arial"/>
                <w:color w:val="000000"/>
                <w:sz w:val="16"/>
                <w:szCs w:val="16"/>
                <w:lang w:eastAsia="lt-LT"/>
              </w:rPr>
              <w:t>Tikrinami kabeliai dėl izoliacijos pažeidimų. Esant poreikiui sutvarkome. Pagal poreikį matuojama izoliacijos varža.</w:t>
            </w:r>
          </w:p>
        </w:tc>
        <w:tc>
          <w:tcPr>
            <w:tcW w:w="1984" w:type="dxa"/>
            <w:vMerge/>
          </w:tcPr>
          <w:p w14:paraId="1FCA6CC8" w14:textId="77777777" w:rsidR="00CF50A0" w:rsidRPr="00B56AEF" w:rsidRDefault="00CF50A0" w:rsidP="0093362D">
            <w:pPr>
              <w:ind w:firstLine="0"/>
              <w:rPr>
                <w:rFonts w:eastAsia="Times New Roman" w:cs="Arial"/>
                <w:color w:val="000000"/>
                <w:sz w:val="16"/>
                <w:szCs w:val="16"/>
                <w:lang w:eastAsia="lt-LT"/>
              </w:rPr>
            </w:pPr>
          </w:p>
        </w:tc>
      </w:tr>
      <w:tr w:rsidR="00CF50A0" w:rsidRPr="002F50DC" w14:paraId="57508956" w14:textId="0C03CDA3" w:rsidTr="193B66E3">
        <w:trPr>
          <w:trHeight w:val="450"/>
        </w:trPr>
        <w:tc>
          <w:tcPr>
            <w:tcW w:w="520" w:type="dxa"/>
            <w:shd w:val="clear" w:color="auto" w:fill="auto"/>
            <w:noWrap/>
            <w:vAlign w:val="center"/>
          </w:tcPr>
          <w:p w14:paraId="0352F2B8" w14:textId="0B8FFBBB" w:rsidR="00CF50A0" w:rsidRPr="00992CDB" w:rsidRDefault="00CF50A0"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20361F03" w14:textId="67A4FFC6" w:rsidR="00CF50A0" w:rsidRPr="002F50DC" w:rsidRDefault="00CF50A0" w:rsidP="0093362D">
            <w:pPr>
              <w:ind w:firstLine="0"/>
              <w:rPr>
                <w:rFonts w:eastAsia="Times New Roman" w:cs="Arial"/>
                <w:color w:val="000000"/>
                <w:sz w:val="16"/>
                <w:szCs w:val="16"/>
                <w:lang w:eastAsia="lt-LT"/>
              </w:rPr>
            </w:pPr>
            <w:r w:rsidRPr="00B56AEF">
              <w:rPr>
                <w:rFonts w:eastAsia="Times New Roman" w:cs="Arial"/>
                <w:color w:val="000000"/>
                <w:sz w:val="16"/>
                <w:szCs w:val="16"/>
                <w:lang w:eastAsia="lt-LT"/>
              </w:rPr>
              <w:t>Markiruočių ir kabelių patikra, ar kabelių užlenkimai yra papildomai apsaugoti apsaugine guma.</w:t>
            </w:r>
          </w:p>
        </w:tc>
        <w:tc>
          <w:tcPr>
            <w:tcW w:w="1984" w:type="dxa"/>
            <w:vMerge/>
          </w:tcPr>
          <w:p w14:paraId="08F49B91" w14:textId="77777777" w:rsidR="00CF50A0" w:rsidRPr="00B56AEF" w:rsidRDefault="00CF50A0" w:rsidP="0093362D">
            <w:pPr>
              <w:ind w:firstLine="0"/>
              <w:rPr>
                <w:rFonts w:eastAsia="Times New Roman" w:cs="Arial"/>
                <w:color w:val="000000"/>
                <w:sz w:val="16"/>
                <w:szCs w:val="16"/>
                <w:lang w:eastAsia="lt-LT"/>
              </w:rPr>
            </w:pPr>
          </w:p>
        </w:tc>
      </w:tr>
      <w:tr w:rsidR="002F1B0A" w:rsidRPr="002F50DC" w14:paraId="253989D8" w14:textId="04C5DA13" w:rsidTr="193B66E3">
        <w:trPr>
          <w:trHeight w:val="300"/>
        </w:trPr>
        <w:tc>
          <w:tcPr>
            <w:tcW w:w="520" w:type="dxa"/>
            <w:shd w:val="clear" w:color="auto" w:fill="auto"/>
            <w:noWrap/>
            <w:vAlign w:val="center"/>
          </w:tcPr>
          <w:p w14:paraId="4792D65B" w14:textId="77777777" w:rsidR="002F1B0A" w:rsidRPr="002F50DC" w:rsidRDefault="002F1B0A" w:rsidP="0093362D">
            <w:pPr>
              <w:ind w:firstLine="0"/>
              <w:jc w:val="center"/>
              <w:rPr>
                <w:rFonts w:eastAsia="Times New Roman" w:cs="Arial"/>
                <w:color w:val="000000"/>
                <w:sz w:val="16"/>
                <w:szCs w:val="16"/>
                <w:lang w:eastAsia="lt-LT"/>
              </w:rPr>
            </w:pPr>
          </w:p>
        </w:tc>
        <w:tc>
          <w:tcPr>
            <w:tcW w:w="9114" w:type="dxa"/>
            <w:gridSpan w:val="2"/>
            <w:shd w:val="clear" w:color="auto" w:fill="auto"/>
            <w:vAlign w:val="center"/>
          </w:tcPr>
          <w:p w14:paraId="354BC08D" w14:textId="4223ACEE" w:rsidR="002F1B0A" w:rsidRDefault="002F1B0A" w:rsidP="0093362D">
            <w:pPr>
              <w:ind w:firstLine="0"/>
              <w:jc w:val="center"/>
              <w:rPr>
                <w:rFonts w:eastAsia="Times New Roman" w:cs="Arial"/>
                <w:b/>
                <w:bCs/>
                <w:color w:val="000000"/>
                <w:sz w:val="20"/>
                <w:szCs w:val="20"/>
                <w:lang w:eastAsia="lt-LT"/>
              </w:rPr>
            </w:pPr>
            <w:r>
              <w:rPr>
                <w:rFonts w:eastAsia="Times New Roman" w:cs="Arial"/>
                <w:b/>
                <w:bCs/>
                <w:color w:val="000000"/>
                <w:sz w:val="20"/>
                <w:szCs w:val="20"/>
                <w:lang w:eastAsia="lt-LT"/>
              </w:rPr>
              <w:t>Darbai transformatorinėse</w:t>
            </w:r>
          </w:p>
        </w:tc>
      </w:tr>
      <w:tr w:rsidR="0083106C" w:rsidRPr="002F50DC" w14:paraId="280DDDC7" w14:textId="62FBD160" w:rsidTr="193B66E3">
        <w:trPr>
          <w:trHeight w:val="300"/>
        </w:trPr>
        <w:tc>
          <w:tcPr>
            <w:tcW w:w="520" w:type="dxa"/>
            <w:shd w:val="clear" w:color="auto" w:fill="auto"/>
            <w:noWrap/>
            <w:vAlign w:val="center"/>
          </w:tcPr>
          <w:p w14:paraId="2B69DBD1" w14:textId="77777777" w:rsidR="0083106C" w:rsidRPr="00B84924" w:rsidRDefault="0083106C"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1722AB2F" w14:textId="63DCC396" w:rsidR="0083106C" w:rsidRPr="002F50DC" w:rsidRDefault="0083106C" w:rsidP="0093362D">
            <w:pPr>
              <w:ind w:firstLine="0"/>
              <w:rPr>
                <w:rFonts w:eastAsia="Times New Roman" w:cs="Arial"/>
                <w:b/>
                <w:bCs/>
                <w:color w:val="000000"/>
                <w:sz w:val="20"/>
                <w:szCs w:val="20"/>
                <w:lang w:eastAsia="lt-LT"/>
              </w:rPr>
            </w:pPr>
            <w:r w:rsidRPr="00D36E64">
              <w:rPr>
                <w:rFonts w:eastAsia="Times New Roman" w:cs="Arial"/>
                <w:color w:val="000000"/>
                <w:sz w:val="16"/>
                <w:szCs w:val="16"/>
                <w:lang w:eastAsia="lt-LT"/>
              </w:rPr>
              <w:t>Kontaktų vidutinės ir žemos įtampos dalies patikrinimas ir suvaržymas</w:t>
            </w:r>
          </w:p>
        </w:tc>
        <w:tc>
          <w:tcPr>
            <w:tcW w:w="1984" w:type="dxa"/>
            <w:vMerge w:val="restart"/>
          </w:tcPr>
          <w:p w14:paraId="719C2896" w14:textId="414C5E62" w:rsidR="0083106C" w:rsidRPr="00D36E64" w:rsidRDefault="0083106C" w:rsidP="0093362D">
            <w:pPr>
              <w:ind w:firstLine="0"/>
              <w:rPr>
                <w:rFonts w:eastAsia="Times New Roman" w:cs="Arial"/>
                <w:color w:val="000000"/>
                <w:sz w:val="16"/>
                <w:szCs w:val="16"/>
                <w:lang w:eastAsia="lt-LT"/>
              </w:rPr>
            </w:pPr>
            <w:r w:rsidRPr="004A06E4">
              <w:rPr>
                <w:rFonts w:eastAsia="Times New Roman" w:cs="Arial"/>
                <w:color w:val="000000"/>
                <w:sz w:val="16"/>
                <w:szCs w:val="16"/>
                <w:lang w:eastAsia="lt-LT"/>
              </w:rPr>
              <w:t>1 kartą per metus</w:t>
            </w:r>
          </w:p>
        </w:tc>
      </w:tr>
      <w:tr w:rsidR="0083106C" w:rsidRPr="002F50DC" w14:paraId="34A4A7F7" w14:textId="53303101" w:rsidTr="193B66E3">
        <w:trPr>
          <w:trHeight w:val="300"/>
        </w:trPr>
        <w:tc>
          <w:tcPr>
            <w:tcW w:w="520" w:type="dxa"/>
            <w:shd w:val="clear" w:color="auto" w:fill="auto"/>
            <w:noWrap/>
            <w:vAlign w:val="center"/>
          </w:tcPr>
          <w:p w14:paraId="3701DB82" w14:textId="77777777" w:rsidR="0083106C" w:rsidRPr="00B84924" w:rsidRDefault="0083106C"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5D4ED740" w14:textId="2748360C" w:rsidR="0083106C" w:rsidRPr="002F50DC" w:rsidRDefault="0083106C" w:rsidP="0093362D">
            <w:pPr>
              <w:ind w:firstLine="0"/>
              <w:rPr>
                <w:rFonts w:eastAsia="Times New Roman" w:cs="Arial"/>
                <w:b/>
                <w:bCs/>
                <w:color w:val="000000"/>
                <w:sz w:val="20"/>
                <w:szCs w:val="20"/>
                <w:lang w:eastAsia="lt-LT"/>
              </w:rPr>
            </w:pPr>
            <w:r w:rsidRPr="00D36E64">
              <w:rPr>
                <w:rFonts w:eastAsia="Times New Roman" w:cs="Arial"/>
                <w:color w:val="000000"/>
                <w:sz w:val="16"/>
                <w:szCs w:val="16"/>
                <w:lang w:eastAsia="lt-LT"/>
              </w:rPr>
              <w:t>Dulkių ir kitų nešvarumų pašalinimas</w:t>
            </w:r>
          </w:p>
        </w:tc>
        <w:tc>
          <w:tcPr>
            <w:tcW w:w="1984" w:type="dxa"/>
            <w:vMerge/>
          </w:tcPr>
          <w:p w14:paraId="7AD4C974" w14:textId="77777777" w:rsidR="0083106C" w:rsidRPr="00D36E64" w:rsidRDefault="0083106C" w:rsidP="0093362D">
            <w:pPr>
              <w:ind w:firstLine="0"/>
              <w:rPr>
                <w:rFonts w:eastAsia="Times New Roman" w:cs="Arial"/>
                <w:color w:val="000000"/>
                <w:sz w:val="16"/>
                <w:szCs w:val="16"/>
                <w:lang w:eastAsia="lt-LT"/>
              </w:rPr>
            </w:pPr>
          </w:p>
        </w:tc>
      </w:tr>
      <w:tr w:rsidR="0083106C" w:rsidRPr="002F50DC" w14:paraId="40AF7B7B" w14:textId="699A337A" w:rsidTr="193B66E3">
        <w:trPr>
          <w:trHeight w:val="300"/>
        </w:trPr>
        <w:tc>
          <w:tcPr>
            <w:tcW w:w="520" w:type="dxa"/>
            <w:shd w:val="clear" w:color="auto" w:fill="auto"/>
            <w:noWrap/>
            <w:vAlign w:val="center"/>
          </w:tcPr>
          <w:p w14:paraId="2BCC6FEB" w14:textId="77777777" w:rsidR="0083106C" w:rsidRPr="00B84924" w:rsidRDefault="0083106C"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5CEE6542" w14:textId="184E3B0F" w:rsidR="0083106C" w:rsidRPr="002F50DC" w:rsidRDefault="0083106C" w:rsidP="0093362D">
            <w:pPr>
              <w:ind w:firstLine="0"/>
              <w:rPr>
                <w:rFonts w:eastAsia="Times New Roman" w:cs="Arial"/>
                <w:b/>
                <w:bCs/>
                <w:color w:val="000000"/>
                <w:sz w:val="20"/>
                <w:szCs w:val="20"/>
                <w:lang w:eastAsia="lt-LT"/>
              </w:rPr>
            </w:pPr>
            <w:r w:rsidRPr="00A36889">
              <w:rPr>
                <w:rFonts w:eastAsia="Times New Roman" w:cs="Arial"/>
                <w:color w:val="000000"/>
                <w:sz w:val="16"/>
                <w:szCs w:val="16"/>
                <w:lang w:eastAsia="lt-LT"/>
              </w:rPr>
              <w:t xml:space="preserve">Saugiklių, kontaktų, kabelių </w:t>
            </w:r>
            <w:proofErr w:type="spellStart"/>
            <w:r w:rsidRPr="00A36889">
              <w:rPr>
                <w:rFonts w:eastAsia="Times New Roman" w:cs="Arial"/>
                <w:color w:val="000000"/>
                <w:sz w:val="16"/>
                <w:szCs w:val="16"/>
                <w:lang w:eastAsia="lt-LT"/>
              </w:rPr>
              <w:t>termovizinė</w:t>
            </w:r>
            <w:proofErr w:type="spellEnd"/>
            <w:r w:rsidRPr="00A36889">
              <w:rPr>
                <w:rFonts w:eastAsia="Times New Roman" w:cs="Arial"/>
                <w:color w:val="000000"/>
                <w:sz w:val="16"/>
                <w:szCs w:val="16"/>
                <w:lang w:eastAsia="lt-LT"/>
              </w:rPr>
              <w:t xml:space="preserve"> patikra.</w:t>
            </w:r>
          </w:p>
        </w:tc>
        <w:tc>
          <w:tcPr>
            <w:tcW w:w="1984" w:type="dxa"/>
            <w:vMerge/>
          </w:tcPr>
          <w:p w14:paraId="5BB5B1DA" w14:textId="77777777" w:rsidR="0083106C" w:rsidRPr="00A36889" w:rsidRDefault="0083106C" w:rsidP="0093362D">
            <w:pPr>
              <w:ind w:firstLine="0"/>
              <w:rPr>
                <w:rFonts w:eastAsia="Times New Roman" w:cs="Arial"/>
                <w:color w:val="000000"/>
                <w:sz w:val="16"/>
                <w:szCs w:val="16"/>
                <w:lang w:eastAsia="lt-LT"/>
              </w:rPr>
            </w:pPr>
          </w:p>
        </w:tc>
      </w:tr>
      <w:tr w:rsidR="0083106C" w:rsidRPr="002F50DC" w14:paraId="77D19FF2" w14:textId="6440E8EC" w:rsidTr="193B66E3">
        <w:trPr>
          <w:trHeight w:val="300"/>
        </w:trPr>
        <w:tc>
          <w:tcPr>
            <w:tcW w:w="520" w:type="dxa"/>
            <w:shd w:val="clear" w:color="auto" w:fill="auto"/>
            <w:noWrap/>
            <w:vAlign w:val="center"/>
          </w:tcPr>
          <w:p w14:paraId="2720E3BE" w14:textId="77777777" w:rsidR="0083106C" w:rsidRPr="00B84924" w:rsidRDefault="0083106C"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33CDC37F" w14:textId="0C3C79FB" w:rsidR="0083106C" w:rsidRPr="002F50DC" w:rsidRDefault="0083106C" w:rsidP="0093362D">
            <w:pPr>
              <w:ind w:firstLine="0"/>
              <w:rPr>
                <w:rFonts w:eastAsia="Times New Roman" w:cs="Arial"/>
                <w:b/>
                <w:bCs/>
                <w:color w:val="000000"/>
                <w:sz w:val="20"/>
                <w:szCs w:val="20"/>
                <w:lang w:eastAsia="lt-LT"/>
              </w:rPr>
            </w:pPr>
            <w:r w:rsidRPr="00A36889">
              <w:rPr>
                <w:rFonts w:eastAsia="Times New Roman" w:cs="Arial"/>
                <w:color w:val="000000"/>
                <w:sz w:val="16"/>
                <w:szCs w:val="16"/>
                <w:lang w:eastAsia="lt-LT"/>
              </w:rPr>
              <w:t>Ventiliatorių veikimo ir termostatų patikra</w:t>
            </w:r>
          </w:p>
        </w:tc>
        <w:tc>
          <w:tcPr>
            <w:tcW w:w="1984" w:type="dxa"/>
            <w:vMerge/>
          </w:tcPr>
          <w:p w14:paraId="29347EFA" w14:textId="77777777" w:rsidR="0083106C" w:rsidRPr="00A36889" w:rsidRDefault="0083106C" w:rsidP="0093362D">
            <w:pPr>
              <w:ind w:firstLine="0"/>
              <w:rPr>
                <w:rFonts w:eastAsia="Times New Roman" w:cs="Arial"/>
                <w:color w:val="000000"/>
                <w:sz w:val="16"/>
                <w:szCs w:val="16"/>
                <w:lang w:eastAsia="lt-LT"/>
              </w:rPr>
            </w:pPr>
          </w:p>
        </w:tc>
      </w:tr>
      <w:tr w:rsidR="0083106C" w:rsidRPr="002F50DC" w14:paraId="664684C2" w14:textId="17A50FDA" w:rsidTr="193B66E3">
        <w:trPr>
          <w:trHeight w:val="300"/>
        </w:trPr>
        <w:tc>
          <w:tcPr>
            <w:tcW w:w="520" w:type="dxa"/>
            <w:shd w:val="clear" w:color="auto" w:fill="auto"/>
            <w:noWrap/>
            <w:vAlign w:val="center"/>
          </w:tcPr>
          <w:p w14:paraId="3FF20BB0" w14:textId="77777777" w:rsidR="0083106C" w:rsidRPr="00B84924" w:rsidRDefault="0083106C"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43B733AE" w14:textId="07204942" w:rsidR="0083106C" w:rsidRPr="002F50DC" w:rsidRDefault="0083106C" w:rsidP="0093362D">
            <w:pPr>
              <w:ind w:firstLine="0"/>
              <w:rPr>
                <w:rFonts w:eastAsia="Times New Roman" w:cs="Arial"/>
                <w:b/>
                <w:bCs/>
                <w:color w:val="000000"/>
                <w:sz w:val="20"/>
                <w:szCs w:val="20"/>
                <w:lang w:eastAsia="lt-LT"/>
              </w:rPr>
            </w:pPr>
            <w:r w:rsidRPr="00A36889">
              <w:rPr>
                <w:rFonts w:eastAsia="Times New Roman" w:cs="Arial"/>
                <w:color w:val="000000"/>
                <w:sz w:val="16"/>
                <w:szCs w:val="16"/>
                <w:lang w:eastAsia="lt-LT"/>
              </w:rPr>
              <w:t>Alyvos lygio patikra</w:t>
            </w:r>
          </w:p>
        </w:tc>
        <w:tc>
          <w:tcPr>
            <w:tcW w:w="1984" w:type="dxa"/>
            <w:vMerge/>
          </w:tcPr>
          <w:p w14:paraId="325DDFC2" w14:textId="77777777" w:rsidR="0083106C" w:rsidRPr="00A36889" w:rsidRDefault="0083106C" w:rsidP="0093362D">
            <w:pPr>
              <w:ind w:firstLine="0"/>
              <w:rPr>
                <w:rFonts w:eastAsia="Times New Roman" w:cs="Arial"/>
                <w:color w:val="000000"/>
                <w:sz w:val="16"/>
                <w:szCs w:val="16"/>
                <w:lang w:eastAsia="lt-LT"/>
              </w:rPr>
            </w:pPr>
          </w:p>
        </w:tc>
      </w:tr>
      <w:tr w:rsidR="0083106C" w:rsidRPr="002F50DC" w14:paraId="1C5F7C58" w14:textId="6A9F9A14" w:rsidTr="193B66E3">
        <w:trPr>
          <w:trHeight w:val="300"/>
        </w:trPr>
        <w:tc>
          <w:tcPr>
            <w:tcW w:w="520" w:type="dxa"/>
            <w:shd w:val="clear" w:color="auto" w:fill="auto"/>
            <w:noWrap/>
            <w:vAlign w:val="center"/>
            <w:hideMark/>
          </w:tcPr>
          <w:p w14:paraId="7FE6688B" w14:textId="4677F47E" w:rsidR="0083106C" w:rsidRPr="00B84924" w:rsidRDefault="0083106C"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hideMark/>
          </w:tcPr>
          <w:p w14:paraId="4545A889" w14:textId="34E3DE51" w:rsidR="0083106C" w:rsidRPr="002F50DC" w:rsidRDefault="0083106C" w:rsidP="0093362D">
            <w:pPr>
              <w:ind w:firstLine="0"/>
              <w:rPr>
                <w:rFonts w:eastAsia="Times New Roman" w:cs="Arial"/>
                <w:b/>
                <w:bCs/>
                <w:color w:val="000000"/>
                <w:sz w:val="20"/>
                <w:szCs w:val="20"/>
                <w:lang w:eastAsia="lt-LT"/>
              </w:rPr>
            </w:pPr>
            <w:r>
              <w:rPr>
                <w:rFonts w:eastAsia="Times New Roman" w:cs="Arial"/>
                <w:color w:val="000000"/>
                <w:sz w:val="16"/>
                <w:szCs w:val="16"/>
                <w:lang w:eastAsia="lt-LT"/>
              </w:rPr>
              <w:t xml:space="preserve">Kontaktinių varžų </w:t>
            </w:r>
            <w:r w:rsidRPr="00A36889">
              <w:rPr>
                <w:rFonts w:eastAsia="Times New Roman" w:cs="Arial"/>
                <w:color w:val="000000"/>
                <w:sz w:val="16"/>
                <w:szCs w:val="16"/>
                <w:lang w:eastAsia="lt-LT"/>
              </w:rPr>
              <w:t>matavimai</w:t>
            </w:r>
          </w:p>
        </w:tc>
        <w:tc>
          <w:tcPr>
            <w:tcW w:w="1984" w:type="dxa"/>
            <w:vMerge/>
          </w:tcPr>
          <w:p w14:paraId="07E6D97F" w14:textId="77777777" w:rsidR="0083106C" w:rsidRDefault="0083106C" w:rsidP="0093362D">
            <w:pPr>
              <w:ind w:firstLine="0"/>
              <w:rPr>
                <w:rFonts w:eastAsia="Times New Roman" w:cs="Arial"/>
                <w:color w:val="000000"/>
                <w:sz w:val="16"/>
                <w:szCs w:val="16"/>
                <w:lang w:eastAsia="lt-LT"/>
              </w:rPr>
            </w:pPr>
          </w:p>
        </w:tc>
      </w:tr>
      <w:tr w:rsidR="0083106C" w:rsidRPr="002F50DC" w14:paraId="02A67E58" w14:textId="70D9720E" w:rsidTr="193B66E3">
        <w:trPr>
          <w:trHeight w:val="435"/>
        </w:trPr>
        <w:tc>
          <w:tcPr>
            <w:tcW w:w="520" w:type="dxa"/>
            <w:shd w:val="clear" w:color="auto" w:fill="auto"/>
            <w:noWrap/>
            <w:vAlign w:val="center"/>
            <w:hideMark/>
          </w:tcPr>
          <w:p w14:paraId="1631F704" w14:textId="77307BE1" w:rsidR="0083106C" w:rsidRPr="00B84924" w:rsidRDefault="0083106C"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hideMark/>
          </w:tcPr>
          <w:p w14:paraId="15DE0D07" w14:textId="0D7F6E42" w:rsidR="0083106C" w:rsidRPr="002F50DC" w:rsidRDefault="0083106C" w:rsidP="0093362D">
            <w:pPr>
              <w:ind w:firstLine="0"/>
              <w:rPr>
                <w:rFonts w:eastAsia="Times New Roman" w:cs="Arial"/>
                <w:color w:val="000000"/>
                <w:sz w:val="16"/>
                <w:szCs w:val="16"/>
                <w:lang w:eastAsia="lt-LT"/>
              </w:rPr>
            </w:pPr>
            <w:r w:rsidRPr="00146909">
              <w:rPr>
                <w:rFonts w:eastAsia="Times New Roman" w:cs="Arial"/>
                <w:color w:val="000000"/>
                <w:sz w:val="16"/>
                <w:szCs w:val="16"/>
                <w:lang w:eastAsia="lt-LT"/>
              </w:rPr>
              <w:t>Alyvos kokybės patikra ar nėra degėsių</w:t>
            </w:r>
          </w:p>
        </w:tc>
        <w:tc>
          <w:tcPr>
            <w:tcW w:w="1984" w:type="dxa"/>
            <w:vMerge/>
          </w:tcPr>
          <w:p w14:paraId="60F98396" w14:textId="77777777" w:rsidR="0083106C" w:rsidRPr="00146909" w:rsidRDefault="0083106C" w:rsidP="0093362D">
            <w:pPr>
              <w:ind w:firstLine="0"/>
              <w:rPr>
                <w:rFonts w:eastAsia="Times New Roman" w:cs="Arial"/>
                <w:color w:val="000000"/>
                <w:sz w:val="16"/>
                <w:szCs w:val="16"/>
                <w:lang w:eastAsia="lt-LT"/>
              </w:rPr>
            </w:pPr>
          </w:p>
        </w:tc>
      </w:tr>
      <w:tr w:rsidR="002F1B0A" w:rsidRPr="002F50DC" w14:paraId="234762F4" w14:textId="531446BF" w:rsidTr="193B66E3">
        <w:trPr>
          <w:trHeight w:val="255"/>
        </w:trPr>
        <w:tc>
          <w:tcPr>
            <w:tcW w:w="520" w:type="dxa"/>
            <w:shd w:val="clear" w:color="auto" w:fill="auto"/>
            <w:noWrap/>
            <w:vAlign w:val="center"/>
            <w:hideMark/>
          </w:tcPr>
          <w:p w14:paraId="3A1C5247" w14:textId="77777777" w:rsidR="002F1B0A" w:rsidRPr="002F50DC" w:rsidRDefault="002F1B0A" w:rsidP="0093362D">
            <w:pPr>
              <w:ind w:firstLine="0"/>
              <w:jc w:val="center"/>
              <w:rPr>
                <w:rFonts w:eastAsia="Times New Roman" w:cs="Arial"/>
                <w:color w:val="000000"/>
                <w:sz w:val="16"/>
                <w:szCs w:val="16"/>
                <w:lang w:eastAsia="lt-LT"/>
              </w:rPr>
            </w:pPr>
            <w:r w:rsidRPr="002F50DC">
              <w:rPr>
                <w:rFonts w:eastAsia="Times New Roman" w:cs="Arial"/>
                <w:color w:val="000000"/>
                <w:sz w:val="16"/>
                <w:szCs w:val="16"/>
                <w:lang w:eastAsia="lt-LT"/>
              </w:rPr>
              <w:t> </w:t>
            </w:r>
          </w:p>
        </w:tc>
        <w:tc>
          <w:tcPr>
            <w:tcW w:w="9114" w:type="dxa"/>
            <w:gridSpan w:val="2"/>
            <w:shd w:val="clear" w:color="auto" w:fill="auto"/>
            <w:vAlign w:val="center"/>
            <w:hideMark/>
          </w:tcPr>
          <w:p w14:paraId="4BEAF1CA" w14:textId="4FD4BE79" w:rsidR="002F1B0A" w:rsidRDefault="002F1B0A" w:rsidP="0093362D">
            <w:pPr>
              <w:ind w:firstLine="0"/>
              <w:jc w:val="center"/>
              <w:rPr>
                <w:rFonts w:eastAsia="Times New Roman" w:cs="Arial"/>
                <w:b/>
                <w:bCs/>
                <w:color w:val="000000"/>
                <w:sz w:val="20"/>
                <w:szCs w:val="20"/>
                <w:lang w:eastAsia="lt-LT"/>
              </w:rPr>
            </w:pPr>
            <w:r>
              <w:rPr>
                <w:rFonts w:eastAsia="Times New Roman" w:cs="Arial"/>
                <w:b/>
                <w:bCs/>
                <w:color w:val="000000"/>
                <w:sz w:val="20"/>
                <w:szCs w:val="20"/>
                <w:lang w:eastAsia="lt-LT"/>
              </w:rPr>
              <w:t>Kiti darbai ir d</w:t>
            </w:r>
            <w:r w:rsidRPr="004469BB">
              <w:rPr>
                <w:rFonts w:eastAsia="Times New Roman" w:cs="Arial"/>
                <w:b/>
                <w:bCs/>
                <w:color w:val="000000"/>
                <w:sz w:val="20"/>
                <w:szCs w:val="20"/>
                <w:lang w:eastAsia="lt-LT"/>
              </w:rPr>
              <w:t>okumentacija</w:t>
            </w:r>
          </w:p>
        </w:tc>
      </w:tr>
      <w:tr w:rsidR="00CE5C8E" w:rsidRPr="002F50DC" w14:paraId="5F57F32E" w14:textId="743F3C52" w:rsidTr="193B66E3">
        <w:trPr>
          <w:trHeight w:val="450"/>
        </w:trPr>
        <w:tc>
          <w:tcPr>
            <w:tcW w:w="520" w:type="dxa"/>
            <w:shd w:val="clear" w:color="auto" w:fill="auto"/>
            <w:noWrap/>
            <w:vAlign w:val="center"/>
          </w:tcPr>
          <w:p w14:paraId="04ABE1B8" w14:textId="559524E5" w:rsidR="00CE5C8E" w:rsidRPr="000C2AA9" w:rsidRDefault="00CE5C8E"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50FEF05D" w14:textId="550DF11C" w:rsidR="00CE5C8E" w:rsidRPr="002F50DC" w:rsidRDefault="00CE5C8E" w:rsidP="0093362D">
            <w:pPr>
              <w:ind w:firstLine="0"/>
              <w:rPr>
                <w:rFonts w:eastAsia="Times New Roman" w:cs="Arial"/>
                <w:color w:val="000000"/>
                <w:sz w:val="16"/>
                <w:szCs w:val="16"/>
                <w:lang w:eastAsia="lt-LT"/>
              </w:rPr>
            </w:pPr>
            <w:r w:rsidRPr="00F73CDF">
              <w:rPr>
                <w:rFonts w:eastAsia="Times New Roman" w:cs="Arial"/>
                <w:color w:val="000000"/>
                <w:sz w:val="16"/>
                <w:szCs w:val="16"/>
                <w:lang w:eastAsia="lt-LT"/>
              </w:rPr>
              <w:t>Įrangos/jutiklių funkcionavimo patikra.</w:t>
            </w:r>
          </w:p>
        </w:tc>
        <w:tc>
          <w:tcPr>
            <w:tcW w:w="1984" w:type="dxa"/>
            <w:vMerge w:val="restart"/>
          </w:tcPr>
          <w:p w14:paraId="38FA0A14" w14:textId="73A895D5" w:rsidR="00CE5C8E" w:rsidRPr="00F73CDF" w:rsidRDefault="00CE5C8E" w:rsidP="0093362D">
            <w:pPr>
              <w:ind w:firstLine="0"/>
              <w:rPr>
                <w:rFonts w:eastAsia="Times New Roman" w:cs="Arial"/>
                <w:color w:val="000000"/>
                <w:sz w:val="16"/>
                <w:szCs w:val="16"/>
                <w:lang w:eastAsia="lt-LT"/>
              </w:rPr>
            </w:pPr>
            <w:r w:rsidRPr="004A06E4">
              <w:rPr>
                <w:rFonts w:eastAsia="Times New Roman" w:cs="Arial"/>
                <w:color w:val="000000"/>
                <w:sz w:val="16"/>
                <w:szCs w:val="16"/>
                <w:lang w:eastAsia="lt-LT"/>
              </w:rPr>
              <w:t>1 kartą per metus</w:t>
            </w:r>
          </w:p>
        </w:tc>
      </w:tr>
      <w:tr w:rsidR="00CE5C8E" w:rsidRPr="002F50DC" w14:paraId="11272A4A" w14:textId="50324978" w:rsidTr="193B66E3">
        <w:trPr>
          <w:trHeight w:val="300"/>
        </w:trPr>
        <w:tc>
          <w:tcPr>
            <w:tcW w:w="520" w:type="dxa"/>
            <w:shd w:val="clear" w:color="auto" w:fill="auto"/>
            <w:noWrap/>
            <w:vAlign w:val="center"/>
          </w:tcPr>
          <w:p w14:paraId="4C190BEB" w14:textId="55B542C7" w:rsidR="00CE5C8E" w:rsidRPr="000C2AA9" w:rsidRDefault="00CE5C8E"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77EB18E6" w14:textId="12E7AA19" w:rsidR="00CE5C8E" w:rsidRPr="002F50DC" w:rsidRDefault="00CE5C8E" w:rsidP="0093362D">
            <w:pPr>
              <w:ind w:firstLine="0"/>
              <w:rPr>
                <w:rFonts w:eastAsia="Times New Roman" w:cs="Arial"/>
                <w:color w:val="000000"/>
                <w:sz w:val="16"/>
                <w:szCs w:val="16"/>
                <w:lang w:eastAsia="lt-LT"/>
              </w:rPr>
            </w:pPr>
            <w:r w:rsidRPr="00F73CDF">
              <w:rPr>
                <w:rFonts w:eastAsia="Times New Roman" w:cs="Arial"/>
                <w:color w:val="000000"/>
                <w:sz w:val="16"/>
                <w:szCs w:val="16"/>
                <w:lang w:eastAsia="lt-LT"/>
              </w:rPr>
              <w:t>Skubus korekcinių veiksmų taikymas, jei nustatoma komponentų kritinė būklė.</w:t>
            </w:r>
          </w:p>
        </w:tc>
        <w:tc>
          <w:tcPr>
            <w:tcW w:w="1984" w:type="dxa"/>
            <w:vMerge/>
          </w:tcPr>
          <w:p w14:paraId="34397123" w14:textId="77777777" w:rsidR="00CE5C8E" w:rsidRPr="00F73CDF" w:rsidRDefault="00CE5C8E" w:rsidP="0093362D">
            <w:pPr>
              <w:ind w:firstLine="0"/>
              <w:rPr>
                <w:rFonts w:eastAsia="Times New Roman" w:cs="Arial"/>
                <w:color w:val="000000"/>
                <w:sz w:val="16"/>
                <w:szCs w:val="16"/>
                <w:lang w:eastAsia="lt-LT"/>
              </w:rPr>
            </w:pPr>
          </w:p>
        </w:tc>
      </w:tr>
      <w:tr w:rsidR="00CE5C8E" w:rsidRPr="002F50DC" w14:paraId="29F0AF5F" w14:textId="4EC2A535" w:rsidTr="193B66E3">
        <w:trPr>
          <w:trHeight w:val="300"/>
        </w:trPr>
        <w:tc>
          <w:tcPr>
            <w:tcW w:w="520" w:type="dxa"/>
            <w:shd w:val="clear" w:color="auto" w:fill="auto"/>
            <w:noWrap/>
            <w:vAlign w:val="center"/>
          </w:tcPr>
          <w:p w14:paraId="268E20BE" w14:textId="25CFA11D" w:rsidR="00CE5C8E" w:rsidRPr="000C2AA9" w:rsidRDefault="00CE5C8E"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358AD3EB" w14:textId="5C753C46" w:rsidR="00CE5C8E" w:rsidRPr="002F50DC" w:rsidRDefault="00CE5C8E" w:rsidP="0093362D">
            <w:pPr>
              <w:ind w:firstLine="0"/>
              <w:rPr>
                <w:rFonts w:eastAsia="Times New Roman" w:cs="Arial"/>
                <w:color w:val="000000"/>
                <w:sz w:val="16"/>
                <w:szCs w:val="16"/>
                <w:lang w:eastAsia="lt-LT"/>
              </w:rPr>
            </w:pPr>
            <w:r w:rsidRPr="004469BB">
              <w:rPr>
                <w:rFonts w:eastAsia="Times New Roman" w:cs="Arial"/>
                <w:color w:val="000000"/>
                <w:sz w:val="16"/>
                <w:szCs w:val="16"/>
                <w:lang w:eastAsia="lt-LT"/>
              </w:rPr>
              <w:t xml:space="preserve">Rangovas parengia ataskaitą pagal Užsakovo nustatytą formą. Nuotraukos </w:t>
            </w:r>
            <w:r>
              <w:rPr>
                <w:rFonts w:eastAsia="Times New Roman" w:cs="Arial"/>
                <w:color w:val="000000"/>
                <w:sz w:val="16"/>
                <w:szCs w:val="16"/>
                <w:lang w:eastAsia="lt-LT"/>
              </w:rPr>
              <w:t>ir dokumentacija (</w:t>
            </w:r>
            <w:r w:rsidRPr="00C12085">
              <w:rPr>
                <w:rFonts w:eastAsia="Times New Roman" w:cs="Arial"/>
                <w:color w:val="000000"/>
                <w:sz w:val="16"/>
                <w:szCs w:val="16"/>
                <w:lang w:eastAsia="lt-LT"/>
              </w:rPr>
              <w:t>matavimų ir apžiūros protokolai, periodinės patikros ir aptarnavimo ataskaitos</w:t>
            </w:r>
            <w:r>
              <w:rPr>
                <w:rFonts w:eastAsia="Times New Roman" w:cs="Arial"/>
                <w:color w:val="000000"/>
                <w:sz w:val="16"/>
                <w:szCs w:val="16"/>
                <w:lang w:eastAsia="lt-LT"/>
              </w:rPr>
              <w:t xml:space="preserve">) </w:t>
            </w:r>
            <w:r w:rsidRPr="004469BB">
              <w:rPr>
                <w:rFonts w:eastAsia="Times New Roman" w:cs="Arial"/>
                <w:color w:val="000000"/>
                <w:sz w:val="16"/>
                <w:szCs w:val="16"/>
                <w:lang w:eastAsia="lt-LT"/>
              </w:rPr>
              <w:t>patalpinamos serveryje prie kurio priėjimas sukuriamas užsakovui.</w:t>
            </w:r>
          </w:p>
        </w:tc>
        <w:tc>
          <w:tcPr>
            <w:tcW w:w="1984" w:type="dxa"/>
            <w:vMerge/>
          </w:tcPr>
          <w:p w14:paraId="1C48B521" w14:textId="77777777" w:rsidR="00CE5C8E" w:rsidRPr="004469BB" w:rsidRDefault="00CE5C8E" w:rsidP="0093362D">
            <w:pPr>
              <w:ind w:firstLine="0"/>
              <w:rPr>
                <w:rFonts w:eastAsia="Times New Roman" w:cs="Arial"/>
                <w:color w:val="000000"/>
                <w:sz w:val="16"/>
                <w:szCs w:val="16"/>
                <w:lang w:eastAsia="lt-LT"/>
              </w:rPr>
            </w:pPr>
          </w:p>
        </w:tc>
      </w:tr>
      <w:tr w:rsidR="00CE5C8E" w:rsidRPr="002F50DC" w14:paraId="0F200CBB" w14:textId="2B9A8537" w:rsidTr="193B66E3">
        <w:trPr>
          <w:trHeight w:val="300"/>
        </w:trPr>
        <w:tc>
          <w:tcPr>
            <w:tcW w:w="520" w:type="dxa"/>
            <w:shd w:val="clear" w:color="auto" w:fill="auto"/>
            <w:noWrap/>
            <w:vAlign w:val="center"/>
          </w:tcPr>
          <w:p w14:paraId="1184908D" w14:textId="2964A0B1" w:rsidR="00CE5C8E" w:rsidRPr="000C2AA9" w:rsidRDefault="00CE5C8E"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25AA3E2D" w14:textId="1896364E" w:rsidR="00CE5C8E" w:rsidRPr="002F50DC" w:rsidRDefault="00CE5C8E" w:rsidP="0093362D">
            <w:pPr>
              <w:ind w:firstLine="0"/>
              <w:rPr>
                <w:rFonts w:eastAsia="Times New Roman" w:cs="Arial"/>
                <w:color w:val="000000"/>
                <w:sz w:val="16"/>
                <w:szCs w:val="16"/>
                <w:lang w:eastAsia="lt-LT"/>
              </w:rPr>
            </w:pPr>
            <w:r w:rsidRPr="004469BB">
              <w:rPr>
                <w:rFonts w:eastAsia="Times New Roman" w:cs="Arial"/>
                <w:color w:val="000000"/>
                <w:sz w:val="16"/>
                <w:szCs w:val="16"/>
                <w:lang w:eastAsia="lt-LT"/>
              </w:rPr>
              <w:t>Nurodomo fotografuojama vieta modulių plane, jeigu iš nuotraukos neįmanoma nustatyti vietos.</w:t>
            </w:r>
          </w:p>
        </w:tc>
        <w:tc>
          <w:tcPr>
            <w:tcW w:w="1984" w:type="dxa"/>
            <w:vMerge/>
          </w:tcPr>
          <w:p w14:paraId="61F5490C" w14:textId="77777777" w:rsidR="00CE5C8E" w:rsidRPr="004469BB" w:rsidRDefault="00CE5C8E" w:rsidP="0093362D">
            <w:pPr>
              <w:ind w:firstLine="0"/>
              <w:rPr>
                <w:rFonts w:eastAsia="Times New Roman" w:cs="Arial"/>
                <w:color w:val="000000"/>
                <w:sz w:val="16"/>
                <w:szCs w:val="16"/>
                <w:lang w:eastAsia="lt-LT"/>
              </w:rPr>
            </w:pPr>
          </w:p>
        </w:tc>
      </w:tr>
      <w:tr w:rsidR="00CE5C8E" w:rsidRPr="002F50DC" w14:paraId="19E3C72A" w14:textId="408D81BB" w:rsidTr="193B66E3">
        <w:trPr>
          <w:trHeight w:val="300"/>
        </w:trPr>
        <w:tc>
          <w:tcPr>
            <w:tcW w:w="520" w:type="dxa"/>
            <w:shd w:val="clear" w:color="auto" w:fill="auto"/>
            <w:noWrap/>
            <w:vAlign w:val="center"/>
          </w:tcPr>
          <w:p w14:paraId="66E5857C" w14:textId="77777777" w:rsidR="00CE5C8E" w:rsidRPr="000C2AA9" w:rsidRDefault="00CE5C8E"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0E3ECA4E" w14:textId="55ADFEE3" w:rsidR="00CE5C8E" w:rsidRPr="002F50DC" w:rsidRDefault="00CE5C8E" w:rsidP="0093362D">
            <w:pPr>
              <w:ind w:firstLine="0"/>
              <w:rPr>
                <w:rFonts w:eastAsia="Times New Roman" w:cs="Arial"/>
                <w:color w:val="000000"/>
                <w:sz w:val="16"/>
                <w:szCs w:val="16"/>
                <w:lang w:eastAsia="lt-LT"/>
              </w:rPr>
            </w:pPr>
            <w:r w:rsidRPr="004469BB">
              <w:rPr>
                <w:rFonts w:eastAsia="Times New Roman" w:cs="Arial"/>
                <w:color w:val="000000"/>
                <w:sz w:val="16"/>
                <w:szCs w:val="16"/>
                <w:lang w:eastAsia="lt-LT"/>
              </w:rPr>
              <w:t>Rasti defektai suskirstoma į 3 kategorijas: pašalinti skubiai, patikrinti kito apsilankymo metu, atkreipti dėmesį ilguoju laikotarpiu.</w:t>
            </w:r>
          </w:p>
        </w:tc>
        <w:tc>
          <w:tcPr>
            <w:tcW w:w="1984" w:type="dxa"/>
            <w:vMerge/>
          </w:tcPr>
          <w:p w14:paraId="0FB6ABB1" w14:textId="77777777" w:rsidR="00CE5C8E" w:rsidRPr="004469BB" w:rsidRDefault="00CE5C8E" w:rsidP="0093362D">
            <w:pPr>
              <w:ind w:firstLine="0"/>
              <w:rPr>
                <w:rFonts w:eastAsia="Times New Roman" w:cs="Arial"/>
                <w:color w:val="000000"/>
                <w:sz w:val="16"/>
                <w:szCs w:val="16"/>
                <w:lang w:eastAsia="lt-LT"/>
              </w:rPr>
            </w:pPr>
          </w:p>
        </w:tc>
      </w:tr>
      <w:tr w:rsidR="00CE5C8E" w:rsidRPr="002F50DC" w14:paraId="4FF83C50" w14:textId="57742D4F" w:rsidTr="193B66E3">
        <w:trPr>
          <w:trHeight w:val="300"/>
        </w:trPr>
        <w:tc>
          <w:tcPr>
            <w:tcW w:w="520" w:type="dxa"/>
            <w:shd w:val="clear" w:color="auto" w:fill="auto"/>
            <w:noWrap/>
            <w:vAlign w:val="center"/>
          </w:tcPr>
          <w:p w14:paraId="525C4BE8" w14:textId="77777777" w:rsidR="00CE5C8E" w:rsidRPr="000C2AA9" w:rsidRDefault="00CE5C8E"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39D8DF38" w14:textId="0F183F48" w:rsidR="00CE5C8E" w:rsidRPr="002F50DC" w:rsidRDefault="00CE5C8E" w:rsidP="0093362D">
            <w:pPr>
              <w:ind w:firstLine="0"/>
              <w:rPr>
                <w:rFonts w:eastAsia="Times New Roman" w:cs="Arial"/>
                <w:color w:val="000000"/>
                <w:sz w:val="16"/>
                <w:szCs w:val="16"/>
                <w:lang w:eastAsia="lt-LT"/>
              </w:rPr>
            </w:pPr>
            <w:r w:rsidRPr="004469BB">
              <w:rPr>
                <w:rFonts w:eastAsia="Times New Roman" w:cs="Arial"/>
                <w:color w:val="000000"/>
                <w:sz w:val="16"/>
                <w:szCs w:val="16"/>
                <w:lang w:eastAsia="lt-LT"/>
              </w:rPr>
              <w:t>Pagal nustatytą formą, pateikiamas pasiūlymas defektų šalinimui.</w:t>
            </w:r>
          </w:p>
        </w:tc>
        <w:tc>
          <w:tcPr>
            <w:tcW w:w="1984" w:type="dxa"/>
            <w:vMerge/>
          </w:tcPr>
          <w:p w14:paraId="1EFB2617" w14:textId="77777777" w:rsidR="00CE5C8E" w:rsidRPr="004469BB" w:rsidRDefault="00CE5C8E" w:rsidP="0093362D">
            <w:pPr>
              <w:ind w:firstLine="0"/>
              <w:rPr>
                <w:rFonts w:eastAsia="Times New Roman" w:cs="Arial"/>
                <w:color w:val="000000"/>
                <w:sz w:val="16"/>
                <w:szCs w:val="16"/>
                <w:lang w:eastAsia="lt-LT"/>
              </w:rPr>
            </w:pPr>
          </w:p>
        </w:tc>
      </w:tr>
      <w:tr w:rsidR="000A0D8C" w:rsidRPr="002F50DC" w14:paraId="764DF03A" w14:textId="77777777" w:rsidTr="193B66E3">
        <w:trPr>
          <w:trHeight w:val="300"/>
        </w:trPr>
        <w:tc>
          <w:tcPr>
            <w:tcW w:w="520" w:type="dxa"/>
            <w:shd w:val="clear" w:color="auto" w:fill="auto"/>
            <w:noWrap/>
            <w:vAlign w:val="center"/>
          </w:tcPr>
          <w:p w14:paraId="1713F783" w14:textId="77777777" w:rsidR="000A0D8C" w:rsidRPr="000C2AA9" w:rsidRDefault="000A0D8C" w:rsidP="0093362D">
            <w:pPr>
              <w:pStyle w:val="ListParagraph"/>
              <w:numPr>
                <w:ilvl w:val="0"/>
                <w:numId w:val="4"/>
              </w:numPr>
              <w:ind w:left="0" w:firstLine="0"/>
              <w:jc w:val="center"/>
              <w:rPr>
                <w:rFonts w:eastAsia="Times New Roman" w:cs="Arial"/>
                <w:color w:val="000000"/>
                <w:sz w:val="16"/>
                <w:szCs w:val="16"/>
                <w:lang w:eastAsia="lt-LT"/>
              </w:rPr>
            </w:pPr>
          </w:p>
        </w:tc>
        <w:tc>
          <w:tcPr>
            <w:tcW w:w="7130" w:type="dxa"/>
            <w:shd w:val="clear" w:color="auto" w:fill="auto"/>
            <w:vAlign w:val="center"/>
          </w:tcPr>
          <w:p w14:paraId="78F483FD" w14:textId="77777777" w:rsidR="000A0D8C" w:rsidRPr="000A0D8C" w:rsidRDefault="000A0D8C" w:rsidP="0093362D">
            <w:pPr>
              <w:ind w:firstLine="0"/>
              <w:rPr>
                <w:rFonts w:eastAsia="Times New Roman" w:cs="Arial"/>
                <w:color w:val="000000"/>
                <w:sz w:val="16"/>
                <w:szCs w:val="16"/>
                <w:lang w:eastAsia="lt-LT"/>
              </w:rPr>
            </w:pPr>
            <w:r w:rsidRPr="000A0D8C">
              <w:rPr>
                <w:rFonts w:eastAsia="Times New Roman" w:cs="Arial"/>
                <w:color w:val="000000"/>
                <w:sz w:val="16"/>
                <w:szCs w:val="16"/>
                <w:lang w:eastAsia="lt-LT"/>
              </w:rPr>
              <w:t xml:space="preserve">Elektrinės veikimo stebėjimas darbo dienomis, darbo valandomis, naudojant Kliento pateiktą </w:t>
            </w:r>
          </w:p>
          <w:p w14:paraId="740B2977" w14:textId="57786FBA" w:rsidR="000A0D8C" w:rsidRPr="004469BB" w:rsidRDefault="000A0D8C" w:rsidP="0093362D">
            <w:pPr>
              <w:ind w:firstLine="0"/>
              <w:rPr>
                <w:rFonts w:eastAsia="Times New Roman" w:cs="Arial"/>
                <w:color w:val="000000"/>
                <w:sz w:val="16"/>
                <w:szCs w:val="16"/>
                <w:lang w:eastAsia="lt-LT"/>
              </w:rPr>
            </w:pPr>
            <w:r w:rsidRPr="000A0D8C">
              <w:rPr>
                <w:rFonts w:eastAsia="Times New Roman" w:cs="Arial"/>
                <w:color w:val="000000"/>
                <w:sz w:val="16"/>
                <w:szCs w:val="16"/>
                <w:lang w:eastAsia="lt-LT"/>
              </w:rPr>
              <w:t>stebėjimo sistemą (Meteocontrol);</w:t>
            </w:r>
          </w:p>
        </w:tc>
        <w:tc>
          <w:tcPr>
            <w:tcW w:w="1984" w:type="dxa"/>
          </w:tcPr>
          <w:p w14:paraId="6B42A201" w14:textId="4BECE751" w:rsidR="000A0D8C" w:rsidRPr="004469BB" w:rsidRDefault="001A0FDD" w:rsidP="0093362D">
            <w:pPr>
              <w:ind w:firstLine="0"/>
              <w:rPr>
                <w:rFonts w:eastAsia="Times New Roman" w:cs="Arial"/>
                <w:color w:val="000000"/>
                <w:sz w:val="16"/>
                <w:szCs w:val="16"/>
                <w:lang w:eastAsia="lt-LT"/>
              </w:rPr>
            </w:pPr>
            <w:r>
              <w:rPr>
                <w:rFonts w:eastAsia="Times New Roman" w:cs="Arial"/>
                <w:color w:val="000000"/>
                <w:sz w:val="16"/>
                <w:szCs w:val="16"/>
                <w:lang w:eastAsia="lt-LT"/>
              </w:rPr>
              <w:t>Darbo dienomis</w:t>
            </w:r>
          </w:p>
        </w:tc>
      </w:tr>
    </w:tbl>
    <w:p w14:paraId="0F062AE0" w14:textId="7C7BF5A7" w:rsidR="002A407E" w:rsidRDefault="002A407E" w:rsidP="0093362D">
      <w:pPr>
        <w:autoSpaceDE w:val="0"/>
        <w:autoSpaceDN w:val="0"/>
        <w:adjustRightInd w:val="0"/>
        <w:ind w:firstLine="0"/>
        <w:jc w:val="both"/>
        <w:rPr>
          <w:sz w:val="20"/>
          <w:szCs w:val="20"/>
        </w:rPr>
      </w:pPr>
    </w:p>
    <w:p w14:paraId="09CBD114" w14:textId="77777777" w:rsidR="00EB5232" w:rsidRPr="00E11A9B" w:rsidRDefault="00EB5232" w:rsidP="0093362D">
      <w:pPr>
        <w:autoSpaceDE w:val="0"/>
        <w:autoSpaceDN w:val="0"/>
        <w:adjustRightInd w:val="0"/>
        <w:ind w:firstLine="0"/>
        <w:jc w:val="both"/>
        <w:rPr>
          <w:sz w:val="20"/>
          <w:szCs w:val="20"/>
        </w:rPr>
      </w:pPr>
    </w:p>
    <w:p w14:paraId="2C0E0A89" w14:textId="3811E7D9" w:rsidR="00B87632" w:rsidRDefault="00B87632" w:rsidP="0093362D">
      <w:pPr>
        <w:pStyle w:val="ListParagraph"/>
        <w:numPr>
          <w:ilvl w:val="1"/>
          <w:numId w:val="2"/>
        </w:numPr>
        <w:pBdr>
          <w:bottom w:val="single" w:sz="4" w:space="1" w:color="auto"/>
        </w:pBdr>
        <w:autoSpaceDE w:val="0"/>
        <w:autoSpaceDN w:val="0"/>
        <w:adjustRightInd w:val="0"/>
        <w:ind w:left="0" w:firstLine="0"/>
        <w:rPr>
          <w:rFonts w:cs="Arial"/>
          <w:b/>
          <w:color w:val="000000"/>
          <w:sz w:val="20"/>
          <w:szCs w:val="20"/>
        </w:rPr>
      </w:pPr>
      <w:r w:rsidRPr="00947A0F">
        <w:rPr>
          <w:rFonts w:cs="Arial"/>
          <w:b/>
          <w:sz w:val="20"/>
          <w:szCs w:val="20"/>
        </w:rPr>
        <w:t>Neplaniniai</w:t>
      </w:r>
      <w:r w:rsidRPr="00947A0F">
        <w:rPr>
          <w:rFonts w:cs="Arial"/>
          <w:b/>
          <w:color w:val="000000"/>
          <w:sz w:val="20"/>
          <w:szCs w:val="20"/>
        </w:rPr>
        <w:t xml:space="preserve"> </w:t>
      </w:r>
      <w:r w:rsidR="002F50DC">
        <w:rPr>
          <w:rFonts w:cs="Arial"/>
          <w:b/>
          <w:color w:val="000000"/>
          <w:sz w:val="20"/>
          <w:szCs w:val="20"/>
        </w:rPr>
        <w:t>Saulės elektrinės</w:t>
      </w:r>
      <w:r w:rsidRPr="00947A0F">
        <w:rPr>
          <w:rFonts w:cs="Arial"/>
          <w:b/>
          <w:color w:val="000000"/>
          <w:sz w:val="20"/>
          <w:szCs w:val="20"/>
        </w:rPr>
        <w:t xml:space="preserve"> eksploatavimo Darbai</w:t>
      </w:r>
    </w:p>
    <w:p w14:paraId="506DE59F" w14:textId="75785102" w:rsidR="00862633" w:rsidRPr="00571185" w:rsidRDefault="006F2A1A" w:rsidP="0093362D">
      <w:pPr>
        <w:pStyle w:val="ListParagraph"/>
        <w:numPr>
          <w:ilvl w:val="2"/>
          <w:numId w:val="2"/>
        </w:numPr>
        <w:ind w:left="0" w:firstLine="0"/>
        <w:jc w:val="both"/>
        <w:rPr>
          <w:rFonts w:cs="Arial"/>
          <w:sz w:val="20"/>
          <w:szCs w:val="20"/>
        </w:rPr>
      </w:pPr>
      <w:r w:rsidRPr="00571185">
        <w:rPr>
          <w:rFonts w:cs="Arial"/>
          <w:sz w:val="20"/>
          <w:szCs w:val="20"/>
        </w:rPr>
        <w:t>Rangovas, suderinęs iš anksto su Užsakovu, pagal atskirą Užsakovo užsakymą atlieka Neplaninius Darbus.</w:t>
      </w:r>
      <w:r w:rsidR="00862633" w:rsidRPr="00571185">
        <w:rPr>
          <w:rFonts w:cs="Arial"/>
          <w:sz w:val="20"/>
          <w:szCs w:val="20"/>
        </w:rPr>
        <w:t xml:space="preserve"> Atlikus neplaninius Darbus, Rangovas užpildo, pasirašo ir pateikia Užsakovui atliktų darbų ataskaitą pagal Užsakovo pateiktą formą, kuri yra Ne</w:t>
      </w:r>
      <w:r w:rsidR="00862633" w:rsidRPr="00571185">
        <w:rPr>
          <w:rFonts w:cs="Arial"/>
          <w:b/>
          <w:bCs/>
          <w:sz w:val="20"/>
          <w:szCs w:val="20"/>
        </w:rPr>
        <w:t>planinių darbų perdavimo  priėmimo akto priedas.</w:t>
      </w:r>
    </w:p>
    <w:p w14:paraId="5F523195" w14:textId="230EE832" w:rsidR="006F2A1A" w:rsidRDefault="006F2A1A" w:rsidP="0093362D">
      <w:pPr>
        <w:pStyle w:val="ListParagraph"/>
        <w:numPr>
          <w:ilvl w:val="2"/>
          <w:numId w:val="2"/>
        </w:numPr>
        <w:ind w:left="0" w:firstLine="0"/>
        <w:rPr>
          <w:rFonts w:cs="Arial"/>
          <w:sz w:val="20"/>
          <w:szCs w:val="20"/>
        </w:rPr>
      </w:pPr>
      <w:r w:rsidRPr="00947A0F">
        <w:rPr>
          <w:rFonts w:cs="Arial"/>
          <w:sz w:val="20"/>
          <w:szCs w:val="20"/>
        </w:rPr>
        <w:t xml:space="preserve"> </w:t>
      </w:r>
      <w:r>
        <w:rPr>
          <w:rFonts w:cs="Arial"/>
          <w:sz w:val="20"/>
          <w:szCs w:val="20"/>
        </w:rPr>
        <w:t>N</w:t>
      </w:r>
      <w:r w:rsidRPr="00947A0F">
        <w:rPr>
          <w:rFonts w:cs="Arial"/>
          <w:sz w:val="20"/>
          <w:szCs w:val="20"/>
        </w:rPr>
        <w:t>eplaninių darbų sąrašas:</w:t>
      </w:r>
    </w:p>
    <w:p w14:paraId="11129949" w14:textId="77777777" w:rsidR="00B108EF" w:rsidRPr="00947A0F" w:rsidRDefault="00B108EF" w:rsidP="0093362D">
      <w:pPr>
        <w:pStyle w:val="ListParagraph"/>
        <w:ind w:left="0" w:firstLine="0"/>
        <w:rPr>
          <w:rFonts w:cs="Arial"/>
          <w:sz w:val="20"/>
          <w:szCs w:val="20"/>
        </w:rPr>
      </w:pPr>
    </w:p>
    <w:p w14:paraId="54CEF0A6" w14:textId="303D58CB" w:rsidR="000F5383" w:rsidRPr="00B108EF" w:rsidRDefault="00322329" w:rsidP="0093362D">
      <w:pPr>
        <w:ind w:firstLine="0"/>
        <w:jc w:val="both"/>
        <w:rPr>
          <w:rFonts w:cs="Arial"/>
          <w:sz w:val="20"/>
          <w:szCs w:val="20"/>
        </w:rPr>
      </w:pPr>
      <w:r>
        <w:rPr>
          <w:rFonts w:cs="Arial"/>
          <w:sz w:val="20"/>
          <w:szCs w:val="20"/>
        </w:rPr>
        <w:t>2</w:t>
      </w:r>
      <w:r w:rsidR="00B108EF" w:rsidRPr="00B108EF">
        <w:rPr>
          <w:rFonts w:cs="Arial"/>
          <w:sz w:val="20"/>
          <w:szCs w:val="20"/>
        </w:rPr>
        <w:t xml:space="preserve"> lentelė. </w:t>
      </w:r>
      <w:r w:rsidR="00B108EF">
        <w:rPr>
          <w:rFonts w:cs="Arial"/>
          <w:sz w:val="20"/>
          <w:szCs w:val="20"/>
        </w:rPr>
        <w:t>Nep</w:t>
      </w:r>
      <w:r w:rsidR="00B108EF" w:rsidRPr="00B108EF">
        <w:rPr>
          <w:rFonts w:cs="Arial"/>
          <w:sz w:val="20"/>
          <w:szCs w:val="20"/>
        </w:rPr>
        <w:t>laniniai darbai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
        <w:gridCol w:w="6993"/>
        <w:gridCol w:w="2141"/>
      </w:tblGrid>
      <w:tr w:rsidR="00431BD8" w:rsidRPr="002F50DC" w14:paraId="61380A4C" w14:textId="77777777" w:rsidTr="00571185">
        <w:trPr>
          <w:trHeight w:val="255"/>
        </w:trPr>
        <w:tc>
          <w:tcPr>
            <w:tcW w:w="0" w:type="auto"/>
            <w:shd w:val="clear" w:color="auto" w:fill="D9D9D9" w:themeFill="background1" w:themeFillShade="D9"/>
            <w:noWrap/>
            <w:vAlign w:val="center"/>
            <w:hideMark/>
          </w:tcPr>
          <w:p w14:paraId="790141F9" w14:textId="77777777" w:rsidR="00431BD8" w:rsidRPr="002F50DC" w:rsidRDefault="00431BD8" w:rsidP="0093362D">
            <w:pPr>
              <w:ind w:firstLine="0"/>
              <w:jc w:val="center"/>
              <w:rPr>
                <w:rFonts w:eastAsia="Times New Roman" w:cs="Arial"/>
                <w:b/>
                <w:bCs/>
                <w:color w:val="000000"/>
                <w:sz w:val="20"/>
                <w:szCs w:val="20"/>
                <w:lang w:eastAsia="lt-LT"/>
              </w:rPr>
            </w:pPr>
            <w:r w:rsidRPr="002F50DC">
              <w:rPr>
                <w:rFonts w:eastAsia="Times New Roman" w:cs="Arial"/>
                <w:b/>
                <w:bCs/>
                <w:color w:val="000000"/>
                <w:sz w:val="20"/>
                <w:szCs w:val="20"/>
                <w:lang w:eastAsia="lt-LT"/>
              </w:rPr>
              <w:t>Nr.</w:t>
            </w:r>
          </w:p>
        </w:tc>
        <w:tc>
          <w:tcPr>
            <w:tcW w:w="0" w:type="auto"/>
            <w:gridSpan w:val="2"/>
            <w:shd w:val="clear" w:color="auto" w:fill="D9D9D9" w:themeFill="background1" w:themeFillShade="D9"/>
            <w:vAlign w:val="center"/>
            <w:hideMark/>
          </w:tcPr>
          <w:p w14:paraId="404CE69E" w14:textId="1DDBE328" w:rsidR="00431BD8" w:rsidRPr="002F50DC" w:rsidRDefault="00AE537C" w:rsidP="0093362D">
            <w:pPr>
              <w:ind w:firstLine="0"/>
              <w:jc w:val="center"/>
              <w:rPr>
                <w:rFonts w:eastAsia="Times New Roman" w:cs="Arial"/>
                <w:b/>
                <w:bCs/>
                <w:color w:val="000000"/>
                <w:sz w:val="20"/>
                <w:szCs w:val="20"/>
                <w:lang w:eastAsia="lt-LT"/>
              </w:rPr>
            </w:pPr>
            <w:r>
              <w:rPr>
                <w:rFonts w:eastAsia="Times New Roman" w:cs="Arial"/>
                <w:b/>
                <w:bCs/>
                <w:color w:val="000000"/>
                <w:sz w:val="20"/>
                <w:szCs w:val="20"/>
                <w:lang w:eastAsia="lt-LT"/>
              </w:rPr>
              <w:t>NE</w:t>
            </w:r>
            <w:r w:rsidR="00431BD8" w:rsidRPr="002F50DC">
              <w:rPr>
                <w:rFonts w:eastAsia="Times New Roman" w:cs="Arial"/>
                <w:b/>
                <w:bCs/>
                <w:color w:val="000000"/>
                <w:sz w:val="20"/>
                <w:szCs w:val="20"/>
                <w:lang w:eastAsia="lt-LT"/>
              </w:rPr>
              <w:t>PLANINIAI saulės elektrinės DARBAI</w:t>
            </w:r>
            <w:r w:rsidR="00431BD8">
              <w:rPr>
                <w:rFonts w:eastAsia="Times New Roman" w:cs="Arial"/>
                <w:b/>
                <w:bCs/>
                <w:color w:val="000000"/>
                <w:sz w:val="20"/>
                <w:szCs w:val="20"/>
                <w:lang w:eastAsia="lt-LT"/>
              </w:rPr>
              <w:t xml:space="preserve"> </w:t>
            </w:r>
          </w:p>
        </w:tc>
      </w:tr>
      <w:tr w:rsidR="00431BD8" w:rsidRPr="002F50DC" w14:paraId="460E5CA0" w14:textId="77777777" w:rsidTr="00571185">
        <w:trPr>
          <w:trHeight w:val="255"/>
        </w:trPr>
        <w:tc>
          <w:tcPr>
            <w:tcW w:w="0" w:type="auto"/>
            <w:shd w:val="clear" w:color="auto" w:fill="auto"/>
            <w:noWrap/>
            <w:vAlign w:val="center"/>
            <w:hideMark/>
          </w:tcPr>
          <w:p w14:paraId="3DEFE9B7" w14:textId="77777777" w:rsidR="00431BD8" w:rsidRPr="002F50DC" w:rsidRDefault="00431BD8" w:rsidP="0093362D">
            <w:pPr>
              <w:ind w:firstLine="0"/>
              <w:jc w:val="center"/>
              <w:rPr>
                <w:rFonts w:eastAsia="Times New Roman" w:cs="Arial"/>
                <w:color w:val="000000"/>
                <w:sz w:val="20"/>
                <w:szCs w:val="20"/>
                <w:lang w:eastAsia="lt-LT"/>
              </w:rPr>
            </w:pPr>
            <w:r w:rsidRPr="002F50DC">
              <w:rPr>
                <w:rFonts w:eastAsia="Times New Roman" w:cs="Arial"/>
                <w:color w:val="000000"/>
                <w:sz w:val="20"/>
                <w:szCs w:val="20"/>
                <w:lang w:eastAsia="lt-LT"/>
              </w:rPr>
              <w:t> </w:t>
            </w:r>
          </w:p>
        </w:tc>
        <w:tc>
          <w:tcPr>
            <w:tcW w:w="0" w:type="auto"/>
            <w:shd w:val="clear" w:color="auto" w:fill="auto"/>
            <w:vAlign w:val="center"/>
            <w:hideMark/>
          </w:tcPr>
          <w:p w14:paraId="37E5DEBB" w14:textId="11A27E4F" w:rsidR="00431BD8" w:rsidRPr="002F50DC" w:rsidRDefault="00E9674F" w:rsidP="0093362D">
            <w:pPr>
              <w:ind w:firstLine="0"/>
              <w:jc w:val="center"/>
              <w:rPr>
                <w:rFonts w:eastAsia="Times New Roman" w:cs="Arial"/>
                <w:b/>
                <w:bCs/>
                <w:color w:val="000000"/>
                <w:sz w:val="20"/>
                <w:szCs w:val="20"/>
                <w:lang w:eastAsia="lt-LT"/>
              </w:rPr>
            </w:pPr>
            <w:r>
              <w:rPr>
                <w:rFonts w:eastAsia="Times New Roman" w:cs="Arial"/>
                <w:b/>
                <w:bCs/>
                <w:color w:val="000000"/>
                <w:sz w:val="20"/>
                <w:szCs w:val="20"/>
                <w:lang w:eastAsia="lt-LT"/>
              </w:rPr>
              <w:t>Matavimai</w:t>
            </w:r>
          </w:p>
        </w:tc>
        <w:tc>
          <w:tcPr>
            <w:tcW w:w="0" w:type="auto"/>
          </w:tcPr>
          <w:p w14:paraId="089E9031" w14:textId="77777777" w:rsidR="00431BD8" w:rsidRPr="002F50DC" w:rsidRDefault="00431BD8" w:rsidP="0093362D">
            <w:pPr>
              <w:ind w:firstLine="0"/>
              <w:jc w:val="center"/>
              <w:rPr>
                <w:rFonts w:eastAsia="Times New Roman" w:cs="Arial"/>
                <w:b/>
                <w:bCs/>
                <w:color w:val="000000"/>
                <w:sz w:val="20"/>
                <w:szCs w:val="20"/>
                <w:lang w:eastAsia="lt-LT"/>
              </w:rPr>
            </w:pPr>
            <w:r>
              <w:rPr>
                <w:rFonts w:eastAsia="Times New Roman" w:cs="Arial"/>
                <w:b/>
                <w:bCs/>
                <w:color w:val="000000"/>
                <w:sz w:val="20"/>
                <w:szCs w:val="20"/>
                <w:lang w:eastAsia="lt-LT"/>
              </w:rPr>
              <w:t>Periodiškumas</w:t>
            </w:r>
          </w:p>
        </w:tc>
      </w:tr>
      <w:tr w:rsidR="003239CE" w:rsidRPr="003C7699" w14:paraId="4475894E" w14:textId="77777777" w:rsidTr="00571185">
        <w:trPr>
          <w:trHeight w:val="450"/>
        </w:trPr>
        <w:tc>
          <w:tcPr>
            <w:tcW w:w="0" w:type="auto"/>
            <w:shd w:val="clear" w:color="auto" w:fill="auto"/>
            <w:noWrap/>
            <w:vAlign w:val="center"/>
          </w:tcPr>
          <w:p w14:paraId="30044223" w14:textId="77777777" w:rsidR="003239CE" w:rsidRPr="00801482" w:rsidRDefault="003239CE" w:rsidP="0093362D">
            <w:pPr>
              <w:pStyle w:val="ListParagraph"/>
              <w:numPr>
                <w:ilvl w:val="0"/>
                <w:numId w:val="5"/>
              </w:numPr>
              <w:ind w:left="0" w:firstLine="0"/>
              <w:jc w:val="center"/>
              <w:rPr>
                <w:rFonts w:eastAsia="Times New Roman" w:cs="Arial"/>
                <w:color w:val="000000"/>
                <w:sz w:val="16"/>
                <w:szCs w:val="16"/>
                <w:lang w:eastAsia="lt-LT"/>
              </w:rPr>
            </w:pPr>
          </w:p>
        </w:tc>
        <w:tc>
          <w:tcPr>
            <w:tcW w:w="0" w:type="auto"/>
            <w:shd w:val="clear" w:color="auto" w:fill="auto"/>
            <w:vAlign w:val="center"/>
            <w:hideMark/>
          </w:tcPr>
          <w:p w14:paraId="2E6A14A7" w14:textId="1D6FAA26" w:rsidR="003239CE" w:rsidRPr="002F50DC" w:rsidRDefault="003239CE" w:rsidP="0093362D">
            <w:pPr>
              <w:ind w:firstLine="0"/>
              <w:rPr>
                <w:rFonts w:eastAsia="Times New Roman" w:cs="Arial"/>
                <w:color w:val="000000"/>
                <w:sz w:val="16"/>
                <w:szCs w:val="16"/>
                <w:lang w:eastAsia="lt-LT"/>
              </w:rPr>
            </w:pPr>
            <w:r w:rsidRPr="0098638B">
              <w:rPr>
                <w:rFonts w:eastAsia="Times New Roman" w:cs="Arial"/>
                <w:color w:val="000000"/>
                <w:sz w:val="16"/>
                <w:szCs w:val="16"/>
                <w:lang w:eastAsia="lt-LT"/>
              </w:rPr>
              <w:t>Saulės elektrinės dalies</w:t>
            </w:r>
            <w:r>
              <w:rPr>
                <w:rFonts w:eastAsia="Times New Roman" w:cs="Arial"/>
                <w:color w:val="000000"/>
                <w:sz w:val="16"/>
                <w:szCs w:val="16"/>
                <w:lang w:eastAsia="lt-LT"/>
              </w:rPr>
              <w:t xml:space="preserve"> kabelių</w:t>
            </w:r>
            <w:r w:rsidRPr="0098638B">
              <w:rPr>
                <w:rFonts w:eastAsia="Times New Roman" w:cs="Arial"/>
                <w:color w:val="000000"/>
                <w:sz w:val="16"/>
                <w:szCs w:val="16"/>
                <w:lang w:eastAsia="lt-LT"/>
              </w:rPr>
              <w:t xml:space="preserve"> izoliacijos varžų matavimai.</w:t>
            </w:r>
          </w:p>
        </w:tc>
        <w:tc>
          <w:tcPr>
            <w:tcW w:w="0" w:type="auto"/>
            <w:vMerge w:val="restart"/>
          </w:tcPr>
          <w:p w14:paraId="36A71FA3" w14:textId="743EAC35" w:rsidR="003239CE" w:rsidRPr="003C7699" w:rsidRDefault="003239CE" w:rsidP="0093362D">
            <w:pPr>
              <w:ind w:firstLine="0"/>
              <w:jc w:val="center"/>
              <w:rPr>
                <w:rFonts w:eastAsia="Times New Roman" w:cs="Arial"/>
                <w:color w:val="000000"/>
                <w:sz w:val="16"/>
                <w:szCs w:val="16"/>
                <w:lang w:eastAsia="lt-LT"/>
              </w:rPr>
            </w:pPr>
            <w:r>
              <w:rPr>
                <w:rFonts w:eastAsia="Times New Roman" w:cs="Arial"/>
                <w:color w:val="000000"/>
                <w:sz w:val="16"/>
                <w:szCs w:val="16"/>
                <w:lang w:eastAsia="lt-LT"/>
              </w:rPr>
              <w:t>Užsakoma ir sutariama esant poreikiui</w:t>
            </w:r>
          </w:p>
        </w:tc>
      </w:tr>
      <w:tr w:rsidR="003239CE" w:rsidRPr="00D9727B" w14:paraId="25501C4F" w14:textId="77777777" w:rsidTr="00571185">
        <w:trPr>
          <w:trHeight w:val="300"/>
        </w:trPr>
        <w:tc>
          <w:tcPr>
            <w:tcW w:w="0" w:type="auto"/>
            <w:shd w:val="clear" w:color="auto" w:fill="auto"/>
            <w:noWrap/>
            <w:vAlign w:val="center"/>
          </w:tcPr>
          <w:p w14:paraId="6C214E0C" w14:textId="77777777" w:rsidR="003239CE" w:rsidRPr="00801482" w:rsidRDefault="003239CE" w:rsidP="0093362D">
            <w:pPr>
              <w:pStyle w:val="ListParagraph"/>
              <w:numPr>
                <w:ilvl w:val="0"/>
                <w:numId w:val="5"/>
              </w:numPr>
              <w:ind w:left="0" w:firstLine="0"/>
              <w:jc w:val="center"/>
              <w:rPr>
                <w:rFonts w:eastAsia="Times New Roman" w:cs="Arial"/>
                <w:color w:val="000000"/>
                <w:sz w:val="16"/>
                <w:szCs w:val="16"/>
                <w:lang w:eastAsia="lt-LT"/>
              </w:rPr>
            </w:pPr>
          </w:p>
        </w:tc>
        <w:tc>
          <w:tcPr>
            <w:tcW w:w="0" w:type="auto"/>
            <w:shd w:val="clear" w:color="auto" w:fill="auto"/>
            <w:vAlign w:val="center"/>
            <w:hideMark/>
          </w:tcPr>
          <w:p w14:paraId="54BC24F5" w14:textId="122EA196" w:rsidR="003239CE" w:rsidRPr="002F50DC" w:rsidRDefault="003239CE" w:rsidP="0093362D">
            <w:pPr>
              <w:ind w:firstLine="0"/>
              <w:rPr>
                <w:rFonts w:eastAsia="Times New Roman" w:cs="Arial"/>
                <w:color w:val="000000"/>
                <w:sz w:val="16"/>
                <w:szCs w:val="16"/>
                <w:lang w:eastAsia="lt-LT"/>
              </w:rPr>
            </w:pPr>
            <w:r w:rsidRPr="0098638B">
              <w:rPr>
                <w:rFonts w:eastAsia="Times New Roman" w:cs="Arial"/>
                <w:color w:val="000000"/>
                <w:sz w:val="16"/>
                <w:szCs w:val="16"/>
                <w:lang w:eastAsia="lt-LT"/>
              </w:rPr>
              <w:t>Saulės elektrinės dalies</w:t>
            </w:r>
            <w:r>
              <w:rPr>
                <w:rFonts w:eastAsia="Times New Roman" w:cs="Arial"/>
                <w:color w:val="000000"/>
                <w:sz w:val="16"/>
                <w:szCs w:val="16"/>
                <w:lang w:eastAsia="lt-LT"/>
              </w:rPr>
              <w:t xml:space="preserve"> kabelių</w:t>
            </w:r>
            <w:r w:rsidRPr="0098638B">
              <w:rPr>
                <w:rFonts w:eastAsia="Times New Roman" w:cs="Arial"/>
                <w:color w:val="000000"/>
                <w:sz w:val="16"/>
                <w:szCs w:val="16"/>
                <w:lang w:eastAsia="lt-LT"/>
              </w:rPr>
              <w:t xml:space="preserve"> </w:t>
            </w:r>
            <w:proofErr w:type="spellStart"/>
            <w:r w:rsidRPr="0098638B">
              <w:rPr>
                <w:rFonts w:eastAsia="Times New Roman" w:cs="Arial"/>
                <w:color w:val="000000"/>
                <w:sz w:val="16"/>
                <w:szCs w:val="16"/>
                <w:lang w:eastAsia="lt-LT"/>
              </w:rPr>
              <w:t>gradinės</w:t>
            </w:r>
            <w:proofErr w:type="spellEnd"/>
            <w:r w:rsidRPr="0098638B">
              <w:rPr>
                <w:rFonts w:eastAsia="Times New Roman" w:cs="Arial"/>
                <w:color w:val="000000"/>
                <w:sz w:val="16"/>
                <w:szCs w:val="16"/>
                <w:lang w:eastAsia="lt-LT"/>
              </w:rPr>
              <w:t xml:space="preserve"> fazė-nulis varžų matavimai.</w:t>
            </w:r>
          </w:p>
        </w:tc>
        <w:tc>
          <w:tcPr>
            <w:tcW w:w="0" w:type="auto"/>
            <w:vMerge/>
          </w:tcPr>
          <w:p w14:paraId="50E2BBEC" w14:textId="77777777" w:rsidR="003239CE" w:rsidRPr="00D9727B" w:rsidRDefault="003239CE" w:rsidP="0093362D">
            <w:pPr>
              <w:ind w:firstLine="0"/>
              <w:rPr>
                <w:rFonts w:eastAsia="Times New Roman" w:cs="Arial"/>
                <w:color w:val="000000"/>
                <w:sz w:val="16"/>
                <w:szCs w:val="16"/>
                <w:lang w:eastAsia="lt-LT"/>
              </w:rPr>
            </w:pPr>
          </w:p>
        </w:tc>
      </w:tr>
      <w:tr w:rsidR="003239CE" w:rsidRPr="00436379" w14:paraId="2E15B03C" w14:textId="77777777" w:rsidTr="00571185">
        <w:trPr>
          <w:trHeight w:val="450"/>
        </w:trPr>
        <w:tc>
          <w:tcPr>
            <w:tcW w:w="0" w:type="auto"/>
            <w:shd w:val="clear" w:color="auto" w:fill="auto"/>
            <w:noWrap/>
            <w:vAlign w:val="center"/>
          </w:tcPr>
          <w:p w14:paraId="0D5AD8CC" w14:textId="77777777" w:rsidR="003239CE" w:rsidRPr="00801482" w:rsidRDefault="003239CE" w:rsidP="0093362D">
            <w:pPr>
              <w:pStyle w:val="ListParagraph"/>
              <w:numPr>
                <w:ilvl w:val="0"/>
                <w:numId w:val="5"/>
              </w:numPr>
              <w:ind w:left="0" w:firstLine="0"/>
              <w:jc w:val="center"/>
              <w:rPr>
                <w:rFonts w:eastAsia="Times New Roman" w:cs="Arial"/>
                <w:color w:val="000000"/>
                <w:sz w:val="16"/>
                <w:szCs w:val="16"/>
                <w:lang w:eastAsia="lt-LT"/>
              </w:rPr>
            </w:pPr>
          </w:p>
        </w:tc>
        <w:tc>
          <w:tcPr>
            <w:tcW w:w="0" w:type="auto"/>
            <w:shd w:val="clear" w:color="auto" w:fill="auto"/>
            <w:vAlign w:val="center"/>
            <w:hideMark/>
          </w:tcPr>
          <w:p w14:paraId="713BB245" w14:textId="026B7A68" w:rsidR="003239CE" w:rsidRPr="002F50DC" w:rsidRDefault="003239CE" w:rsidP="0093362D">
            <w:pPr>
              <w:ind w:firstLine="0"/>
              <w:rPr>
                <w:rFonts w:eastAsia="Times New Roman" w:cs="Arial"/>
                <w:color w:val="000000"/>
                <w:sz w:val="16"/>
                <w:szCs w:val="16"/>
                <w:lang w:eastAsia="lt-LT"/>
              </w:rPr>
            </w:pPr>
            <w:r w:rsidRPr="0098638B">
              <w:rPr>
                <w:rFonts w:eastAsia="Times New Roman" w:cs="Arial"/>
                <w:color w:val="000000"/>
                <w:sz w:val="16"/>
                <w:szCs w:val="16"/>
                <w:lang w:eastAsia="lt-LT"/>
              </w:rPr>
              <w:t>Saulės elektrinės dalies pereinamųjų kontaktų varžų matavimai.</w:t>
            </w:r>
          </w:p>
        </w:tc>
        <w:tc>
          <w:tcPr>
            <w:tcW w:w="0" w:type="auto"/>
            <w:vMerge/>
          </w:tcPr>
          <w:p w14:paraId="1A32E8B2" w14:textId="77777777" w:rsidR="003239CE" w:rsidRPr="00436379" w:rsidRDefault="003239CE" w:rsidP="0093362D">
            <w:pPr>
              <w:ind w:firstLine="0"/>
              <w:rPr>
                <w:rFonts w:eastAsia="Times New Roman" w:cs="Arial"/>
                <w:color w:val="000000"/>
                <w:sz w:val="16"/>
                <w:szCs w:val="16"/>
                <w:lang w:eastAsia="lt-LT"/>
              </w:rPr>
            </w:pPr>
          </w:p>
        </w:tc>
      </w:tr>
      <w:tr w:rsidR="003239CE" w:rsidRPr="00436379" w14:paraId="3903EBF1" w14:textId="77777777" w:rsidTr="00571185">
        <w:trPr>
          <w:trHeight w:val="900"/>
        </w:trPr>
        <w:tc>
          <w:tcPr>
            <w:tcW w:w="0" w:type="auto"/>
            <w:shd w:val="clear" w:color="auto" w:fill="auto"/>
            <w:noWrap/>
            <w:vAlign w:val="center"/>
          </w:tcPr>
          <w:p w14:paraId="1116B0C9" w14:textId="77777777" w:rsidR="003239CE" w:rsidRPr="00801482" w:rsidRDefault="003239CE" w:rsidP="0093362D">
            <w:pPr>
              <w:pStyle w:val="ListParagraph"/>
              <w:numPr>
                <w:ilvl w:val="0"/>
                <w:numId w:val="5"/>
              </w:numPr>
              <w:ind w:left="0" w:firstLine="0"/>
              <w:jc w:val="center"/>
              <w:rPr>
                <w:rFonts w:eastAsia="Times New Roman" w:cs="Arial"/>
                <w:color w:val="000000"/>
                <w:sz w:val="16"/>
                <w:szCs w:val="16"/>
                <w:lang w:eastAsia="lt-LT"/>
              </w:rPr>
            </w:pPr>
          </w:p>
        </w:tc>
        <w:tc>
          <w:tcPr>
            <w:tcW w:w="0" w:type="auto"/>
            <w:shd w:val="clear" w:color="auto" w:fill="auto"/>
            <w:vAlign w:val="center"/>
            <w:hideMark/>
          </w:tcPr>
          <w:p w14:paraId="2E88D155" w14:textId="6DC777B7" w:rsidR="003239CE" w:rsidRPr="002F50DC" w:rsidRDefault="003239CE" w:rsidP="0093362D">
            <w:pPr>
              <w:ind w:firstLine="0"/>
              <w:rPr>
                <w:rFonts w:eastAsia="Times New Roman" w:cs="Arial"/>
                <w:color w:val="000000"/>
                <w:sz w:val="16"/>
                <w:szCs w:val="16"/>
                <w:lang w:eastAsia="lt-LT"/>
              </w:rPr>
            </w:pPr>
            <w:r w:rsidRPr="0098638B">
              <w:rPr>
                <w:rFonts w:eastAsia="Times New Roman" w:cs="Arial"/>
                <w:color w:val="000000"/>
                <w:sz w:val="16"/>
                <w:szCs w:val="16"/>
                <w:lang w:eastAsia="lt-LT"/>
              </w:rPr>
              <w:t>Saulės elektrinės įžeminimo kontūro būklės patikra ir varžos matavimai.</w:t>
            </w:r>
          </w:p>
        </w:tc>
        <w:tc>
          <w:tcPr>
            <w:tcW w:w="0" w:type="auto"/>
            <w:vMerge/>
          </w:tcPr>
          <w:p w14:paraId="51D37A34" w14:textId="77777777" w:rsidR="003239CE" w:rsidRPr="00436379" w:rsidRDefault="003239CE" w:rsidP="0093362D">
            <w:pPr>
              <w:ind w:firstLine="0"/>
              <w:rPr>
                <w:rFonts w:eastAsia="Times New Roman" w:cs="Arial"/>
                <w:color w:val="000000"/>
                <w:sz w:val="16"/>
                <w:szCs w:val="16"/>
                <w:lang w:eastAsia="lt-LT"/>
              </w:rPr>
            </w:pPr>
          </w:p>
        </w:tc>
      </w:tr>
      <w:tr w:rsidR="003239CE" w:rsidRPr="00436379" w14:paraId="473CD53B" w14:textId="77777777" w:rsidTr="00571185">
        <w:trPr>
          <w:trHeight w:val="300"/>
        </w:trPr>
        <w:tc>
          <w:tcPr>
            <w:tcW w:w="0" w:type="auto"/>
            <w:shd w:val="clear" w:color="auto" w:fill="auto"/>
            <w:noWrap/>
            <w:vAlign w:val="center"/>
          </w:tcPr>
          <w:p w14:paraId="667F483A" w14:textId="77777777" w:rsidR="003239CE" w:rsidRPr="00801482" w:rsidRDefault="003239CE" w:rsidP="0093362D">
            <w:pPr>
              <w:pStyle w:val="ListParagraph"/>
              <w:numPr>
                <w:ilvl w:val="0"/>
                <w:numId w:val="5"/>
              </w:numPr>
              <w:ind w:left="0" w:firstLine="0"/>
              <w:jc w:val="center"/>
              <w:rPr>
                <w:rFonts w:eastAsia="Times New Roman" w:cs="Arial"/>
                <w:color w:val="000000"/>
                <w:sz w:val="16"/>
                <w:szCs w:val="16"/>
                <w:lang w:eastAsia="lt-LT"/>
              </w:rPr>
            </w:pPr>
          </w:p>
        </w:tc>
        <w:tc>
          <w:tcPr>
            <w:tcW w:w="0" w:type="auto"/>
            <w:shd w:val="clear" w:color="auto" w:fill="auto"/>
            <w:vAlign w:val="center"/>
            <w:hideMark/>
          </w:tcPr>
          <w:p w14:paraId="3C02C471" w14:textId="35758069" w:rsidR="003239CE" w:rsidRPr="002F50DC" w:rsidRDefault="003239CE" w:rsidP="0093362D">
            <w:pPr>
              <w:ind w:firstLine="0"/>
              <w:rPr>
                <w:rFonts w:eastAsia="Times New Roman" w:cs="Arial"/>
                <w:color w:val="000000"/>
                <w:sz w:val="16"/>
                <w:szCs w:val="16"/>
                <w:lang w:eastAsia="lt-LT"/>
              </w:rPr>
            </w:pPr>
            <w:proofErr w:type="spellStart"/>
            <w:r w:rsidRPr="0098638B">
              <w:rPr>
                <w:rFonts w:eastAsia="Times New Roman" w:cs="Arial"/>
                <w:color w:val="000000"/>
                <w:sz w:val="16"/>
                <w:szCs w:val="16"/>
                <w:lang w:eastAsia="lt-LT"/>
              </w:rPr>
              <w:t>Stringinių</w:t>
            </w:r>
            <w:proofErr w:type="spellEnd"/>
            <w:r w:rsidRPr="0098638B">
              <w:rPr>
                <w:rFonts w:eastAsia="Times New Roman" w:cs="Arial"/>
                <w:color w:val="000000"/>
                <w:sz w:val="16"/>
                <w:szCs w:val="16"/>
                <w:lang w:eastAsia="lt-LT"/>
              </w:rPr>
              <w:t xml:space="preserve"> laidų izoliacijos varžų matavimas.</w:t>
            </w:r>
          </w:p>
        </w:tc>
        <w:tc>
          <w:tcPr>
            <w:tcW w:w="0" w:type="auto"/>
            <w:vMerge/>
          </w:tcPr>
          <w:p w14:paraId="5137080E" w14:textId="77777777" w:rsidR="003239CE" w:rsidRPr="00436379" w:rsidRDefault="003239CE" w:rsidP="0093362D">
            <w:pPr>
              <w:ind w:firstLine="0"/>
              <w:rPr>
                <w:rFonts w:eastAsia="Times New Roman" w:cs="Arial"/>
                <w:color w:val="000000"/>
                <w:sz w:val="16"/>
                <w:szCs w:val="16"/>
                <w:lang w:eastAsia="lt-LT"/>
              </w:rPr>
            </w:pPr>
          </w:p>
        </w:tc>
      </w:tr>
      <w:tr w:rsidR="003239CE" w:rsidRPr="00436379" w14:paraId="59787524" w14:textId="77777777" w:rsidTr="00571185">
        <w:trPr>
          <w:trHeight w:val="450"/>
        </w:trPr>
        <w:tc>
          <w:tcPr>
            <w:tcW w:w="0" w:type="auto"/>
            <w:shd w:val="clear" w:color="auto" w:fill="auto"/>
            <w:noWrap/>
            <w:vAlign w:val="center"/>
          </w:tcPr>
          <w:p w14:paraId="03CD119A" w14:textId="77777777" w:rsidR="003239CE" w:rsidRPr="00801482" w:rsidRDefault="003239CE" w:rsidP="0093362D">
            <w:pPr>
              <w:pStyle w:val="ListParagraph"/>
              <w:ind w:left="0" w:firstLine="0"/>
              <w:rPr>
                <w:rFonts w:eastAsia="Times New Roman" w:cs="Arial"/>
                <w:color w:val="000000"/>
                <w:sz w:val="16"/>
                <w:szCs w:val="16"/>
                <w:lang w:eastAsia="lt-LT"/>
              </w:rPr>
            </w:pPr>
          </w:p>
        </w:tc>
        <w:tc>
          <w:tcPr>
            <w:tcW w:w="0" w:type="auto"/>
            <w:shd w:val="clear" w:color="auto" w:fill="auto"/>
            <w:vAlign w:val="center"/>
          </w:tcPr>
          <w:p w14:paraId="6D28FA43" w14:textId="099D743C" w:rsidR="003239CE" w:rsidRPr="002F50DC" w:rsidRDefault="003239CE" w:rsidP="0093362D">
            <w:pPr>
              <w:ind w:firstLine="0"/>
              <w:jc w:val="center"/>
              <w:rPr>
                <w:rFonts w:eastAsia="Times New Roman" w:cs="Arial"/>
                <w:color w:val="000000"/>
                <w:sz w:val="16"/>
                <w:szCs w:val="16"/>
                <w:lang w:eastAsia="lt-LT"/>
              </w:rPr>
            </w:pPr>
            <w:r>
              <w:rPr>
                <w:rFonts w:eastAsia="Times New Roman" w:cs="Arial"/>
                <w:b/>
                <w:bCs/>
                <w:color w:val="000000"/>
                <w:sz w:val="20"/>
                <w:szCs w:val="20"/>
                <w:lang w:eastAsia="lt-LT"/>
              </w:rPr>
              <w:t>Kiti darbai</w:t>
            </w:r>
          </w:p>
        </w:tc>
        <w:tc>
          <w:tcPr>
            <w:tcW w:w="0" w:type="auto"/>
          </w:tcPr>
          <w:p w14:paraId="5815DAD1" w14:textId="5F811C2F" w:rsidR="003239CE" w:rsidRPr="00436379" w:rsidRDefault="003239CE" w:rsidP="0093362D">
            <w:pPr>
              <w:ind w:firstLine="0"/>
              <w:jc w:val="center"/>
              <w:rPr>
                <w:rFonts w:eastAsia="Times New Roman" w:cs="Arial"/>
                <w:color w:val="000000"/>
                <w:sz w:val="16"/>
                <w:szCs w:val="16"/>
                <w:lang w:eastAsia="lt-LT"/>
              </w:rPr>
            </w:pPr>
            <w:r>
              <w:rPr>
                <w:rFonts w:eastAsia="Times New Roman" w:cs="Arial"/>
                <w:b/>
                <w:bCs/>
                <w:color w:val="000000"/>
                <w:sz w:val="20"/>
                <w:szCs w:val="20"/>
                <w:lang w:eastAsia="lt-LT"/>
              </w:rPr>
              <w:t>Periodiškumas</w:t>
            </w:r>
          </w:p>
        </w:tc>
      </w:tr>
      <w:tr w:rsidR="003239CE" w:rsidRPr="00436379" w14:paraId="27DC12B6" w14:textId="77777777" w:rsidTr="00571185">
        <w:trPr>
          <w:trHeight w:val="300"/>
        </w:trPr>
        <w:tc>
          <w:tcPr>
            <w:tcW w:w="0" w:type="auto"/>
            <w:shd w:val="clear" w:color="auto" w:fill="auto"/>
            <w:noWrap/>
            <w:vAlign w:val="center"/>
          </w:tcPr>
          <w:p w14:paraId="7D32D186" w14:textId="77777777" w:rsidR="003239CE" w:rsidRPr="00801482" w:rsidRDefault="003239CE" w:rsidP="0093362D">
            <w:pPr>
              <w:pStyle w:val="ListParagraph"/>
              <w:numPr>
                <w:ilvl w:val="0"/>
                <w:numId w:val="5"/>
              </w:numPr>
              <w:ind w:left="0" w:firstLine="0"/>
              <w:jc w:val="center"/>
              <w:rPr>
                <w:rFonts w:eastAsia="Times New Roman" w:cs="Arial"/>
                <w:color w:val="000000"/>
                <w:sz w:val="16"/>
                <w:szCs w:val="16"/>
                <w:lang w:eastAsia="lt-LT"/>
              </w:rPr>
            </w:pPr>
          </w:p>
        </w:tc>
        <w:tc>
          <w:tcPr>
            <w:tcW w:w="0" w:type="auto"/>
            <w:shd w:val="clear" w:color="auto" w:fill="auto"/>
            <w:vAlign w:val="center"/>
          </w:tcPr>
          <w:p w14:paraId="219CEDA7" w14:textId="1AF2230D" w:rsidR="003239CE" w:rsidRPr="002F50DC" w:rsidRDefault="009C09F5" w:rsidP="0093362D">
            <w:pPr>
              <w:ind w:firstLine="0"/>
              <w:rPr>
                <w:rFonts w:eastAsia="Times New Roman" w:cs="Arial"/>
                <w:color w:val="000000"/>
                <w:sz w:val="16"/>
                <w:szCs w:val="16"/>
                <w:lang w:eastAsia="lt-LT"/>
              </w:rPr>
            </w:pPr>
            <w:r>
              <w:rPr>
                <w:rFonts w:eastAsia="Times New Roman" w:cs="Arial"/>
                <w:color w:val="000000"/>
                <w:sz w:val="16"/>
                <w:szCs w:val="16"/>
                <w:lang w:eastAsia="lt-LT"/>
              </w:rPr>
              <w:t>Žolės pjovimas</w:t>
            </w:r>
          </w:p>
        </w:tc>
        <w:tc>
          <w:tcPr>
            <w:tcW w:w="0" w:type="auto"/>
          </w:tcPr>
          <w:p w14:paraId="1C55EFC5" w14:textId="07A802E8" w:rsidR="003239CE" w:rsidRPr="00436379" w:rsidRDefault="02EE6D75" w:rsidP="0093362D">
            <w:pPr>
              <w:ind w:firstLine="0"/>
              <w:rPr>
                <w:rFonts w:eastAsia="Times New Roman" w:cs="Arial"/>
                <w:color w:val="000000"/>
                <w:sz w:val="16"/>
                <w:szCs w:val="16"/>
                <w:lang w:eastAsia="lt-LT"/>
              </w:rPr>
            </w:pPr>
            <w:r w:rsidRPr="193B66E3">
              <w:rPr>
                <w:rFonts w:eastAsia="Times New Roman" w:cs="Arial"/>
                <w:color w:val="000000" w:themeColor="text1"/>
                <w:sz w:val="16"/>
                <w:szCs w:val="16"/>
                <w:lang w:eastAsia="lt-LT"/>
              </w:rPr>
              <w:t>Ne mažiau 1 kartas per metus</w:t>
            </w:r>
          </w:p>
        </w:tc>
      </w:tr>
      <w:tr w:rsidR="00AF30C2" w:rsidRPr="00436379" w14:paraId="652DBF34" w14:textId="77777777" w:rsidTr="00571185">
        <w:trPr>
          <w:trHeight w:val="300"/>
        </w:trPr>
        <w:tc>
          <w:tcPr>
            <w:tcW w:w="0" w:type="auto"/>
            <w:shd w:val="clear" w:color="auto" w:fill="auto"/>
            <w:noWrap/>
            <w:vAlign w:val="center"/>
          </w:tcPr>
          <w:p w14:paraId="45B4F833" w14:textId="77777777" w:rsidR="00AF30C2" w:rsidRPr="00801482" w:rsidRDefault="00AF30C2" w:rsidP="0093362D">
            <w:pPr>
              <w:pStyle w:val="ListParagraph"/>
              <w:numPr>
                <w:ilvl w:val="0"/>
                <w:numId w:val="5"/>
              </w:numPr>
              <w:ind w:left="0" w:firstLine="0"/>
              <w:jc w:val="center"/>
              <w:rPr>
                <w:rFonts w:eastAsia="Times New Roman" w:cs="Arial"/>
                <w:color w:val="000000"/>
                <w:sz w:val="16"/>
                <w:szCs w:val="16"/>
                <w:lang w:eastAsia="lt-LT"/>
              </w:rPr>
            </w:pPr>
          </w:p>
        </w:tc>
        <w:tc>
          <w:tcPr>
            <w:tcW w:w="0" w:type="auto"/>
            <w:shd w:val="clear" w:color="auto" w:fill="auto"/>
            <w:vAlign w:val="center"/>
          </w:tcPr>
          <w:p w14:paraId="4AA29086" w14:textId="3B5F5B10" w:rsidR="00AF30C2" w:rsidRDefault="00FF296B" w:rsidP="0093362D">
            <w:pPr>
              <w:ind w:firstLine="0"/>
              <w:rPr>
                <w:rFonts w:eastAsia="Times New Roman" w:cs="Arial"/>
                <w:color w:val="000000"/>
                <w:sz w:val="16"/>
                <w:szCs w:val="16"/>
                <w:lang w:eastAsia="lt-LT"/>
              </w:rPr>
            </w:pPr>
            <w:r w:rsidRPr="002F50DC">
              <w:rPr>
                <w:rFonts w:eastAsia="Times New Roman" w:cs="Arial"/>
                <w:color w:val="000000"/>
                <w:sz w:val="16"/>
                <w:szCs w:val="16"/>
                <w:lang w:eastAsia="lt-LT"/>
              </w:rPr>
              <w:t>Modulių valymas, plovimas vandeniu ant žemės</w:t>
            </w:r>
          </w:p>
        </w:tc>
        <w:tc>
          <w:tcPr>
            <w:tcW w:w="0" w:type="auto"/>
          </w:tcPr>
          <w:p w14:paraId="598F2FE8" w14:textId="58FE06FE" w:rsidR="00AF30C2" w:rsidRDefault="00AF30C2" w:rsidP="0093362D">
            <w:pPr>
              <w:ind w:firstLine="0"/>
              <w:rPr>
                <w:rFonts w:eastAsia="Times New Roman" w:cs="Arial"/>
                <w:color w:val="000000"/>
                <w:sz w:val="16"/>
                <w:szCs w:val="16"/>
                <w:lang w:eastAsia="lt-LT"/>
              </w:rPr>
            </w:pPr>
            <w:r>
              <w:rPr>
                <w:rFonts w:eastAsia="Times New Roman" w:cs="Arial"/>
                <w:color w:val="000000"/>
                <w:sz w:val="16"/>
                <w:szCs w:val="16"/>
                <w:lang w:eastAsia="lt-LT"/>
              </w:rPr>
              <w:t>Užsakoma ir sutariama esant poreikiui</w:t>
            </w:r>
          </w:p>
        </w:tc>
      </w:tr>
      <w:tr w:rsidR="003239CE" w:rsidRPr="00436379" w14:paraId="109D7086" w14:textId="77777777" w:rsidTr="00571185">
        <w:trPr>
          <w:trHeight w:val="300"/>
        </w:trPr>
        <w:tc>
          <w:tcPr>
            <w:tcW w:w="0" w:type="auto"/>
            <w:shd w:val="clear" w:color="auto" w:fill="auto"/>
            <w:noWrap/>
            <w:vAlign w:val="center"/>
          </w:tcPr>
          <w:p w14:paraId="40C6A829" w14:textId="77777777" w:rsidR="003239CE" w:rsidRPr="00801482" w:rsidRDefault="003239CE" w:rsidP="0093362D">
            <w:pPr>
              <w:pStyle w:val="ListParagraph"/>
              <w:numPr>
                <w:ilvl w:val="0"/>
                <w:numId w:val="5"/>
              </w:numPr>
              <w:ind w:left="0" w:firstLine="0"/>
              <w:jc w:val="center"/>
              <w:rPr>
                <w:rFonts w:eastAsia="Times New Roman" w:cs="Arial"/>
                <w:color w:val="000000"/>
                <w:sz w:val="16"/>
                <w:szCs w:val="16"/>
                <w:lang w:eastAsia="lt-LT"/>
              </w:rPr>
            </w:pPr>
          </w:p>
        </w:tc>
        <w:tc>
          <w:tcPr>
            <w:tcW w:w="0" w:type="auto"/>
            <w:shd w:val="clear" w:color="auto" w:fill="auto"/>
            <w:vAlign w:val="center"/>
          </w:tcPr>
          <w:p w14:paraId="202DF0C8" w14:textId="0DBA0808" w:rsidR="003239CE" w:rsidRPr="002F50DC" w:rsidRDefault="00983BD3" w:rsidP="0093362D">
            <w:pPr>
              <w:ind w:firstLine="0"/>
              <w:rPr>
                <w:rFonts w:eastAsia="Times New Roman" w:cs="Arial"/>
                <w:color w:val="000000"/>
                <w:sz w:val="16"/>
                <w:szCs w:val="16"/>
                <w:lang w:eastAsia="lt-LT"/>
              </w:rPr>
            </w:pPr>
            <w:r>
              <w:rPr>
                <w:rFonts w:eastAsia="Times New Roman" w:cs="Arial"/>
                <w:color w:val="000000"/>
                <w:sz w:val="16"/>
                <w:szCs w:val="16"/>
                <w:lang w:eastAsia="lt-LT"/>
              </w:rPr>
              <w:t xml:space="preserve">Modulių </w:t>
            </w:r>
            <w:r w:rsidR="00FA63E3">
              <w:rPr>
                <w:rFonts w:eastAsia="Times New Roman" w:cs="Arial"/>
                <w:color w:val="000000"/>
                <w:sz w:val="16"/>
                <w:szCs w:val="16"/>
                <w:lang w:eastAsia="lt-LT"/>
              </w:rPr>
              <w:t>„</w:t>
            </w:r>
            <w:proofErr w:type="spellStart"/>
            <w:r>
              <w:rPr>
                <w:rFonts w:eastAsia="Times New Roman" w:cs="Arial"/>
                <w:color w:val="000000"/>
                <w:sz w:val="16"/>
                <w:szCs w:val="16"/>
                <w:lang w:eastAsia="lt-LT"/>
              </w:rPr>
              <w:t>clampų</w:t>
            </w:r>
            <w:proofErr w:type="spellEnd"/>
            <w:r w:rsidR="00FA63E3">
              <w:rPr>
                <w:rFonts w:eastAsia="Times New Roman" w:cs="Arial"/>
                <w:color w:val="000000"/>
                <w:sz w:val="16"/>
                <w:szCs w:val="16"/>
                <w:lang w:eastAsia="lt-LT"/>
              </w:rPr>
              <w:t>“</w:t>
            </w:r>
            <w:r>
              <w:rPr>
                <w:rFonts w:eastAsia="Times New Roman" w:cs="Arial"/>
                <w:color w:val="000000"/>
                <w:sz w:val="16"/>
                <w:szCs w:val="16"/>
                <w:lang w:eastAsia="lt-LT"/>
              </w:rPr>
              <w:t xml:space="preserve"> pervaržymas</w:t>
            </w:r>
            <w:r w:rsidR="0024578B">
              <w:rPr>
                <w:rFonts w:eastAsia="Times New Roman" w:cs="Arial"/>
                <w:color w:val="000000"/>
                <w:sz w:val="16"/>
                <w:szCs w:val="16"/>
                <w:lang w:eastAsia="lt-LT"/>
              </w:rPr>
              <w:t xml:space="preserve"> (visų stalų ir visų </w:t>
            </w:r>
            <w:r w:rsidR="00B30733" w:rsidRPr="00B30733">
              <w:rPr>
                <w:rFonts w:eastAsia="Times New Roman" w:cs="Arial"/>
                <w:color w:val="000000"/>
                <w:sz w:val="16"/>
                <w:szCs w:val="16"/>
                <w:lang w:eastAsia="lt-LT"/>
              </w:rPr>
              <w:t>saulės modulių tvirtinimo prie laikančiųjų konstrukcijų elementų perv</w:t>
            </w:r>
            <w:r w:rsidR="000F5383">
              <w:rPr>
                <w:rFonts w:eastAsia="Times New Roman" w:cs="Arial"/>
                <w:color w:val="000000"/>
                <w:sz w:val="16"/>
                <w:szCs w:val="16"/>
                <w:lang w:eastAsia="lt-LT"/>
              </w:rPr>
              <w:t>e</w:t>
            </w:r>
            <w:r w:rsidR="00B30733" w:rsidRPr="00B30733">
              <w:rPr>
                <w:rFonts w:eastAsia="Times New Roman" w:cs="Arial"/>
                <w:color w:val="000000"/>
                <w:sz w:val="16"/>
                <w:szCs w:val="16"/>
                <w:lang w:eastAsia="lt-LT"/>
              </w:rPr>
              <w:t xml:space="preserve">ržimas, pervaržymo darbai turi būti atliekami ne mažesne kaip 15Nm sukimo ir ne didesne nei 16 </w:t>
            </w:r>
            <w:proofErr w:type="spellStart"/>
            <w:r w:rsidR="00B30733" w:rsidRPr="00B30733">
              <w:rPr>
                <w:rFonts w:eastAsia="Times New Roman" w:cs="Arial"/>
                <w:color w:val="000000"/>
                <w:sz w:val="16"/>
                <w:szCs w:val="16"/>
                <w:lang w:eastAsia="lt-LT"/>
              </w:rPr>
              <w:t>Nm</w:t>
            </w:r>
            <w:proofErr w:type="spellEnd"/>
            <w:r w:rsidR="00B30733" w:rsidRPr="00B30733">
              <w:rPr>
                <w:rFonts w:eastAsia="Times New Roman" w:cs="Arial"/>
                <w:color w:val="000000"/>
                <w:sz w:val="16"/>
                <w:szCs w:val="16"/>
                <w:lang w:eastAsia="lt-LT"/>
              </w:rPr>
              <w:t xml:space="preserve"> jėga</w:t>
            </w:r>
            <w:r w:rsidR="00B30733">
              <w:rPr>
                <w:rFonts w:eastAsia="Times New Roman" w:cs="Arial"/>
                <w:color w:val="000000"/>
                <w:sz w:val="16"/>
                <w:szCs w:val="16"/>
                <w:lang w:eastAsia="lt-LT"/>
              </w:rPr>
              <w:t>.</w:t>
            </w:r>
            <w:r w:rsidR="0024578B">
              <w:rPr>
                <w:rFonts w:eastAsia="Times New Roman" w:cs="Arial"/>
                <w:color w:val="000000"/>
                <w:sz w:val="16"/>
                <w:szCs w:val="16"/>
                <w:lang w:eastAsia="lt-LT"/>
              </w:rPr>
              <w:t xml:space="preserve"> </w:t>
            </w:r>
          </w:p>
        </w:tc>
        <w:tc>
          <w:tcPr>
            <w:tcW w:w="0" w:type="auto"/>
          </w:tcPr>
          <w:p w14:paraId="1D7AF1DD" w14:textId="7861B70D" w:rsidR="008C5072" w:rsidRPr="0058691E" w:rsidRDefault="00CC288F" w:rsidP="0093362D">
            <w:pPr>
              <w:ind w:firstLine="0"/>
              <w:rPr>
                <w:rFonts w:eastAsia="Times New Roman" w:cs="Arial"/>
                <w:color w:val="000000"/>
                <w:sz w:val="16"/>
                <w:szCs w:val="16"/>
                <w:lang w:eastAsia="lt-LT"/>
              </w:rPr>
            </w:pPr>
            <w:r>
              <w:rPr>
                <w:rFonts w:eastAsia="Times New Roman" w:cs="Arial"/>
                <w:color w:val="000000"/>
                <w:sz w:val="16"/>
                <w:szCs w:val="16"/>
                <w:lang w:eastAsia="lt-LT"/>
              </w:rPr>
              <w:t>Užsakoma ir sutariama esant poreikiui</w:t>
            </w:r>
          </w:p>
        </w:tc>
      </w:tr>
      <w:tr w:rsidR="003239CE" w:rsidRPr="00436379" w14:paraId="26B69A5B" w14:textId="77777777" w:rsidTr="00571185">
        <w:trPr>
          <w:trHeight w:val="300"/>
        </w:trPr>
        <w:tc>
          <w:tcPr>
            <w:tcW w:w="0" w:type="auto"/>
            <w:shd w:val="clear" w:color="auto" w:fill="auto"/>
            <w:noWrap/>
            <w:vAlign w:val="center"/>
          </w:tcPr>
          <w:p w14:paraId="02F271DE" w14:textId="77777777" w:rsidR="003239CE" w:rsidRPr="00801482" w:rsidRDefault="003239CE" w:rsidP="0093362D">
            <w:pPr>
              <w:pStyle w:val="ListParagraph"/>
              <w:numPr>
                <w:ilvl w:val="0"/>
                <w:numId w:val="5"/>
              </w:numPr>
              <w:ind w:left="0" w:firstLine="0"/>
              <w:jc w:val="center"/>
              <w:rPr>
                <w:rFonts w:eastAsia="Times New Roman" w:cs="Arial"/>
                <w:color w:val="000000"/>
                <w:sz w:val="16"/>
                <w:szCs w:val="16"/>
                <w:lang w:eastAsia="lt-LT"/>
              </w:rPr>
            </w:pPr>
          </w:p>
        </w:tc>
        <w:tc>
          <w:tcPr>
            <w:tcW w:w="0" w:type="auto"/>
            <w:shd w:val="clear" w:color="auto" w:fill="auto"/>
            <w:vAlign w:val="center"/>
          </w:tcPr>
          <w:p w14:paraId="2A06F311" w14:textId="401C7608" w:rsidR="002F198D" w:rsidRPr="002F50DC" w:rsidRDefault="00B05995" w:rsidP="0093362D">
            <w:pPr>
              <w:ind w:firstLine="0"/>
              <w:rPr>
                <w:rFonts w:eastAsia="Times New Roman" w:cs="Arial"/>
                <w:color w:val="000000"/>
                <w:sz w:val="16"/>
                <w:szCs w:val="16"/>
                <w:lang w:eastAsia="lt-LT"/>
              </w:rPr>
            </w:pPr>
            <w:r>
              <w:rPr>
                <w:rFonts w:eastAsia="Times New Roman" w:cs="Arial"/>
                <w:color w:val="000000"/>
                <w:sz w:val="16"/>
                <w:szCs w:val="16"/>
                <w:lang w:eastAsia="lt-LT"/>
              </w:rPr>
              <w:t>Kiti darbai</w:t>
            </w:r>
          </w:p>
        </w:tc>
        <w:tc>
          <w:tcPr>
            <w:tcW w:w="0" w:type="auto"/>
          </w:tcPr>
          <w:p w14:paraId="67A7AD77" w14:textId="5771C875" w:rsidR="003239CE" w:rsidRPr="00436379" w:rsidRDefault="00850E89" w:rsidP="0093362D">
            <w:pPr>
              <w:ind w:firstLine="0"/>
              <w:rPr>
                <w:rFonts w:eastAsia="Times New Roman" w:cs="Arial"/>
                <w:color w:val="000000"/>
                <w:sz w:val="16"/>
                <w:szCs w:val="16"/>
                <w:lang w:eastAsia="lt-LT"/>
              </w:rPr>
            </w:pPr>
            <w:r>
              <w:rPr>
                <w:rFonts w:eastAsia="Times New Roman" w:cs="Arial"/>
                <w:color w:val="000000"/>
                <w:sz w:val="16"/>
                <w:szCs w:val="16"/>
                <w:lang w:eastAsia="lt-LT"/>
              </w:rPr>
              <w:t>Užsakoma ir sutariama esant poreikiui</w:t>
            </w:r>
          </w:p>
        </w:tc>
      </w:tr>
    </w:tbl>
    <w:p w14:paraId="022C10A2" w14:textId="5BE4F031" w:rsidR="000D78FF" w:rsidRDefault="000D78FF" w:rsidP="0093362D">
      <w:pPr>
        <w:ind w:firstLine="0"/>
        <w:jc w:val="both"/>
        <w:rPr>
          <w:rFonts w:cs="Arial"/>
          <w:sz w:val="20"/>
          <w:szCs w:val="20"/>
        </w:rPr>
      </w:pPr>
    </w:p>
    <w:p w14:paraId="23C163C2" w14:textId="205A7187" w:rsidR="00AE60FF" w:rsidRDefault="00AE60FF" w:rsidP="00823337">
      <w:pPr>
        <w:pStyle w:val="ListParagraph"/>
        <w:numPr>
          <w:ilvl w:val="2"/>
          <w:numId w:val="12"/>
        </w:numPr>
        <w:ind w:left="0" w:firstLine="0"/>
        <w:jc w:val="both"/>
        <w:rPr>
          <w:sz w:val="20"/>
          <w:szCs w:val="20"/>
        </w:rPr>
      </w:pPr>
      <w:r w:rsidRPr="00901704">
        <w:rPr>
          <w:sz w:val="20"/>
          <w:szCs w:val="20"/>
        </w:rPr>
        <w:t>Modulių plovimas, valymas</w:t>
      </w:r>
      <w:r w:rsidR="00A7527D">
        <w:rPr>
          <w:sz w:val="20"/>
          <w:szCs w:val="20"/>
        </w:rPr>
        <w:t xml:space="preserve"> atliekamas laikantis šių sąlygų</w:t>
      </w:r>
      <w:r w:rsidRPr="00901704">
        <w:rPr>
          <w:sz w:val="20"/>
          <w:szCs w:val="20"/>
        </w:rPr>
        <w:t>:</w:t>
      </w:r>
    </w:p>
    <w:p w14:paraId="6461191A" w14:textId="3110C037" w:rsidR="00AE60FF" w:rsidRPr="00250FEB" w:rsidRDefault="00AE60FF" w:rsidP="00AE6297">
      <w:pPr>
        <w:pStyle w:val="ListParagraph"/>
        <w:numPr>
          <w:ilvl w:val="3"/>
          <w:numId w:val="12"/>
        </w:numPr>
        <w:ind w:left="0" w:firstLine="0"/>
        <w:jc w:val="both"/>
        <w:rPr>
          <w:sz w:val="20"/>
          <w:szCs w:val="20"/>
        </w:rPr>
      </w:pPr>
      <w:r w:rsidRPr="00250FEB">
        <w:rPr>
          <w:sz w:val="20"/>
          <w:szCs w:val="20"/>
        </w:rPr>
        <w:t>Saugumo užtikrinimas.</w:t>
      </w:r>
      <w:r w:rsidR="00890B21">
        <w:rPr>
          <w:sz w:val="20"/>
          <w:szCs w:val="20"/>
        </w:rPr>
        <w:t xml:space="preserve"> </w:t>
      </w:r>
      <w:r w:rsidRPr="00250FEB">
        <w:rPr>
          <w:sz w:val="20"/>
          <w:szCs w:val="20"/>
        </w:rPr>
        <w:t xml:space="preserve">Prieš pradedant darbus, išjungti saulės elektrinės sistemą ir atjungti ją nuo elektros tinklo. Naudoti tinkamą apsauginę įrangą, įskaitant gumines pirštines ir neslidžius batus. Užtikrinti, </w:t>
      </w:r>
      <w:r w:rsidRPr="00250FEB">
        <w:rPr>
          <w:sz w:val="20"/>
          <w:szCs w:val="20"/>
        </w:rPr>
        <w:lastRenderedPageBreak/>
        <w:t>kad darbus vykdo kvalifikuoti darbuotojai. Aplinkos paruošimas</w:t>
      </w:r>
      <w:r w:rsidR="00E12AF7">
        <w:rPr>
          <w:sz w:val="20"/>
          <w:szCs w:val="20"/>
        </w:rPr>
        <w:t>:</w:t>
      </w:r>
      <w:r w:rsidRPr="00250FEB">
        <w:rPr>
          <w:sz w:val="20"/>
          <w:szCs w:val="20"/>
        </w:rPr>
        <w:t xml:space="preserve"> </w:t>
      </w:r>
      <w:r w:rsidR="00E12AF7">
        <w:rPr>
          <w:sz w:val="20"/>
          <w:szCs w:val="20"/>
        </w:rPr>
        <w:t>p</w:t>
      </w:r>
      <w:r w:rsidRPr="00250FEB">
        <w:rPr>
          <w:sz w:val="20"/>
          <w:szCs w:val="20"/>
        </w:rPr>
        <w:t>atikrinti oro sąlygas – vengti valymo per karštą, saulėtą dieną arba esant stipriam vėjui. Užtikrinti, kad nėra rizikos, jog valymo metu pateks vandens į elektros jungtis. Paviršiaus paruošimas. Pašalinti didesnius nešvarumus (lapus, šakas, dulkes) sausu šepečiu arba pūstuvu.</w:t>
      </w:r>
    </w:p>
    <w:p w14:paraId="155AED9F" w14:textId="566A452C" w:rsidR="00AE60FF" w:rsidRPr="00890B21" w:rsidRDefault="00AE60FF" w:rsidP="00AE6297">
      <w:pPr>
        <w:pStyle w:val="ListParagraph"/>
        <w:numPr>
          <w:ilvl w:val="3"/>
          <w:numId w:val="12"/>
        </w:numPr>
        <w:ind w:left="0" w:firstLine="0"/>
        <w:jc w:val="both"/>
        <w:rPr>
          <w:sz w:val="20"/>
          <w:szCs w:val="20"/>
        </w:rPr>
      </w:pPr>
      <w:r w:rsidRPr="00890B21">
        <w:rPr>
          <w:sz w:val="20"/>
          <w:szCs w:val="20"/>
        </w:rPr>
        <w:t>Modulių plovimas</w:t>
      </w:r>
      <w:r w:rsidR="00890B21" w:rsidRPr="00890B21">
        <w:rPr>
          <w:sz w:val="20"/>
          <w:szCs w:val="20"/>
        </w:rPr>
        <w:t xml:space="preserve">. </w:t>
      </w:r>
      <w:r w:rsidRPr="00890B21">
        <w:rPr>
          <w:sz w:val="20"/>
          <w:szCs w:val="20"/>
        </w:rPr>
        <w:t xml:space="preserve">Naudoti nukalkintą, negeležingą, minkštą filtruotą vandenį, kad išvengtumėte kalkių ir nuosėdų sluoksnio susidarymo. Naudoti minkštą kempinę arba </w:t>
      </w:r>
      <w:proofErr w:type="spellStart"/>
      <w:r w:rsidRPr="00890B21">
        <w:rPr>
          <w:sz w:val="20"/>
          <w:szCs w:val="20"/>
        </w:rPr>
        <w:t>mikropluošto</w:t>
      </w:r>
      <w:proofErr w:type="spellEnd"/>
      <w:r w:rsidRPr="00890B21">
        <w:rPr>
          <w:sz w:val="20"/>
          <w:szCs w:val="20"/>
        </w:rPr>
        <w:t xml:space="preserve"> šluostę, kad išvengtumėte paviršiaus subraižymo. Plovimą pradėti nuo viršaus ir judėti žemyn, kad nešvarumai būtų efektyviai nuplaunami. Vengti per didelio spaudimo ar šveitimo, kuris gali pažeisti modulio paviršių.  Naudojant papildomas slėgines valymo priemones draudžiama viršyti 690 </w:t>
      </w:r>
      <w:proofErr w:type="spellStart"/>
      <w:r w:rsidRPr="00890B21">
        <w:rPr>
          <w:sz w:val="20"/>
          <w:szCs w:val="20"/>
        </w:rPr>
        <w:t>kPa</w:t>
      </w:r>
      <w:proofErr w:type="spellEnd"/>
      <w:r w:rsidRPr="00890B21">
        <w:rPr>
          <w:sz w:val="20"/>
          <w:szCs w:val="20"/>
        </w:rPr>
        <w:t xml:space="preserve"> vandens slėgį. Patikrinti, ar visi paviršiai yra nuplauti ir švarūs. Leisti moduliams natūraliai išdžiūti. Jei reikia, gali būti naudojamos </w:t>
      </w:r>
      <w:proofErr w:type="spellStart"/>
      <w:r w:rsidRPr="00890B21">
        <w:rPr>
          <w:sz w:val="20"/>
          <w:szCs w:val="20"/>
        </w:rPr>
        <w:t>mikropluošto</w:t>
      </w:r>
      <w:proofErr w:type="spellEnd"/>
      <w:r w:rsidRPr="00890B21">
        <w:rPr>
          <w:sz w:val="20"/>
          <w:szCs w:val="20"/>
        </w:rPr>
        <w:t xml:space="preserve"> šluostės, kad būtų pašalintas vandens perteklius ir išvengta vandens dėmių.</w:t>
      </w:r>
    </w:p>
    <w:p w14:paraId="1F14EF8E" w14:textId="21CD6265" w:rsidR="00AE60FF" w:rsidRPr="00890B21" w:rsidRDefault="00AE60FF" w:rsidP="00AE6297">
      <w:pPr>
        <w:pStyle w:val="ListParagraph"/>
        <w:numPr>
          <w:ilvl w:val="3"/>
          <w:numId w:val="12"/>
        </w:numPr>
        <w:ind w:left="0" w:firstLine="0"/>
        <w:jc w:val="both"/>
        <w:rPr>
          <w:sz w:val="20"/>
          <w:szCs w:val="20"/>
        </w:rPr>
      </w:pPr>
      <w:r w:rsidRPr="00890B21">
        <w:rPr>
          <w:sz w:val="20"/>
          <w:szCs w:val="20"/>
        </w:rPr>
        <w:t>Galutinė patikra</w:t>
      </w:r>
      <w:r w:rsidR="00890B21" w:rsidRPr="00890B21">
        <w:rPr>
          <w:sz w:val="20"/>
          <w:szCs w:val="20"/>
        </w:rPr>
        <w:t>.</w:t>
      </w:r>
      <w:r w:rsidRPr="00890B21">
        <w:rPr>
          <w:sz w:val="20"/>
          <w:szCs w:val="20"/>
        </w:rPr>
        <w:t xml:space="preserve"> Po džiovinimo patikrinti modulius dėl likusių nešvarumų, dėmių ar pažeidimų. Užtikrinti, kad visi moduliai yra švarūs ir nepažeisti.</w:t>
      </w:r>
    </w:p>
    <w:p w14:paraId="2FA5C0D0" w14:textId="0FFD7784" w:rsidR="00AE60FF" w:rsidRPr="00890B21" w:rsidRDefault="00AE60FF" w:rsidP="00AE6297">
      <w:pPr>
        <w:pStyle w:val="ListParagraph"/>
        <w:numPr>
          <w:ilvl w:val="3"/>
          <w:numId w:val="12"/>
        </w:numPr>
        <w:ind w:left="0" w:firstLine="0"/>
        <w:jc w:val="both"/>
        <w:rPr>
          <w:sz w:val="20"/>
          <w:szCs w:val="20"/>
        </w:rPr>
      </w:pPr>
      <w:r w:rsidRPr="00890B21">
        <w:rPr>
          <w:sz w:val="20"/>
          <w:szCs w:val="20"/>
        </w:rPr>
        <w:t>Papildomos pastabos</w:t>
      </w:r>
      <w:r w:rsidR="00890B21" w:rsidRPr="00890B21">
        <w:rPr>
          <w:sz w:val="20"/>
          <w:szCs w:val="20"/>
        </w:rPr>
        <w:t>.</w:t>
      </w:r>
      <w:r w:rsidR="00890B21">
        <w:rPr>
          <w:sz w:val="20"/>
          <w:szCs w:val="20"/>
        </w:rPr>
        <w:t xml:space="preserve"> </w:t>
      </w:r>
      <w:r w:rsidRPr="00890B21">
        <w:rPr>
          <w:sz w:val="20"/>
          <w:szCs w:val="20"/>
        </w:rPr>
        <w:t xml:space="preserve">Nenaudoti stiprių chemikalų, abrazyvinių medžiagų ar aukšto slėgio plovimo įrenginių, nes jie gali pažeisti modulius. Valymo metu vengti stovėti ant modulių arba daryti didelį spaudimą. Periodiškai tikrinti modulių paviršius dėl pažeidimų ar </w:t>
      </w:r>
      <w:proofErr w:type="spellStart"/>
      <w:r w:rsidRPr="00890B21">
        <w:rPr>
          <w:sz w:val="20"/>
          <w:szCs w:val="20"/>
        </w:rPr>
        <w:t>mikroįtrūkimų</w:t>
      </w:r>
      <w:proofErr w:type="spellEnd"/>
      <w:r w:rsidRPr="00890B21">
        <w:rPr>
          <w:sz w:val="20"/>
          <w:szCs w:val="20"/>
        </w:rPr>
        <w:t>, kurie gali atsirasti dėl aplinkos sąlygų arba valymo metu.</w:t>
      </w:r>
    </w:p>
    <w:p w14:paraId="0046A813" w14:textId="0F964175" w:rsidR="00AE60FF" w:rsidRPr="00AE6297" w:rsidRDefault="00AE60FF" w:rsidP="00AE6297">
      <w:pPr>
        <w:pStyle w:val="ListParagraph"/>
        <w:numPr>
          <w:ilvl w:val="3"/>
          <w:numId w:val="12"/>
        </w:numPr>
        <w:ind w:left="0" w:firstLine="0"/>
        <w:jc w:val="both"/>
        <w:rPr>
          <w:sz w:val="20"/>
          <w:szCs w:val="20"/>
        </w:rPr>
      </w:pPr>
      <w:r w:rsidRPr="00890B21">
        <w:rPr>
          <w:sz w:val="20"/>
          <w:szCs w:val="20"/>
        </w:rPr>
        <w:t>Dokumentavimas</w:t>
      </w:r>
      <w:r w:rsidR="00890B21" w:rsidRPr="00890B21">
        <w:rPr>
          <w:sz w:val="20"/>
          <w:szCs w:val="20"/>
        </w:rPr>
        <w:t xml:space="preserve">. </w:t>
      </w:r>
      <w:r w:rsidRPr="00890B21">
        <w:rPr>
          <w:sz w:val="20"/>
          <w:szCs w:val="20"/>
        </w:rPr>
        <w:t>Po valymo darbų užpildyti ataskaitą, kurioje nurodomi atlikti darbai, naudojamos priemonės, pastebėti defektai ir rekomendacijos tolimesniam modulių priežiūrai.</w:t>
      </w:r>
    </w:p>
    <w:p w14:paraId="31AA94DE" w14:textId="3FA2D427" w:rsidR="00AE60FF" w:rsidRDefault="00AE60FF" w:rsidP="00AE6297">
      <w:pPr>
        <w:pStyle w:val="ListParagraph"/>
        <w:numPr>
          <w:ilvl w:val="2"/>
          <w:numId w:val="12"/>
        </w:numPr>
        <w:ind w:left="0" w:firstLine="0"/>
        <w:jc w:val="both"/>
        <w:rPr>
          <w:sz w:val="20"/>
          <w:szCs w:val="20"/>
        </w:rPr>
      </w:pPr>
      <w:r w:rsidRPr="00B634ED">
        <w:rPr>
          <w:sz w:val="20"/>
          <w:szCs w:val="20"/>
        </w:rPr>
        <w:t>Žolės pjovimas</w:t>
      </w:r>
      <w:r w:rsidR="00D9029A">
        <w:rPr>
          <w:sz w:val="20"/>
          <w:szCs w:val="20"/>
        </w:rPr>
        <w:t xml:space="preserve"> atliekamas laikantis šių sąlygų</w:t>
      </w:r>
      <w:r>
        <w:rPr>
          <w:sz w:val="20"/>
          <w:szCs w:val="20"/>
        </w:rPr>
        <w:t>:</w:t>
      </w:r>
    </w:p>
    <w:p w14:paraId="2A7768B6" w14:textId="3E706DF9" w:rsidR="00AE60FF" w:rsidRPr="00890B21" w:rsidRDefault="00AE60FF" w:rsidP="00AE6297">
      <w:pPr>
        <w:pStyle w:val="ListParagraph"/>
        <w:numPr>
          <w:ilvl w:val="3"/>
          <w:numId w:val="12"/>
        </w:numPr>
        <w:ind w:left="0" w:firstLine="0"/>
        <w:jc w:val="both"/>
        <w:rPr>
          <w:sz w:val="20"/>
          <w:szCs w:val="20"/>
        </w:rPr>
      </w:pPr>
      <w:r w:rsidRPr="00890B21">
        <w:rPr>
          <w:sz w:val="20"/>
          <w:szCs w:val="20"/>
        </w:rPr>
        <w:t>Saugumo užtikrinimas.</w:t>
      </w:r>
      <w:r w:rsidR="00890B21">
        <w:rPr>
          <w:sz w:val="20"/>
          <w:szCs w:val="20"/>
        </w:rPr>
        <w:t xml:space="preserve"> </w:t>
      </w:r>
      <w:r w:rsidRPr="00890B21">
        <w:rPr>
          <w:sz w:val="20"/>
          <w:szCs w:val="20"/>
        </w:rPr>
        <w:t>Prieš pradedant darbus, patikrinti, ar visos pjovimo įrangos dalys yra tinkamos naudoti ir geros būklės. Naudoti tinkamą apsauginę įrangą, įskaitant apsauginius akinius, ausines, pirštines ir t</w:t>
      </w:r>
      <w:r w:rsidR="00845EBD">
        <w:rPr>
          <w:sz w:val="20"/>
          <w:szCs w:val="20"/>
        </w:rPr>
        <w:t>inkamą</w:t>
      </w:r>
      <w:r w:rsidRPr="00890B21">
        <w:rPr>
          <w:sz w:val="20"/>
          <w:szCs w:val="20"/>
        </w:rPr>
        <w:t xml:space="preserve"> avalynę. Užtikrinti, kad darbus vykdo kvalifikuoti darbuotojai, susipažinę su saugumo taisyklėmis.</w:t>
      </w:r>
    </w:p>
    <w:p w14:paraId="02D0CBBC" w14:textId="69A69CA7" w:rsidR="00AE60FF" w:rsidRPr="00890B21" w:rsidRDefault="00AE60FF" w:rsidP="00AE6297">
      <w:pPr>
        <w:pStyle w:val="ListParagraph"/>
        <w:numPr>
          <w:ilvl w:val="3"/>
          <w:numId w:val="12"/>
        </w:numPr>
        <w:ind w:left="0" w:firstLine="0"/>
        <w:jc w:val="both"/>
        <w:rPr>
          <w:sz w:val="20"/>
          <w:szCs w:val="20"/>
        </w:rPr>
      </w:pPr>
      <w:r w:rsidRPr="00890B21">
        <w:rPr>
          <w:sz w:val="20"/>
          <w:szCs w:val="20"/>
        </w:rPr>
        <w:t>Aplinkos paruošimas</w:t>
      </w:r>
      <w:r w:rsidR="00890B21" w:rsidRPr="00890B21">
        <w:rPr>
          <w:sz w:val="20"/>
          <w:szCs w:val="20"/>
        </w:rPr>
        <w:t xml:space="preserve">. </w:t>
      </w:r>
      <w:r w:rsidRPr="00890B21">
        <w:rPr>
          <w:sz w:val="20"/>
          <w:szCs w:val="20"/>
        </w:rPr>
        <w:t>Patikrinti darbo zoną – pašalinti akmenis, šakas ir kitas kliūtis, kurios galėtų sugadinti saulės modulius arba sukelti pavojų. Užtikrinti, kad saulės modulių paviršiai nebūtų pažeisti pjovimo metu.</w:t>
      </w:r>
    </w:p>
    <w:p w14:paraId="5ABDE5AC" w14:textId="3BEE3644" w:rsidR="00AE60FF" w:rsidRPr="00890B21" w:rsidRDefault="00AE60FF" w:rsidP="00AE6297">
      <w:pPr>
        <w:pStyle w:val="ListParagraph"/>
        <w:numPr>
          <w:ilvl w:val="3"/>
          <w:numId w:val="12"/>
        </w:numPr>
        <w:ind w:left="0" w:firstLine="0"/>
        <w:jc w:val="both"/>
        <w:rPr>
          <w:sz w:val="20"/>
          <w:szCs w:val="20"/>
        </w:rPr>
      </w:pPr>
      <w:r w:rsidRPr="00890B21">
        <w:rPr>
          <w:sz w:val="20"/>
          <w:szCs w:val="20"/>
        </w:rPr>
        <w:t>Žolės pjovimas ir mulčiavimas</w:t>
      </w:r>
      <w:r w:rsidR="00890B21" w:rsidRPr="00890B21">
        <w:rPr>
          <w:sz w:val="20"/>
          <w:szCs w:val="20"/>
        </w:rPr>
        <w:t xml:space="preserve">. </w:t>
      </w:r>
      <w:r w:rsidRPr="00890B21">
        <w:rPr>
          <w:sz w:val="20"/>
          <w:szCs w:val="20"/>
        </w:rPr>
        <w:t>Naudoti tinkamą žoliapjovę su mulčiavimo funkcija arba specializuotą mulčiuojamąją įrangą. Užtikrinti, kad mulčiuota žolė būtų tolygiai paskirstyta, kad nebūtų didelių žolės sankaupų, kurios galėtų tapti degiu šienu. Užtikrinti, kad žolė būtų pjaunama iki tinkamo aukščio – rekomenduojama palikti 5-10 cm aukščio žolę, kad būtų išvengta dirvožemio erozijos ir užtikrintas natūralus drėgmės sulaikymas.</w:t>
      </w:r>
    </w:p>
    <w:p w14:paraId="01CE7A86" w14:textId="6E136C66" w:rsidR="00AE60FF" w:rsidRPr="00890B21" w:rsidRDefault="00AE60FF" w:rsidP="00AE6297">
      <w:pPr>
        <w:pStyle w:val="ListParagraph"/>
        <w:numPr>
          <w:ilvl w:val="3"/>
          <w:numId w:val="12"/>
        </w:numPr>
        <w:ind w:left="0" w:firstLine="0"/>
        <w:jc w:val="both"/>
        <w:rPr>
          <w:sz w:val="20"/>
          <w:szCs w:val="20"/>
        </w:rPr>
      </w:pPr>
      <w:r w:rsidRPr="00890B21">
        <w:rPr>
          <w:sz w:val="20"/>
          <w:szCs w:val="20"/>
        </w:rPr>
        <w:t>Dokumentavimas</w:t>
      </w:r>
      <w:r w:rsidR="00890B21" w:rsidRPr="00890B21">
        <w:rPr>
          <w:sz w:val="20"/>
          <w:szCs w:val="20"/>
        </w:rPr>
        <w:t>.</w:t>
      </w:r>
      <w:r w:rsidR="00890B21">
        <w:rPr>
          <w:sz w:val="20"/>
          <w:szCs w:val="20"/>
        </w:rPr>
        <w:t xml:space="preserve"> </w:t>
      </w:r>
      <w:r w:rsidRPr="00890B21">
        <w:rPr>
          <w:sz w:val="20"/>
          <w:szCs w:val="20"/>
        </w:rPr>
        <w:t>Po žolės pjovimo ir mulčiavimo darbų užpildyti ataskaitą, kurioje nurodomi atlikti darbai, naudojamos priemonės ir pastebėti defektai.</w:t>
      </w:r>
    </w:p>
    <w:p w14:paraId="693F1EE0" w14:textId="0EF10FCD" w:rsidR="00AE60FF" w:rsidRDefault="00AE60FF" w:rsidP="00AE6297">
      <w:pPr>
        <w:pStyle w:val="ListParagraph"/>
        <w:numPr>
          <w:ilvl w:val="2"/>
          <w:numId w:val="12"/>
        </w:numPr>
        <w:ind w:left="0" w:firstLine="0"/>
        <w:jc w:val="both"/>
        <w:rPr>
          <w:sz w:val="20"/>
          <w:szCs w:val="20"/>
        </w:rPr>
      </w:pPr>
      <w:r w:rsidRPr="00C9287F">
        <w:rPr>
          <w:sz w:val="20"/>
          <w:szCs w:val="20"/>
        </w:rPr>
        <w:t xml:space="preserve">Saulės elektrinės </w:t>
      </w:r>
      <w:proofErr w:type="spellStart"/>
      <w:r w:rsidRPr="00C9287F">
        <w:rPr>
          <w:sz w:val="20"/>
          <w:szCs w:val="20"/>
        </w:rPr>
        <w:t>inverterio</w:t>
      </w:r>
      <w:proofErr w:type="spellEnd"/>
      <w:r w:rsidRPr="00C9287F">
        <w:rPr>
          <w:sz w:val="20"/>
          <w:szCs w:val="20"/>
        </w:rPr>
        <w:t xml:space="preserve"> keitimas</w:t>
      </w:r>
      <w:r w:rsidR="00D9029A">
        <w:rPr>
          <w:sz w:val="20"/>
          <w:szCs w:val="20"/>
        </w:rPr>
        <w:t xml:space="preserve"> atliekamas laikantis šių sąlygų</w:t>
      </w:r>
      <w:r>
        <w:rPr>
          <w:sz w:val="20"/>
          <w:szCs w:val="20"/>
        </w:rPr>
        <w:t>:</w:t>
      </w:r>
    </w:p>
    <w:p w14:paraId="35905A0F" w14:textId="77777777" w:rsidR="00AE60FF" w:rsidRDefault="00AE60FF" w:rsidP="00AE6297">
      <w:pPr>
        <w:pStyle w:val="ListParagraph"/>
        <w:numPr>
          <w:ilvl w:val="3"/>
          <w:numId w:val="12"/>
        </w:numPr>
        <w:ind w:left="0" w:firstLine="0"/>
        <w:jc w:val="both"/>
        <w:rPr>
          <w:sz w:val="20"/>
          <w:szCs w:val="20"/>
        </w:rPr>
      </w:pPr>
      <w:r w:rsidRPr="00C9287F">
        <w:rPr>
          <w:sz w:val="20"/>
          <w:szCs w:val="20"/>
        </w:rPr>
        <w:t xml:space="preserve">Saulės elektrinės </w:t>
      </w:r>
      <w:proofErr w:type="spellStart"/>
      <w:r w:rsidRPr="00C9287F">
        <w:rPr>
          <w:sz w:val="20"/>
          <w:szCs w:val="20"/>
        </w:rPr>
        <w:t>inverterio</w:t>
      </w:r>
      <w:proofErr w:type="spellEnd"/>
      <w:r w:rsidRPr="00C9287F">
        <w:rPr>
          <w:sz w:val="20"/>
          <w:szCs w:val="20"/>
        </w:rPr>
        <w:t xml:space="preserve"> keitimas vykdomas pagal gamintojo nurodytas instrukcijas, bei techninę dokumentaciją.</w:t>
      </w:r>
      <w:r>
        <w:rPr>
          <w:sz w:val="20"/>
          <w:szCs w:val="20"/>
        </w:rPr>
        <w:t xml:space="preserve"> </w:t>
      </w:r>
      <w:r w:rsidRPr="00C9287F">
        <w:rPr>
          <w:sz w:val="20"/>
          <w:szCs w:val="20"/>
        </w:rPr>
        <w:t xml:space="preserve">Pakeitus </w:t>
      </w:r>
      <w:proofErr w:type="spellStart"/>
      <w:r w:rsidRPr="00C9287F">
        <w:rPr>
          <w:sz w:val="20"/>
          <w:szCs w:val="20"/>
        </w:rPr>
        <w:t>inverterį</w:t>
      </w:r>
      <w:proofErr w:type="spellEnd"/>
      <w:r w:rsidRPr="00C9287F">
        <w:rPr>
          <w:sz w:val="20"/>
          <w:szCs w:val="20"/>
        </w:rPr>
        <w:t xml:space="preserve"> patikrinti, ar jis tinkamai įsijungia ir veikia.</w:t>
      </w:r>
      <w:r>
        <w:rPr>
          <w:sz w:val="20"/>
          <w:szCs w:val="20"/>
        </w:rPr>
        <w:t xml:space="preserve"> </w:t>
      </w:r>
      <w:r w:rsidRPr="00C9287F">
        <w:rPr>
          <w:sz w:val="20"/>
          <w:szCs w:val="20"/>
        </w:rPr>
        <w:t xml:space="preserve">Pakeitus </w:t>
      </w:r>
      <w:proofErr w:type="spellStart"/>
      <w:r w:rsidRPr="00C9287F">
        <w:rPr>
          <w:sz w:val="20"/>
          <w:szCs w:val="20"/>
        </w:rPr>
        <w:t>inverterį</w:t>
      </w:r>
      <w:proofErr w:type="spellEnd"/>
      <w:r w:rsidRPr="00C9287F">
        <w:rPr>
          <w:sz w:val="20"/>
          <w:szCs w:val="20"/>
        </w:rPr>
        <w:t xml:space="preserve"> jį prijungti prie interneto ir sukonfigūruoti pagal ESO reikalavimus.</w:t>
      </w:r>
    </w:p>
    <w:p w14:paraId="730A3373" w14:textId="55ED1AF3" w:rsidR="00AE60FF" w:rsidRPr="00890B21" w:rsidRDefault="00AE60FF" w:rsidP="00AE6297">
      <w:pPr>
        <w:pStyle w:val="ListParagraph"/>
        <w:numPr>
          <w:ilvl w:val="3"/>
          <w:numId w:val="12"/>
        </w:numPr>
        <w:ind w:left="0" w:firstLine="0"/>
        <w:jc w:val="both"/>
        <w:rPr>
          <w:sz w:val="20"/>
          <w:szCs w:val="20"/>
        </w:rPr>
      </w:pPr>
      <w:r w:rsidRPr="00890B21">
        <w:rPr>
          <w:sz w:val="20"/>
          <w:szCs w:val="20"/>
        </w:rPr>
        <w:t>Dokumentavimas</w:t>
      </w:r>
      <w:r w:rsidR="00890B21" w:rsidRPr="00890B21">
        <w:rPr>
          <w:sz w:val="20"/>
          <w:szCs w:val="20"/>
        </w:rPr>
        <w:t>.</w:t>
      </w:r>
      <w:r w:rsidR="00890B21">
        <w:rPr>
          <w:sz w:val="20"/>
          <w:szCs w:val="20"/>
        </w:rPr>
        <w:t xml:space="preserve"> </w:t>
      </w:r>
      <w:r w:rsidRPr="00890B21">
        <w:rPr>
          <w:sz w:val="20"/>
          <w:szCs w:val="20"/>
        </w:rPr>
        <w:t xml:space="preserve">Po </w:t>
      </w:r>
      <w:proofErr w:type="spellStart"/>
      <w:r w:rsidRPr="00890B21">
        <w:rPr>
          <w:sz w:val="20"/>
          <w:szCs w:val="20"/>
        </w:rPr>
        <w:t>inverterio</w:t>
      </w:r>
      <w:proofErr w:type="spellEnd"/>
      <w:r w:rsidRPr="00890B21">
        <w:rPr>
          <w:sz w:val="20"/>
          <w:szCs w:val="20"/>
        </w:rPr>
        <w:t xml:space="preserve"> keitimo darbų užpildyti ataskaitą, kurioje nurodomi atlikti darbai, naudojamos priemonės ir pastebėti defektai.</w:t>
      </w:r>
    </w:p>
    <w:p w14:paraId="6964BE2F" w14:textId="50C65B39" w:rsidR="00AE60FF" w:rsidRDefault="00AE60FF" w:rsidP="00AE6297">
      <w:pPr>
        <w:pStyle w:val="ListParagraph"/>
        <w:numPr>
          <w:ilvl w:val="2"/>
          <w:numId w:val="12"/>
        </w:numPr>
        <w:ind w:left="0" w:firstLine="0"/>
        <w:jc w:val="both"/>
        <w:rPr>
          <w:sz w:val="20"/>
          <w:szCs w:val="20"/>
        </w:rPr>
      </w:pPr>
      <w:r w:rsidRPr="0013529F">
        <w:rPr>
          <w:sz w:val="20"/>
          <w:szCs w:val="20"/>
        </w:rPr>
        <w:t>Saulės elektrinių modulių keitimas</w:t>
      </w:r>
      <w:r w:rsidR="00D9029A">
        <w:rPr>
          <w:sz w:val="20"/>
          <w:szCs w:val="20"/>
        </w:rPr>
        <w:t xml:space="preserve"> atliekamas laikantis šių sąlygų</w:t>
      </w:r>
      <w:r>
        <w:rPr>
          <w:sz w:val="20"/>
          <w:szCs w:val="20"/>
        </w:rPr>
        <w:t>:</w:t>
      </w:r>
    </w:p>
    <w:p w14:paraId="489259D1" w14:textId="6C5A0276" w:rsidR="00AE60FF" w:rsidRPr="00890B21" w:rsidRDefault="00AE60FF" w:rsidP="00AE6297">
      <w:pPr>
        <w:pStyle w:val="ListParagraph"/>
        <w:numPr>
          <w:ilvl w:val="3"/>
          <w:numId w:val="12"/>
        </w:numPr>
        <w:ind w:left="0" w:firstLine="0"/>
        <w:jc w:val="both"/>
        <w:rPr>
          <w:sz w:val="20"/>
          <w:szCs w:val="20"/>
        </w:rPr>
      </w:pPr>
      <w:r w:rsidRPr="00890B21">
        <w:rPr>
          <w:sz w:val="20"/>
          <w:szCs w:val="20"/>
        </w:rPr>
        <w:t>Parengiamieji darbai ir modulių keitimas</w:t>
      </w:r>
      <w:r w:rsidR="00890B21" w:rsidRPr="00890B21">
        <w:rPr>
          <w:sz w:val="20"/>
          <w:szCs w:val="20"/>
        </w:rPr>
        <w:t xml:space="preserve">. </w:t>
      </w:r>
      <w:r w:rsidRPr="00890B21">
        <w:rPr>
          <w:sz w:val="20"/>
          <w:szCs w:val="20"/>
        </w:rPr>
        <w:t xml:space="preserve">Užtikrinti, kad nauji moduliai atitinka techninius reikalavimus ir yra suderinami su esama saulės elektrinės sistema. Moduliai keičiami pagal gamintojų nurodytas instrukcijas bei techninę dokumentaciją. </w:t>
      </w:r>
    </w:p>
    <w:p w14:paraId="7600F333" w14:textId="23395540" w:rsidR="00AE60FF" w:rsidRPr="00890B21" w:rsidRDefault="00AE60FF" w:rsidP="00AE6297">
      <w:pPr>
        <w:pStyle w:val="ListParagraph"/>
        <w:numPr>
          <w:ilvl w:val="3"/>
          <w:numId w:val="12"/>
        </w:numPr>
        <w:ind w:left="0" w:firstLine="0"/>
        <w:jc w:val="both"/>
        <w:rPr>
          <w:sz w:val="20"/>
          <w:szCs w:val="20"/>
        </w:rPr>
      </w:pPr>
      <w:r w:rsidRPr="00890B21">
        <w:rPr>
          <w:sz w:val="20"/>
          <w:szCs w:val="20"/>
        </w:rPr>
        <w:t>Sistemos patikra ir paleidimas</w:t>
      </w:r>
      <w:r w:rsidR="00890B21">
        <w:rPr>
          <w:sz w:val="20"/>
          <w:szCs w:val="20"/>
        </w:rPr>
        <w:t xml:space="preserve">. </w:t>
      </w:r>
      <w:r w:rsidRPr="00890B21">
        <w:rPr>
          <w:sz w:val="20"/>
          <w:szCs w:val="20"/>
        </w:rPr>
        <w:t xml:space="preserve">Įjungti saulės elektrinės sistemą ir patikrinti, ar naujai įdiegti moduliai veikia tinkamai. Naudoti stebėjimo ir kontrolės įrangą, kad būtų patikrinta modulių veikimo efektyvumas ir įsitikinta, kad jie atitinka nustatytus parametrus. </w:t>
      </w:r>
    </w:p>
    <w:p w14:paraId="28B33BDB" w14:textId="11FF8B3B" w:rsidR="00AE60FF" w:rsidRPr="00890B21" w:rsidRDefault="00AE60FF" w:rsidP="00AE6297">
      <w:pPr>
        <w:pStyle w:val="ListParagraph"/>
        <w:numPr>
          <w:ilvl w:val="3"/>
          <w:numId w:val="12"/>
        </w:numPr>
        <w:ind w:left="0" w:firstLine="0"/>
        <w:jc w:val="both"/>
        <w:rPr>
          <w:sz w:val="20"/>
          <w:szCs w:val="20"/>
        </w:rPr>
      </w:pPr>
      <w:r w:rsidRPr="00890B21">
        <w:rPr>
          <w:sz w:val="20"/>
          <w:szCs w:val="20"/>
        </w:rPr>
        <w:t>Dokumentavimas</w:t>
      </w:r>
      <w:r w:rsidR="00890B21" w:rsidRPr="00890B21">
        <w:rPr>
          <w:sz w:val="20"/>
          <w:szCs w:val="20"/>
        </w:rPr>
        <w:t xml:space="preserve">. </w:t>
      </w:r>
      <w:r w:rsidRPr="00890B21">
        <w:rPr>
          <w:sz w:val="20"/>
          <w:szCs w:val="20"/>
        </w:rPr>
        <w:t xml:space="preserve">Po modulių keitimo darbų užpildyti ataskaitą, kurioje nurodomi atlikti darbai, naudojamos priemonės ir pastebėti defektai. </w:t>
      </w:r>
    </w:p>
    <w:p w14:paraId="0B4CD009" w14:textId="10852542" w:rsidR="00AE60FF" w:rsidRPr="00890B21" w:rsidRDefault="00AE60FF" w:rsidP="0093362D">
      <w:pPr>
        <w:pStyle w:val="ListParagraph"/>
        <w:numPr>
          <w:ilvl w:val="2"/>
          <w:numId w:val="12"/>
        </w:numPr>
        <w:ind w:left="0" w:firstLine="0"/>
        <w:jc w:val="both"/>
        <w:rPr>
          <w:sz w:val="20"/>
          <w:szCs w:val="20"/>
        </w:rPr>
      </w:pPr>
      <w:r w:rsidRPr="00890B21">
        <w:rPr>
          <w:sz w:val="20"/>
          <w:szCs w:val="20"/>
        </w:rPr>
        <w:t>Kiti remonto darbai</w:t>
      </w:r>
      <w:r w:rsidR="006150FB">
        <w:rPr>
          <w:sz w:val="20"/>
          <w:szCs w:val="20"/>
        </w:rPr>
        <w:t xml:space="preserve"> - tai</w:t>
      </w:r>
      <w:r w:rsidRPr="00890B21">
        <w:rPr>
          <w:sz w:val="20"/>
          <w:szCs w:val="20"/>
        </w:rPr>
        <w:t xml:space="preserve"> darbai neįtraukti į planinių ir neplaninių darbų sąrašą.</w:t>
      </w:r>
    </w:p>
    <w:p w14:paraId="42987676" w14:textId="77777777" w:rsidR="000067B0" w:rsidRPr="00947A0F" w:rsidRDefault="000067B0" w:rsidP="0093362D">
      <w:pPr>
        <w:pStyle w:val="ListParagraph"/>
        <w:ind w:left="0" w:firstLine="0"/>
        <w:jc w:val="both"/>
        <w:rPr>
          <w:sz w:val="20"/>
          <w:szCs w:val="20"/>
        </w:rPr>
      </w:pPr>
    </w:p>
    <w:p w14:paraId="199C090A" w14:textId="405C6753" w:rsidR="00423041" w:rsidRPr="000408D0" w:rsidRDefault="00C04A9A" w:rsidP="0093362D">
      <w:pPr>
        <w:pStyle w:val="ListParagraph"/>
        <w:numPr>
          <w:ilvl w:val="1"/>
          <w:numId w:val="2"/>
        </w:numPr>
        <w:pBdr>
          <w:bottom w:val="single" w:sz="4" w:space="1" w:color="auto"/>
        </w:pBdr>
        <w:autoSpaceDE w:val="0"/>
        <w:autoSpaceDN w:val="0"/>
        <w:adjustRightInd w:val="0"/>
        <w:ind w:left="0" w:firstLine="0"/>
        <w:rPr>
          <w:rFonts w:cs="Arial"/>
          <w:b/>
          <w:color w:val="000000"/>
          <w:sz w:val="20"/>
          <w:szCs w:val="20"/>
        </w:rPr>
      </w:pPr>
      <w:r w:rsidRPr="000408D0">
        <w:rPr>
          <w:rFonts w:cs="Arial"/>
          <w:b/>
          <w:sz w:val="20"/>
          <w:szCs w:val="20"/>
        </w:rPr>
        <w:t xml:space="preserve">Reagavimo laikas į </w:t>
      </w:r>
      <w:r w:rsidR="00160C0C">
        <w:rPr>
          <w:rFonts w:cs="Arial"/>
          <w:b/>
          <w:sz w:val="20"/>
          <w:szCs w:val="20"/>
        </w:rPr>
        <w:t>Užsakovo</w:t>
      </w:r>
      <w:r w:rsidRPr="000408D0">
        <w:rPr>
          <w:rFonts w:cs="Arial"/>
          <w:b/>
          <w:sz w:val="20"/>
          <w:szCs w:val="20"/>
        </w:rPr>
        <w:t xml:space="preserve"> </w:t>
      </w:r>
      <w:r w:rsidR="005C0BD9" w:rsidRPr="000408D0">
        <w:rPr>
          <w:rFonts w:cs="Arial"/>
          <w:b/>
          <w:sz w:val="20"/>
          <w:szCs w:val="20"/>
        </w:rPr>
        <w:t>kreipinius ir užsakymus</w:t>
      </w:r>
    </w:p>
    <w:p w14:paraId="6F1005DA" w14:textId="41B48F77" w:rsidR="00434D57" w:rsidRDefault="00C04A9A" w:rsidP="0093362D">
      <w:pPr>
        <w:pStyle w:val="ListParagraph"/>
        <w:numPr>
          <w:ilvl w:val="2"/>
          <w:numId w:val="2"/>
        </w:numPr>
        <w:ind w:left="0" w:firstLine="0"/>
        <w:jc w:val="both"/>
        <w:rPr>
          <w:rFonts w:cs="Arial"/>
          <w:sz w:val="20"/>
          <w:szCs w:val="20"/>
        </w:rPr>
      </w:pPr>
      <w:bookmarkStart w:id="1" w:name="_Hlk27943799"/>
      <w:r w:rsidRPr="3B4648A4">
        <w:rPr>
          <w:rFonts w:cs="Arial"/>
          <w:sz w:val="20"/>
          <w:szCs w:val="20"/>
        </w:rPr>
        <w:t xml:space="preserve">Priklausomai nuo galimo gedimo ir problemos mąsto bei įtakos </w:t>
      </w:r>
      <w:r w:rsidR="00CF5024" w:rsidRPr="3B4648A4">
        <w:rPr>
          <w:rFonts w:cs="Arial"/>
          <w:sz w:val="20"/>
          <w:szCs w:val="20"/>
        </w:rPr>
        <w:t>Saulės elektrinės</w:t>
      </w:r>
      <w:r w:rsidR="00404317" w:rsidRPr="3B4648A4">
        <w:rPr>
          <w:rFonts w:cs="Arial"/>
          <w:sz w:val="20"/>
          <w:szCs w:val="20"/>
        </w:rPr>
        <w:t xml:space="preserve"> </w:t>
      </w:r>
      <w:r w:rsidRPr="3B4648A4">
        <w:rPr>
          <w:rFonts w:cs="Arial"/>
          <w:sz w:val="20"/>
          <w:szCs w:val="20"/>
        </w:rPr>
        <w:t xml:space="preserve">veikimui, </w:t>
      </w:r>
      <w:r w:rsidR="005C0BD9" w:rsidRPr="3B4648A4">
        <w:rPr>
          <w:rFonts w:cs="Arial"/>
          <w:sz w:val="20"/>
          <w:szCs w:val="20"/>
        </w:rPr>
        <w:t>nustatomas</w:t>
      </w:r>
      <w:r w:rsidRPr="3B4648A4">
        <w:rPr>
          <w:rFonts w:cs="Arial"/>
          <w:sz w:val="20"/>
          <w:szCs w:val="20"/>
        </w:rPr>
        <w:t xml:space="preserve"> </w:t>
      </w:r>
      <w:r w:rsidR="00160C0C" w:rsidRPr="3B4648A4">
        <w:rPr>
          <w:rFonts w:cs="Arial"/>
          <w:sz w:val="20"/>
          <w:szCs w:val="20"/>
        </w:rPr>
        <w:t>Rangovo</w:t>
      </w:r>
      <w:r w:rsidRPr="3B4648A4">
        <w:rPr>
          <w:rFonts w:cs="Arial"/>
          <w:sz w:val="20"/>
          <w:szCs w:val="20"/>
        </w:rPr>
        <w:t xml:space="preserve"> reakcijos laikas į </w:t>
      </w:r>
      <w:r w:rsidR="00160C0C" w:rsidRPr="3B4648A4">
        <w:rPr>
          <w:rFonts w:cs="Arial"/>
          <w:sz w:val="20"/>
          <w:szCs w:val="20"/>
        </w:rPr>
        <w:t>Užsakovo</w:t>
      </w:r>
      <w:r w:rsidRPr="3B4648A4">
        <w:rPr>
          <w:rFonts w:cs="Arial"/>
          <w:sz w:val="20"/>
          <w:szCs w:val="20"/>
        </w:rPr>
        <w:t xml:space="preserve"> </w:t>
      </w:r>
      <w:r w:rsidR="005C0BD9" w:rsidRPr="3B4648A4">
        <w:rPr>
          <w:rFonts w:cs="Arial"/>
          <w:sz w:val="20"/>
          <w:szCs w:val="20"/>
        </w:rPr>
        <w:t>kreipinius neplaniniams Darbams</w:t>
      </w:r>
      <w:r w:rsidRPr="3B4648A4">
        <w:rPr>
          <w:rFonts w:cs="Arial"/>
          <w:sz w:val="20"/>
          <w:szCs w:val="20"/>
        </w:rPr>
        <w:t xml:space="preserve">. Reakcijos laikas pateikiamas </w:t>
      </w:r>
      <w:r w:rsidR="00CF5024" w:rsidRPr="3B4648A4">
        <w:rPr>
          <w:rFonts w:cs="Arial"/>
          <w:sz w:val="20"/>
          <w:szCs w:val="20"/>
        </w:rPr>
        <w:t>lentelėje žemiau</w:t>
      </w:r>
      <w:r w:rsidRPr="3B4648A4">
        <w:rPr>
          <w:rFonts w:cs="Arial"/>
          <w:sz w:val="20"/>
          <w:szCs w:val="20"/>
        </w:rPr>
        <w:t>.</w:t>
      </w:r>
    </w:p>
    <w:bookmarkEnd w:id="1"/>
    <w:p w14:paraId="59F23B53" w14:textId="77777777" w:rsidR="00F56EFF" w:rsidRPr="000408D0" w:rsidRDefault="00F56EFF" w:rsidP="0093362D">
      <w:pPr>
        <w:pStyle w:val="ListParagraph"/>
        <w:ind w:left="0" w:firstLine="0"/>
        <w:jc w:val="both"/>
        <w:rPr>
          <w:rFonts w:cs="Arial"/>
          <w:sz w:val="20"/>
          <w:szCs w:val="20"/>
        </w:rPr>
      </w:pPr>
    </w:p>
    <w:p w14:paraId="7843CC44" w14:textId="4AA747EB" w:rsidR="00C04A9A" w:rsidRPr="00E11A9B" w:rsidRDefault="00637F27" w:rsidP="0093362D">
      <w:pPr>
        <w:ind w:firstLine="0"/>
        <w:jc w:val="both"/>
        <w:rPr>
          <w:rFonts w:cs="Arial"/>
          <w:sz w:val="20"/>
          <w:szCs w:val="20"/>
        </w:rPr>
      </w:pPr>
      <w:r>
        <w:rPr>
          <w:rFonts w:cs="Arial"/>
          <w:sz w:val="20"/>
          <w:szCs w:val="20"/>
        </w:rPr>
        <w:t>3</w:t>
      </w:r>
      <w:r w:rsidR="00C04A9A" w:rsidRPr="00E11A9B">
        <w:rPr>
          <w:rFonts w:cs="Arial"/>
          <w:sz w:val="20"/>
          <w:szCs w:val="20"/>
        </w:rPr>
        <w:t xml:space="preserve"> lentel</w:t>
      </w:r>
      <w:r>
        <w:rPr>
          <w:rFonts w:cs="Arial"/>
          <w:sz w:val="20"/>
          <w:szCs w:val="20"/>
        </w:rPr>
        <w:t>ė</w:t>
      </w:r>
      <w:r w:rsidR="00C04A9A" w:rsidRPr="00E11A9B">
        <w:rPr>
          <w:rFonts w:cs="Arial"/>
          <w:sz w:val="20"/>
          <w:szCs w:val="20"/>
        </w:rPr>
        <w:t xml:space="preserve">. Reagavimo laikas į </w:t>
      </w:r>
      <w:r w:rsidR="00160C0C">
        <w:rPr>
          <w:rFonts w:cs="Arial"/>
          <w:sz w:val="20"/>
          <w:szCs w:val="20"/>
        </w:rPr>
        <w:t>Užsakovo</w:t>
      </w:r>
      <w:r w:rsidR="005C0BD9" w:rsidRPr="00E11A9B">
        <w:rPr>
          <w:rFonts w:cs="Arial"/>
          <w:sz w:val="20"/>
          <w:szCs w:val="20"/>
        </w:rPr>
        <w:t xml:space="preserve"> kreipinius</w:t>
      </w:r>
    </w:p>
    <w:tbl>
      <w:tblPr>
        <w:tblStyle w:val="TableGrid"/>
        <w:tblpPr w:leftFromText="180" w:rightFromText="180" w:vertAnchor="text" w:horzAnchor="page" w:tblpX="1657" w:tblpY="85"/>
        <w:tblOverlap w:val="never"/>
        <w:tblW w:w="5000" w:type="pct"/>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left w:w="57" w:type="dxa"/>
          <w:right w:w="57" w:type="dxa"/>
        </w:tblCellMar>
        <w:tblLook w:val="04A0" w:firstRow="1" w:lastRow="0" w:firstColumn="1" w:lastColumn="0" w:noHBand="0" w:noVBand="1"/>
      </w:tblPr>
      <w:tblGrid>
        <w:gridCol w:w="1128"/>
        <w:gridCol w:w="6709"/>
        <w:gridCol w:w="1791"/>
      </w:tblGrid>
      <w:tr w:rsidR="00C04A9A" w:rsidRPr="00E11A9B" w14:paraId="16B72BB4" w14:textId="77777777" w:rsidTr="3B4648A4">
        <w:trPr>
          <w:trHeight w:val="240"/>
        </w:trPr>
        <w:tc>
          <w:tcPr>
            <w:tcW w:w="586" w:type="pct"/>
            <w:vAlign w:val="center"/>
          </w:tcPr>
          <w:p w14:paraId="592CCFDA" w14:textId="77777777" w:rsidR="00C04A9A" w:rsidRPr="00E11A9B" w:rsidRDefault="00C04A9A" w:rsidP="0093362D">
            <w:pPr>
              <w:ind w:firstLine="0"/>
              <w:rPr>
                <w:rFonts w:cs="Arial"/>
                <w:b/>
              </w:rPr>
            </w:pPr>
            <w:bookmarkStart w:id="2" w:name="_Hlk27966022"/>
            <w:r w:rsidRPr="00E11A9B">
              <w:rPr>
                <w:rFonts w:cs="Arial"/>
                <w:b/>
              </w:rPr>
              <w:t>Darbų</w:t>
            </w:r>
          </w:p>
          <w:p w14:paraId="272EB2F1" w14:textId="7B196760" w:rsidR="00C04A9A" w:rsidRPr="00E11A9B" w:rsidRDefault="00C04A9A" w:rsidP="0093362D">
            <w:pPr>
              <w:ind w:firstLine="0"/>
              <w:rPr>
                <w:rFonts w:cs="Arial"/>
                <w:b/>
              </w:rPr>
            </w:pPr>
            <w:r w:rsidRPr="00E11A9B">
              <w:rPr>
                <w:rFonts w:cs="Arial"/>
                <w:b/>
              </w:rPr>
              <w:t xml:space="preserve"> </w:t>
            </w:r>
            <w:r w:rsidR="005C0BD9" w:rsidRPr="00E11A9B">
              <w:rPr>
                <w:rFonts w:cs="Arial"/>
                <w:b/>
              </w:rPr>
              <w:t>s</w:t>
            </w:r>
            <w:r w:rsidRPr="00E11A9B">
              <w:rPr>
                <w:rFonts w:cs="Arial"/>
                <w:b/>
              </w:rPr>
              <w:t>kubos</w:t>
            </w:r>
          </w:p>
          <w:p w14:paraId="45938BBC" w14:textId="77777777" w:rsidR="00C04A9A" w:rsidRPr="00E11A9B" w:rsidRDefault="00C04A9A" w:rsidP="0093362D">
            <w:pPr>
              <w:ind w:firstLine="0"/>
              <w:rPr>
                <w:rFonts w:cs="Arial"/>
                <w:b/>
              </w:rPr>
            </w:pPr>
            <w:r w:rsidRPr="00E11A9B">
              <w:rPr>
                <w:rFonts w:cs="Arial"/>
                <w:b/>
              </w:rPr>
              <w:t xml:space="preserve"> klasės</w:t>
            </w:r>
          </w:p>
        </w:tc>
        <w:tc>
          <w:tcPr>
            <w:tcW w:w="3484" w:type="pct"/>
            <w:vAlign w:val="center"/>
          </w:tcPr>
          <w:p w14:paraId="48649060" w14:textId="77777777" w:rsidR="00C04A9A" w:rsidRPr="00E11A9B" w:rsidRDefault="00C04A9A" w:rsidP="0093362D">
            <w:pPr>
              <w:ind w:firstLine="0"/>
              <w:rPr>
                <w:rFonts w:cs="Arial"/>
                <w:b/>
              </w:rPr>
            </w:pPr>
            <w:r w:rsidRPr="00E11A9B">
              <w:rPr>
                <w:rFonts w:cs="Arial"/>
                <w:b/>
              </w:rPr>
              <w:t>Kriterijus</w:t>
            </w:r>
          </w:p>
        </w:tc>
        <w:tc>
          <w:tcPr>
            <w:tcW w:w="930" w:type="pct"/>
          </w:tcPr>
          <w:p w14:paraId="55038DFD" w14:textId="77777777" w:rsidR="00C04A9A" w:rsidRPr="00E11A9B" w:rsidRDefault="00C04A9A" w:rsidP="0093362D">
            <w:pPr>
              <w:ind w:firstLine="0"/>
              <w:jc w:val="both"/>
              <w:rPr>
                <w:rFonts w:cs="Arial"/>
                <w:b/>
              </w:rPr>
            </w:pPr>
            <w:r w:rsidRPr="00E11A9B">
              <w:rPr>
                <w:rFonts w:cs="Arial"/>
                <w:b/>
              </w:rPr>
              <w:t>Maksimalus reagavimo</w:t>
            </w:r>
          </w:p>
          <w:p w14:paraId="046AF7F5" w14:textId="7BA36192" w:rsidR="00C04A9A" w:rsidRPr="00E11A9B" w:rsidRDefault="00C04A9A" w:rsidP="0093362D">
            <w:pPr>
              <w:ind w:firstLine="0"/>
              <w:jc w:val="both"/>
              <w:rPr>
                <w:rFonts w:cs="Arial"/>
                <w:b/>
              </w:rPr>
            </w:pPr>
            <w:r w:rsidRPr="00E11A9B">
              <w:rPr>
                <w:rFonts w:cs="Arial"/>
                <w:b/>
              </w:rPr>
              <w:t xml:space="preserve"> laikas*</w:t>
            </w:r>
          </w:p>
        </w:tc>
      </w:tr>
      <w:tr w:rsidR="00C04A9A" w:rsidRPr="00E11A9B" w14:paraId="1231B89D" w14:textId="77777777" w:rsidTr="3B4648A4">
        <w:trPr>
          <w:trHeight w:val="252"/>
        </w:trPr>
        <w:tc>
          <w:tcPr>
            <w:tcW w:w="586" w:type="pct"/>
          </w:tcPr>
          <w:p w14:paraId="0C1446A0" w14:textId="45E316C0" w:rsidR="00C04A9A" w:rsidRPr="00E11A9B" w:rsidRDefault="00C04A9A" w:rsidP="0093362D">
            <w:pPr>
              <w:ind w:firstLine="0"/>
              <w:jc w:val="both"/>
              <w:rPr>
                <w:rFonts w:cs="Arial"/>
              </w:rPr>
            </w:pPr>
            <w:r w:rsidRPr="00E11A9B">
              <w:rPr>
                <w:rFonts w:cs="Arial"/>
              </w:rPr>
              <w:lastRenderedPageBreak/>
              <w:t>klasė I</w:t>
            </w:r>
          </w:p>
        </w:tc>
        <w:tc>
          <w:tcPr>
            <w:tcW w:w="3484" w:type="pct"/>
          </w:tcPr>
          <w:p w14:paraId="17280FD6" w14:textId="7780C7AB" w:rsidR="00C04A9A" w:rsidRPr="00E11A9B" w:rsidRDefault="00C04A9A" w:rsidP="0093362D">
            <w:pPr>
              <w:ind w:firstLine="0"/>
              <w:jc w:val="both"/>
              <w:rPr>
                <w:rFonts w:cs="Arial"/>
              </w:rPr>
            </w:pPr>
            <w:r w:rsidRPr="00E11A9B">
              <w:rPr>
                <w:rFonts w:cs="Arial"/>
              </w:rPr>
              <w:t xml:space="preserve">Gedimas daro tiesioginę įtaką </w:t>
            </w:r>
            <w:r w:rsidR="00404317">
              <w:rPr>
                <w:rFonts w:cs="Arial"/>
              </w:rPr>
              <w:t xml:space="preserve"> </w:t>
            </w:r>
            <w:r w:rsidR="00CF5024">
              <w:rPr>
                <w:rFonts w:cs="Arial"/>
              </w:rPr>
              <w:t>Saulės elektrinės</w:t>
            </w:r>
            <w:r w:rsidR="00404317" w:rsidRPr="000408D0">
              <w:rPr>
                <w:rFonts w:cs="Arial"/>
              </w:rPr>
              <w:t xml:space="preserve"> </w:t>
            </w:r>
            <w:r w:rsidRPr="00E11A9B">
              <w:rPr>
                <w:rFonts w:cs="Arial"/>
              </w:rPr>
              <w:t xml:space="preserve"> veikimui ir energijos generavimui. Neveikia arba blogai veikia kritiniai</w:t>
            </w:r>
            <w:r w:rsidR="00404317">
              <w:rPr>
                <w:rFonts w:cs="Arial"/>
              </w:rPr>
              <w:t xml:space="preserve"> </w:t>
            </w:r>
            <w:r w:rsidR="00CF5024">
              <w:rPr>
                <w:rFonts w:cs="Arial"/>
              </w:rPr>
              <w:t>Saulės elektrinės</w:t>
            </w:r>
            <w:r w:rsidR="00404317" w:rsidRPr="000408D0">
              <w:rPr>
                <w:rFonts w:cs="Arial"/>
              </w:rPr>
              <w:t xml:space="preserve"> </w:t>
            </w:r>
            <w:r w:rsidRPr="00E11A9B">
              <w:rPr>
                <w:rFonts w:cs="Arial"/>
              </w:rPr>
              <w:t xml:space="preserve"> elementai</w:t>
            </w:r>
            <w:r w:rsidR="00CF5024">
              <w:rPr>
                <w:rFonts w:cs="Arial"/>
              </w:rPr>
              <w:t xml:space="preserve">. Į </w:t>
            </w:r>
            <w:r w:rsidRPr="00E11A9B">
              <w:rPr>
                <w:rFonts w:cs="Arial"/>
              </w:rPr>
              <w:t>Ši</w:t>
            </w:r>
            <w:r w:rsidR="00CF5024">
              <w:rPr>
                <w:rFonts w:cs="Arial"/>
              </w:rPr>
              <w:t>ą</w:t>
            </w:r>
            <w:r w:rsidRPr="00E11A9B">
              <w:rPr>
                <w:rFonts w:cs="Arial"/>
              </w:rPr>
              <w:t xml:space="preserve"> kategorij</w:t>
            </w:r>
            <w:r w:rsidR="00CF5024">
              <w:rPr>
                <w:rFonts w:cs="Arial"/>
              </w:rPr>
              <w:t>ą</w:t>
            </w:r>
            <w:r w:rsidRPr="00E11A9B">
              <w:rPr>
                <w:rFonts w:cs="Arial"/>
              </w:rPr>
              <w:t xml:space="preserve"> yra</w:t>
            </w:r>
            <w:r w:rsidR="00CF5024">
              <w:rPr>
                <w:rFonts w:cs="Arial"/>
              </w:rPr>
              <w:t xml:space="preserve"> įtraukiami</w:t>
            </w:r>
            <w:r w:rsidRPr="00E11A9B">
              <w:rPr>
                <w:rFonts w:cs="Arial"/>
              </w:rPr>
              <w:t xml:space="preserve"> ir ge</w:t>
            </w:r>
            <w:r w:rsidR="00CF5024">
              <w:rPr>
                <w:rFonts w:cs="Arial"/>
              </w:rPr>
              <w:t xml:space="preserve">dimai dėl </w:t>
            </w:r>
            <w:r w:rsidRPr="00E11A9B">
              <w:rPr>
                <w:rFonts w:cs="Arial"/>
              </w:rPr>
              <w:t>Force majeure aplinkybių / vagystė / gaisras / masinis brokas / kt.</w:t>
            </w:r>
          </w:p>
        </w:tc>
        <w:tc>
          <w:tcPr>
            <w:tcW w:w="930" w:type="pct"/>
          </w:tcPr>
          <w:p w14:paraId="76F438BE" w14:textId="7C8AF362" w:rsidR="00C04A9A" w:rsidRPr="00E11A9B" w:rsidRDefault="005D5FA9" w:rsidP="0093362D">
            <w:pPr>
              <w:ind w:firstLine="0"/>
              <w:jc w:val="both"/>
              <w:rPr>
                <w:rFonts w:cs="Arial"/>
              </w:rPr>
            </w:pPr>
            <w:r>
              <w:rPr>
                <w:rFonts w:cs="Arial"/>
              </w:rPr>
              <w:t>24 valandos</w:t>
            </w:r>
          </w:p>
        </w:tc>
      </w:tr>
      <w:tr w:rsidR="00C04A9A" w:rsidRPr="00E11A9B" w14:paraId="7DFC90A3" w14:textId="77777777" w:rsidTr="3B4648A4">
        <w:trPr>
          <w:trHeight w:val="240"/>
        </w:trPr>
        <w:tc>
          <w:tcPr>
            <w:tcW w:w="586" w:type="pct"/>
          </w:tcPr>
          <w:p w14:paraId="18842A57" w14:textId="65A73120" w:rsidR="00C04A9A" w:rsidRPr="00E11A9B" w:rsidRDefault="00C04A9A" w:rsidP="0093362D">
            <w:pPr>
              <w:ind w:firstLine="0"/>
              <w:jc w:val="both"/>
              <w:rPr>
                <w:rFonts w:cs="Arial"/>
              </w:rPr>
            </w:pPr>
            <w:r w:rsidRPr="00E11A9B">
              <w:rPr>
                <w:rFonts w:cs="Arial"/>
              </w:rPr>
              <w:t>klasė II</w:t>
            </w:r>
          </w:p>
        </w:tc>
        <w:tc>
          <w:tcPr>
            <w:tcW w:w="3484" w:type="pct"/>
          </w:tcPr>
          <w:p w14:paraId="21591423" w14:textId="27A4C75B" w:rsidR="00C04A9A" w:rsidRPr="00E11A9B" w:rsidRDefault="00C04A9A" w:rsidP="0093362D">
            <w:pPr>
              <w:ind w:firstLine="0"/>
              <w:jc w:val="both"/>
              <w:rPr>
                <w:rFonts w:cs="Arial"/>
                <w:i/>
              </w:rPr>
            </w:pPr>
            <w:r w:rsidRPr="00E11A9B">
              <w:rPr>
                <w:rFonts w:cs="Arial"/>
              </w:rPr>
              <w:t xml:space="preserve">Įrangos gedimai nedaro tiesioginės įtakos </w:t>
            </w:r>
            <w:r w:rsidR="00CF5024">
              <w:rPr>
                <w:rFonts w:cs="Arial"/>
              </w:rPr>
              <w:t>Saulės elektrinės</w:t>
            </w:r>
            <w:r w:rsidRPr="00E11A9B">
              <w:rPr>
                <w:rFonts w:cs="Arial"/>
              </w:rPr>
              <w:t xml:space="preserve"> veikimui ir energijos generavimui.</w:t>
            </w:r>
          </w:p>
        </w:tc>
        <w:tc>
          <w:tcPr>
            <w:tcW w:w="930" w:type="pct"/>
          </w:tcPr>
          <w:p w14:paraId="716655F5" w14:textId="3362A03B" w:rsidR="00C04A9A" w:rsidRPr="00E11A9B" w:rsidRDefault="00CF5024" w:rsidP="0093362D">
            <w:pPr>
              <w:ind w:firstLine="0"/>
              <w:jc w:val="both"/>
              <w:rPr>
                <w:rFonts w:cs="Arial"/>
              </w:rPr>
            </w:pPr>
            <w:r w:rsidRPr="3B4648A4">
              <w:rPr>
                <w:rFonts w:cs="Arial"/>
              </w:rPr>
              <w:t xml:space="preserve">10 </w:t>
            </w:r>
            <w:r w:rsidR="005D5FA9">
              <w:rPr>
                <w:rFonts w:cs="Arial"/>
              </w:rPr>
              <w:t>kalendorinių</w:t>
            </w:r>
            <w:r w:rsidRPr="3B4648A4">
              <w:rPr>
                <w:rFonts w:cs="Arial"/>
              </w:rPr>
              <w:t xml:space="preserve"> dienų</w:t>
            </w:r>
          </w:p>
        </w:tc>
      </w:tr>
      <w:bookmarkEnd w:id="2"/>
    </w:tbl>
    <w:p w14:paraId="477C0088" w14:textId="77777777" w:rsidR="002A0892" w:rsidRDefault="002A0892" w:rsidP="0093362D">
      <w:pPr>
        <w:ind w:firstLine="0"/>
        <w:jc w:val="both"/>
        <w:rPr>
          <w:rFonts w:cs="Arial"/>
          <w:sz w:val="20"/>
        </w:rPr>
      </w:pPr>
    </w:p>
    <w:p w14:paraId="6B32039E" w14:textId="79120272" w:rsidR="00C04A9A" w:rsidRPr="00E11A9B" w:rsidRDefault="00C04A9A" w:rsidP="0093362D">
      <w:pPr>
        <w:ind w:firstLine="0"/>
        <w:jc w:val="both"/>
        <w:rPr>
          <w:rFonts w:cs="Arial"/>
          <w:sz w:val="20"/>
        </w:rPr>
      </w:pPr>
      <w:bookmarkStart w:id="3" w:name="_Hlk27969340"/>
      <w:r w:rsidRPr="00E11A9B">
        <w:rPr>
          <w:rFonts w:cs="Arial"/>
          <w:sz w:val="20"/>
        </w:rPr>
        <w:t>*Reagavimo į užklausą laikas gali būti derinamas atskirai priklausomai nuo darbų apimties, svarbos ir kitų veiksnių</w:t>
      </w:r>
    </w:p>
    <w:bookmarkEnd w:id="3"/>
    <w:p w14:paraId="033DD4F9" w14:textId="77777777" w:rsidR="00C04A9A" w:rsidRPr="00E11A9B" w:rsidRDefault="00C04A9A" w:rsidP="0093362D">
      <w:pPr>
        <w:ind w:firstLine="0"/>
        <w:jc w:val="both"/>
        <w:rPr>
          <w:rFonts w:cs="Arial"/>
        </w:rPr>
      </w:pPr>
    </w:p>
    <w:p w14:paraId="447FEF60" w14:textId="4DA16E7D" w:rsidR="00BA508C" w:rsidRDefault="638D49A3" w:rsidP="0093362D">
      <w:pPr>
        <w:pStyle w:val="ListParagraph"/>
        <w:numPr>
          <w:ilvl w:val="2"/>
          <w:numId w:val="2"/>
        </w:numPr>
        <w:ind w:left="0" w:firstLine="0"/>
        <w:jc w:val="both"/>
        <w:rPr>
          <w:rFonts w:cs="Arial"/>
          <w:sz w:val="20"/>
          <w:szCs w:val="20"/>
        </w:rPr>
      </w:pPr>
      <w:r w:rsidRPr="193B66E3">
        <w:rPr>
          <w:rFonts w:cs="Arial"/>
          <w:sz w:val="20"/>
          <w:szCs w:val="20"/>
        </w:rPr>
        <w:t xml:space="preserve">Reagavimo į </w:t>
      </w:r>
      <w:r w:rsidR="4CD6F385" w:rsidRPr="193B66E3">
        <w:rPr>
          <w:rFonts w:cs="Arial"/>
          <w:sz w:val="20"/>
          <w:szCs w:val="20"/>
        </w:rPr>
        <w:t xml:space="preserve">užsakymą </w:t>
      </w:r>
      <w:r w:rsidR="3AEE4B6B" w:rsidRPr="193B66E3">
        <w:rPr>
          <w:rFonts w:cs="Arial"/>
          <w:sz w:val="20"/>
          <w:szCs w:val="20"/>
        </w:rPr>
        <w:t>laikas skaičiuojamas nuo momento, kuomet</w:t>
      </w:r>
      <w:r w:rsidR="3C67B89F" w:rsidRPr="193B66E3">
        <w:rPr>
          <w:rFonts w:cs="Arial"/>
          <w:sz w:val="20"/>
          <w:szCs w:val="20"/>
        </w:rPr>
        <w:t xml:space="preserve"> </w:t>
      </w:r>
      <w:r w:rsidRPr="193B66E3">
        <w:rPr>
          <w:rFonts w:cs="Arial"/>
          <w:sz w:val="20"/>
          <w:szCs w:val="20"/>
        </w:rPr>
        <w:t>užsakymas</w:t>
      </w:r>
      <w:r w:rsidR="3AEE4B6B" w:rsidRPr="193B66E3">
        <w:rPr>
          <w:rFonts w:cs="Arial"/>
          <w:sz w:val="20"/>
          <w:szCs w:val="20"/>
        </w:rPr>
        <w:t xml:space="preserve"> </w:t>
      </w:r>
      <w:r w:rsidR="01DB0482" w:rsidRPr="193B66E3">
        <w:rPr>
          <w:rFonts w:cs="Arial"/>
          <w:sz w:val="20"/>
          <w:szCs w:val="20"/>
        </w:rPr>
        <w:t>Rangovui</w:t>
      </w:r>
      <w:r w:rsidR="19EDFAED" w:rsidRPr="193B66E3">
        <w:rPr>
          <w:rFonts w:cs="Arial"/>
          <w:sz w:val="20"/>
          <w:szCs w:val="20"/>
        </w:rPr>
        <w:t xml:space="preserve"> yra išsiunčiama</w:t>
      </w:r>
      <w:r w:rsidRPr="193B66E3">
        <w:rPr>
          <w:rFonts w:cs="Arial"/>
          <w:sz w:val="20"/>
          <w:szCs w:val="20"/>
        </w:rPr>
        <w:t xml:space="preserve"> el. paštu</w:t>
      </w:r>
      <w:r w:rsidR="3AEE4B6B" w:rsidRPr="193B66E3">
        <w:rPr>
          <w:rFonts w:cs="Arial"/>
          <w:sz w:val="20"/>
          <w:szCs w:val="20"/>
        </w:rPr>
        <w:t xml:space="preserve">. </w:t>
      </w:r>
      <w:r w:rsidR="478F864A" w:rsidRPr="193B66E3">
        <w:rPr>
          <w:rFonts w:cs="Arial"/>
          <w:sz w:val="20"/>
          <w:szCs w:val="20"/>
        </w:rPr>
        <w:t>Reagavimo</w:t>
      </w:r>
      <w:r w:rsidR="3AEE4B6B" w:rsidRPr="193B66E3">
        <w:rPr>
          <w:rFonts w:cs="Arial"/>
          <w:sz w:val="20"/>
          <w:szCs w:val="20"/>
        </w:rPr>
        <w:t xml:space="preserve"> laik</w:t>
      </w:r>
      <w:r w:rsidR="478F864A" w:rsidRPr="193B66E3">
        <w:rPr>
          <w:rFonts w:cs="Arial"/>
          <w:sz w:val="20"/>
          <w:szCs w:val="20"/>
        </w:rPr>
        <w:t xml:space="preserve">o skaičiavimas stabdomas, kai po </w:t>
      </w:r>
      <w:r w:rsidR="01DB0482" w:rsidRPr="193B66E3">
        <w:rPr>
          <w:rFonts w:cs="Arial"/>
          <w:sz w:val="20"/>
          <w:szCs w:val="20"/>
        </w:rPr>
        <w:t>Rangovo</w:t>
      </w:r>
      <w:r w:rsidR="478F864A" w:rsidRPr="193B66E3">
        <w:rPr>
          <w:rFonts w:cs="Arial"/>
          <w:sz w:val="20"/>
          <w:szCs w:val="20"/>
        </w:rPr>
        <w:t xml:space="preserve"> vizito į </w:t>
      </w:r>
      <w:r w:rsidR="74AFFAFD" w:rsidRPr="193B66E3">
        <w:rPr>
          <w:rFonts w:cs="Arial"/>
          <w:sz w:val="20"/>
          <w:szCs w:val="20"/>
        </w:rPr>
        <w:t>a</w:t>
      </w:r>
      <w:r w:rsidR="478F864A" w:rsidRPr="193B66E3">
        <w:rPr>
          <w:rFonts w:cs="Arial"/>
          <w:sz w:val="20"/>
          <w:szCs w:val="20"/>
        </w:rPr>
        <w:t xml:space="preserve">ptarnaujamą objektą </w:t>
      </w:r>
      <w:r w:rsidR="01DB0482" w:rsidRPr="193B66E3">
        <w:rPr>
          <w:rFonts w:cs="Arial"/>
          <w:sz w:val="20"/>
          <w:szCs w:val="20"/>
        </w:rPr>
        <w:t>Užsakovas</w:t>
      </w:r>
      <w:r w:rsidR="478F864A" w:rsidRPr="193B66E3">
        <w:rPr>
          <w:rFonts w:cs="Arial"/>
          <w:sz w:val="20"/>
          <w:szCs w:val="20"/>
        </w:rPr>
        <w:t xml:space="preserve"> informuojamas apie situaciją ir pritaikytus arba galimus problemos sprendimo būdus.</w:t>
      </w:r>
      <w:r w:rsidR="3AEE4B6B" w:rsidRPr="193B66E3">
        <w:rPr>
          <w:rFonts w:cs="Arial"/>
          <w:sz w:val="20"/>
          <w:szCs w:val="20"/>
        </w:rPr>
        <w:t xml:space="preserve"> </w:t>
      </w:r>
      <w:r w:rsidR="478F864A" w:rsidRPr="193B66E3">
        <w:rPr>
          <w:rFonts w:cs="Arial"/>
          <w:sz w:val="20"/>
          <w:szCs w:val="20"/>
        </w:rPr>
        <w:t xml:space="preserve">Tais atvejais, kai nuvykus į </w:t>
      </w:r>
      <w:r w:rsidR="74AFFAFD" w:rsidRPr="193B66E3">
        <w:rPr>
          <w:rFonts w:cs="Arial"/>
          <w:sz w:val="20"/>
          <w:szCs w:val="20"/>
        </w:rPr>
        <w:t>a</w:t>
      </w:r>
      <w:r w:rsidR="478F864A" w:rsidRPr="193B66E3">
        <w:rPr>
          <w:rFonts w:cs="Arial"/>
          <w:sz w:val="20"/>
          <w:szCs w:val="20"/>
        </w:rPr>
        <w:t xml:space="preserve">ptarnaujamą objektą problemos neįmanoma išspręsti arba sumažinti jos mąsto to paties vizito metu, </w:t>
      </w:r>
      <w:r w:rsidR="01DB0482" w:rsidRPr="193B66E3">
        <w:rPr>
          <w:rFonts w:cs="Arial"/>
          <w:sz w:val="20"/>
          <w:szCs w:val="20"/>
        </w:rPr>
        <w:t>Rangovas</w:t>
      </w:r>
      <w:r w:rsidR="478F864A" w:rsidRPr="193B66E3">
        <w:rPr>
          <w:rFonts w:cs="Arial"/>
          <w:sz w:val="20"/>
          <w:szCs w:val="20"/>
        </w:rPr>
        <w:t xml:space="preserve"> informuoja </w:t>
      </w:r>
      <w:r w:rsidR="01DB0482" w:rsidRPr="193B66E3">
        <w:rPr>
          <w:rFonts w:cs="Arial"/>
          <w:sz w:val="20"/>
          <w:szCs w:val="20"/>
        </w:rPr>
        <w:t>Užsakovą</w:t>
      </w:r>
      <w:r w:rsidR="478F864A" w:rsidRPr="193B66E3">
        <w:rPr>
          <w:rFonts w:cs="Arial"/>
          <w:sz w:val="20"/>
          <w:szCs w:val="20"/>
        </w:rPr>
        <w:t xml:space="preserve"> apie planuojamus Darbus ir jų atlikimo laiką. </w:t>
      </w:r>
    </w:p>
    <w:p w14:paraId="6F62AD98" w14:textId="77777777" w:rsidR="006D576C" w:rsidRPr="004407C3" w:rsidRDefault="006D576C" w:rsidP="006D576C">
      <w:pPr>
        <w:pStyle w:val="ListParagraph"/>
        <w:numPr>
          <w:ilvl w:val="1"/>
          <w:numId w:val="2"/>
        </w:numPr>
        <w:pBdr>
          <w:bottom w:val="single" w:sz="4" w:space="1" w:color="auto"/>
        </w:pBdr>
        <w:tabs>
          <w:tab w:val="left" w:pos="709"/>
        </w:tabs>
        <w:ind w:left="426"/>
        <w:jc w:val="both"/>
        <w:textAlignment w:val="center"/>
        <w:rPr>
          <w:rFonts w:cs="Arial"/>
          <w:b/>
          <w:sz w:val="20"/>
          <w:szCs w:val="20"/>
          <w:lang w:eastAsia="lt-LT"/>
        </w:rPr>
      </w:pPr>
      <w:r w:rsidRPr="01B17ED4">
        <w:rPr>
          <w:rFonts w:cs="Arial"/>
          <w:b/>
          <w:bCs/>
          <w:sz w:val="20"/>
          <w:szCs w:val="20"/>
          <w:lang w:eastAsia="lt-LT"/>
        </w:rPr>
        <w:t>Darbų atlikimo terminai</w:t>
      </w:r>
    </w:p>
    <w:p w14:paraId="37AA9F73" w14:textId="77777777" w:rsidR="006D576C" w:rsidRPr="00D34889" w:rsidRDefault="006D576C" w:rsidP="006D576C">
      <w:pPr>
        <w:ind w:left="357" w:firstLine="0"/>
        <w:rPr>
          <w:sz w:val="20"/>
          <w:szCs w:val="20"/>
        </w:rPr>
      </w:pPr>
    </w:p>
    <w:p w14:paraId="79C76B59" w14:textId="06D567DD" w:rsidR="006D576C" w:rsidRDefault="006D576C" w:rsidP="006D576C">
      <w:pPr>
        <w:pStyle w:val="ListParagraph"/>
        <w:numPr>
          <w:ilvl w:val="2"/>
          <w:numId w:val="2"/>
        </w:numPr>
        <w:ind w:left="0" w:firstLine="0"/>
        <w:jc w:val="both"/>
        <w:rPr>
          <w:rFonts w:cs="Arial"/>
          <w:sz w:val="20"/>
          <w:szCs w:val="20"/>
        </w:rPr>
      </w:pPr>
      <w:r>
        <w:rPr>
          <w:rFonts w:cs="Arial"/>
          <w:sz w:val="20"/>
          <w:szCs w:val="20"/>
        </w:rPr>
        <w:t>Darbai atliekami laikantis šių terminų:</w:t>
      </w:r>
    </w:p>
    <w:p w14:paraId="1F114C3B" w14:textId="77777777" w:rsidR="009A0534" w:rsidRDefault="009A0534" w:rsidP="009A0534">
      <w:pPr>
        <w:pStyle w:val="ListParagraph"/>
        <w:ind w:left="0" w:firstLine="0"/>
        <w:jc w:val="both"/>
        <w:rPr>
          <w:rFonts w:cs="Arial"/>
          <w:sz w:val="20"/>
          <w:szCs w:val="20"/>
        </w:rPr>
      </w:pPr>
    </w:p>
    <w:tbl>
      <w:tblPr>
        <w:tblW w:w="9634" w:type="dxa"/>
        <w:tblLook w:val="04A0" w:firstRow="1" w:lastRow="0" w:firstColumn="1" w:lastColumn="0" w:noHBand="0" w:noVBand="1"/>
      </w:tblPr>
      <w:tblGrid>
        <w:gridCol w:w="494"/>
        <w:gridCol w:w="8006"/>
        <w:gridCol w:w="1134"/>
      </w:tblGrid>
      <w:tr w:rsidR="005D0319" w:rsidRPr="00E8574E" w14:paraId="54D41EED" w14:textId="77777777" w:rsidTr="005D0319">
        <w:trPr>
          <w:trHeight w:val="525"/>
        </w:trPr>
        <w:tc>
          <w:tcPr>
            <w:tcW w:w="494"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11A335B4"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Eil. Nr.</w:t>
            </w:r>
          </w:p>
        </w:tc>
        <w:tc>
          <w:tcPr>
            <w:tcW w:w="8006" w:type="dxa"/>
            <w:tcBorders>
              <w:top w:val="single" w:sz="4" w:space="0" w:color="auto"/>
              <w:left w:val="nil"/>
              <w:bottom w:val="single" w:sz="4" w:space="0" w:color="auto"/>
              <w:right w:val="single" w:sz="4" w:space="0" w:color="auto"/>
            </w:tcBorders>
            <w:shd w:val="clear" w:color="000000" w:fill="E7E6E6"/>
            <w:vAlign w:val="center"/>
            <w:hideMark/>
          </w:tcPr>
          <w:p w14:paraId="3D4FE7DF"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Paslauga</w:t>
            </w:r>
          </w:p>
        </w:tc>
        <w:tc>
          <w:tcPr>
            <w:tcW w:w="1134" w:type="dxa"/>
            <w:tcBorders>
              <w:top w:val="single" w:sz="4" w:space="0" w:color="auto"/>
              <w:left w:val="nil"/>
              <w:bottom w:val="single" w:sz="4" w:space="0" w:color="auto"/>
              <w:right w:val="single" w:sz="4" w:space="0" w:color="auto"/>
            </w:tcBorders>
            <w:shd w:val="clear" w:color="000000" w:fill="E7E6E6"/>
            <w:vAlign w:val="center"/>
            <w:hideMark/>
          </w:tcPr>
          <w:p w14:paraId="3D7F39AB"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Trukmė (</w:t>
            </w:r>
            <w:proofErr w:type="spellStart"/>
            <w:r w:rsidRPr="00E8574E">
              <w:rPr>
                <w:rFonts w:eastAsia="Times New Roman" w:cs="Arial"/>
                <w:color w:val="000000"/>
                <w:sz w:val="20"/>
                <w:szCs w:val="20"/>
                <w:lang w:eastAsia="lt-LT"/>
              </w:rPr>
              <w:t>d.d</w:t>
            </w:r>
            <w:proofErr w:type="spellEnd"/>
            <w:r w:rsidRPr="00E8574E">
              <w:rPr>
                <w:rFonts w:eastAsia="Times New Roman" w:cs="Arial"/>
                <w:color w:val="000000"/>
                <w:sz w:val="20"/>
                <w:szCs w:val="20"/>
                <w:lang w:eastAsia="lt-LT"/>
              </w:rPr>
              <w:t>.)</w:t>
            </w:r>
          </w:p>
        </w:tc>
      </w:tr>
      <w:tr w:rsidR="00805A0B" w:rsidRPr="00E8574E" w14:paraId="1FBF9692" w14:textId="77777777" w:rsidTr="00237B45">
        <w:trPr>
          <w:trHeight w:val="315"/>
        </w:trPr>
        <w:tc>
          <w:tcPr>
            <w:tcW w:w="9634" w:type="dxa"/>
            <w:gridSpan w:val="3"/>
            <w:tcBorders>
              <w:top w:val="nil"/>
              <w:left w:val="single" w:sz="4" w:space="0" w:color="auto"/>
              <w:bottom w:val="single" w:sz="4" w:space="0" w:color="auto"/>
              <w:right w:val="single" w:sz="4" w:space="0" w:color="auto"/>
            </w:tcBorders>
            <w:shd w:val="clear" w:color="auto" w:fill="auto"/>
            <w:vAlign w:val="center"/>
            <w:hideMark/>
          </w:tcPr>
          <w:p w14:paraId="3DF94B03" w14:textId="13BAF6FB" w:rsidR="00805A0B" w:rsidRPr="00E8574E" w:rsidRDefault="00805A0B" w:rsidP="005C0839">
            <w:pPr>
              <w:ind w:firstLine="0"/>
              <w:rPr>
                <w:rFonts w:eastAsia="Times New Roman" w:cs="Arial"/>
                <w:b/>
                <w:bCs/>
                <w:sz w:val="20"/>
                <w:szCs w:val="20"/>
                <w:lang w:eastAsia="lt-LT"/>
              </w:rPr>
            </w:pPr>
            <w:r w:rsidRPr="00E8574E">
              <w:rPr>
                <w:rFonts w:eastAsia="Times New Roman" w:cs="Arial"/>
                <w:b/>
                <w:bCs/>
                <w:sz w:val="20"/>
                <w:szCs w:val="20"/>
                <w:lang w:eastAsia="lt-LT"/>
              </w:rPr>
              <w:t xml:space="preserve">Planiniai darbai </w:t>
            </w:r>
          </w:p>
        </w:tc>
      </w:tr>
      <w:tr w:rsidR="00E8574E" w:rsidRPr="00E8574E" w14:paraId="0EF9C467" w14:textId="77777777" w:rsidTr="005D0319">
        <w:trPr>
          <w:trHeight w:val="315"/>
        </w:trPr>
        <w:tc>
          <w:tcPr>
            <w:tcW w:w="494" w:type="dxa"/>
            <w:tcBorders>
              <w:top w:val="nil"/>
              <w:left w:val="single" w:sz="4" w:space="0" w:color="auto"/>
              <w:bottom w:val="single" w:sz="4" w:space="0" w:color="auto"/>
              <w:right w:val="single" w:sz="4" w:space="0" w:color="auto"/>
            </w:tcBorders>
            <w:shd w:val="clear" w:color="auto" w:fill="auto"/>
            <w:vAlign w:val="center"/>
            <w:hideMark/>
          </w:tcPr>
          <w:p w14:paraId="140028C6" w14:textId="77777777" w:rsidR="00E8574E" w:rsidRPr="00E8574E" w:rsidRDefault="00E8574E" w:rsidP="005C0839">
            <w:pPr>
              <w:ind w:firstLine="0"/>
              <w:jc w:val="center"/>
              <w:rPr>
                <w:rFonts w:eastAsia="Times New Roman" w:cs="Arial"/>
                <w:sz w:val="20"/>
                <w:szCs w:val="20"/>
                <w:lang w:eastAsia="lt-LT"/>
              </w:rPr>
            </w:pPr>
            <w:r w:rsidRPr="00E8574E">
              <w:rPr>
                <w:rFonts w:eastAsia="Times New Roman" w:cs="Arial"/>
                <w:sz w:val="20"/>
                <w:szCs w:val="20"/>
                <w:lang w:eastAsia="lt-LT"/>
              </w:rPr>
              <w:t>1</w:t>
            </w:r>
          </w:p>
        </w:tc>
        <w:tc>
          <w:tcPr>
            <w:tcW w:w="8006" w:type="dxa"/>
            <w:tcBorders>
              <w:top w:val="nil"/>
              <w:left w:val="nil"/>
              <w:bottom w:val="single" w:sz="4" w:space="0" w:color="auto"/>
              <w:right w:val="single" w:sz="4" w:space="0" w:color="auto"/>
            </w:tcBorders>
            <w:shd w:val="clear" w:color="auto" w:fill="auto"/>
            <w:vAlign w:val="center"/>
            <w:hideMark/>
          </w:tcPr>
          <w:p w14:paraId="6528DD37" w14:textId="77777777" w:rsidR="00E8574E" w:rsidRPr="00E8574E" w:rsidRDefault="00E8574E" w:rsidP="005C0839">
            <w:pPr>
              <w:ind w:firstLine="0"/>
              <w:rPr>
                <w:rFonts w:eastAsia="Times New Roman" w:cs="Arial"/>
                <w:sz w:val="20"/>
                <w:szCs w:val="20"/>
                <w:lang w:eastAsia="lt-LT"/>
              </w:rPr>
            </w:pPr>
            <w:r w:rsidRPr="00E8574E">
              <w:rPr>
                <w:rFonts w:eastAsia="Times New Roman" w:cs="Arial"/>
                <w:sz w:val="20"/>
                <w:szCs w:val="20"/>
                <w:lang w:eastAsia="lt-LT"/>
              </w:rPr>
              <w:t>Saulės elektrinės 0-30 kW</w:t>
            </w:r>
          </w:p>
        </w:tc>
        <w:tc>
          <w:tcPr>
            <w:tcW w:w="1134" w:type="dxa"/>
            <w:tcBorders>
              <w:top w:val="nil"/>
              <w:left w:val="nil"/>
              <w:bottom w:val="single" w:sz="4" w:space="0" w:color="auto"/>
              <w:right w:val="single" w:sz="4" w:space="0" w:color="auto"/>
            </w:tcBorders>
            <w:shd w:val="clear" w:color="auto" w:fill="auto"/>
            <w:vAlign w:val="center"/>
            <w:hideMark/>
          </w:tcPr>
          <w:p w14:paraId="6BBB640A" w14:textId="2AACD1EE" w:rsidR="00E8574E" w:rsidRPr="00E8574E" w:rsidRDefault="00F5639E" w:rsidP="005C0839">
            <w:pPr>
              <w:ind w:firstLine="0"/>
              <w:rPr>
                <w:rFonts w:eastAsia="Times New Roman" w:cs="Arial"/>
                <w:sz w:val="20"/>
                <w:szCs w:val="20"/>
                <w:lang w:eastAsia="lt-LT"/>
              </w:rPr>
            </w:pPr>
            <w:r w:rsidRPr="00E8574E">
              <w:rPr>
                <w:rFonts w:eastAsia="Times New Roman" w:cs="Arial"/>
                <w:sz w:val="20"/>
                <w:szCs w:val="20"/>
                <w:lang w:eastAsia="lt-LT"/>
              </w:rPr>
              <w:t>I</w:t>
            </w:r>
            <w:r w:rsidR="00E8574E" w:rsidRPr="00E8574E">
              <w:rPr>
                <w:rFonts w:eastAsia="Times New Roman" w:cs="Arial"/>
                <w:sz w:val="20"/>
                <w:szCs w:val="20"/>
                <w:lang w:eastAsia="lt-LT"/>
              </w:rPr>
              <w:t>ki</w:t>
            </w:r>
            <w:r>
              <w:rPr>
                <w:rFonts w:eastAsia="Times New Roman" w:cs="Arial"/>
                <w:sz w:val="20"/>
                <w:szCs w:val="20"/>
                <w:lang w:eastAsia="lt-LT"/>
              </w:rPr>
              <w:t xml:space="preserve"> </w:t>
            </w:r>
            <w:r w:rsidR="00E8574E" w:rsidRPr="00E8574E">
              <w:rPr>
                <w:rFonts w:eastAsia="Times New Roman" w:cs="Arial"/>
                <w:sz w:val="20"/>
                <w:szCs w:val="20"/>
                <w:lang w:eastAsia="lt-LT"/>
              </w:rPr>
              <w:t xml:space="preserve">2 </w:t>
            </w:r>
            <w:proofErr w:type="spellStart"/>
            <w:r w:rsidR="00E8574E" w:rsidRPr="00E8574E">
              <w:rPr>
                <w:rFonts w:eastAsia="Times New Roman" w:cs="Arial"/>
                <w:sz w:val="20"/>
                <w:szCs w:val="20"/>
                <w:lang w:eastAsia="lt-LT"/>
              </w:rPr>
              <w:t>d.d</w:t>
            </w:r>
            <w:proofErr w:type="spellEnd"/>
            <w:r w:rsidR="00E8574E" w:rsidRPr="00E8574E">
              <w:rPr>
                <w:rFonts w:eastAsia="Times New Roman" w:cs="Arial"/>
                <w:sz w:val="20"/>
                <w:szCs w:val="20"/>
                <w:lang w:eastAsia="lt-LT"/>
              </w:rPr>
              <w:t>.</w:t>
            </w:r>
          </w:p>
        </w:tc>
      </w:tr>
      <w:tr w:rsidR="00E8574E" w:rsidRPr="00E8574E" w14:paraId="02245C9A" w14:textId="77777777" w:rsidTr="005D0319">
        <w:trPr>
          <w:trHeight w:val="300"/>
        </w:trPr>
        <w:tc>
          <w:tcPr>
            <w:tcW w:w="494" w:type="dxa"/>
            <w:tcBorders>
              <w:top w:val="nil"/>
              <w:left w:val="single" w:sz="4" w:space="0" w:color="auto"/>
              <w:bottom w:val="single" w:sz="4" w:space="0" w:color="auto"/>
              <w:right w:val="single" w:sz="4" w:space="0" w:color="auto"/>
            </w:tcBorders>
            <w:shd w:val="clear" w:color="auto" w:fill="auto"/>
            <w:vAlign w:val="center"/>
            <w:hideMark/>
          </w:tcPr>
          <w:p w14:paraId="1EF06522" w14:textId="77777777" w:rsidR="00E8574E" w:rsidRPr="00E8574E" w:rsidRDefault="00E8574E" w:rsidP="005C0839">
            <w:pPr>
              <w:ind w:firstLine="0"/>
              <w:jc w:val="center"/>
              <w:rPr>
                <w:rFonts w:eastAsia="Times New Roman" w:cs="Arial"/>
                <w:sz w:val="20"/>
                <w:szCs w:val="20"/>
                <w:lang w:eastAsia="lt-LT"/>
              </w:rPr>
            </w:pPr>
            <w:r w:rsidRPr="00E8574E">
              <w:rPr>
                <w:rFonts w:eastAsia="Times New Roman" w:cs="Arial"/>
                <w:sz w:val="20"/>
                <w:szCs w:val="20"/>
                <w:lang w:eastAsia="lt-LT"/>
              </w:rPr>
              <w:t>2</w:t>
            </w:r>
          </w:p>
        </w:tc>
        <w:tc>
          <w:tcPr>
            <w:tcW w:w="8006" w:type="dxa"/>
            <w:tcBorders>
              <w:top w:val="nil"/>
              <w:left w:val="nil"/>
              <w:bottom w:val="single" w:sz="4" w:space="0" w:color="auto"/>
              <w:right w:val="single" w:sz="4" w:space="0" w:color="auto"/>
            </w:tcBorders>
            <w:shd w:val="clear" w:color="auto" w:fill="auto"/>
            <w:vAlign w:val="center"/>
            <w:hideMark/>
          </w:tcPr>
          <w:p w14:paraId="0764884C" w14:textId="77777777" w:rsidR="00E8574E" w:rsidRPr="00E8574E" w:rsidRDefault="00E8574E" w:rsidP="005C0839">
            <w:pPr>
              <w:ind w:firstLine="0"/>
              <w:rPr>
                <w:rFonts w:eastAsia="Times New Roman" w:cs="Arial"/>
                <w:sz w:val="20"/>
                <w:szCs w:val="20"/>
                <w:lang w:eastAsia="lt-LT"/>
              </w:rPr>
            </w:pPr>
            <w:r w:rsidRPr="00E8574E">
              <w:rPr>
                <w:rFonts w:eastAsia="Times New Roman" w:cs="Arial"/>
                <w:sz w:val="20"/>
                <w:szCs w:val="20"/>
                <w:lang w:eastAsia="lt-LT"/>
              </w:rPr>
              <w:t>Saulės elektrinės 30-99,99 kW</w:t>
            </w:r>
          </w:p>
        </w:tc>
        <w:tc>
          <w:tcPr>
            <w:tcW w:w="1134" w:type="dxa"/>
            <w:tcBorders>
              <w:top w:val="nil"/>
              <w:left w:val="nil"/>
              <w:bottom w:val="single" w:sz="4" w:space="0" w:color="auto"/>
              <w:right w:val="single" w:sz="4" w:space="0" w:color="auto"/>
            </w:tcBorders>
            <w:shd w:val="clear" w:color="auto" w:fill="auto"/>
            <w:vAlign w:val="center"/>
            <w:hideMark/>
          </w:tcPr>
          <w:p w14:paraId="36CD6EE7" w14:textId="77777777" w:rsidR="00E8574E" w:rsidRPr="00E8574E" w:rsidRDefault="00E8574E" w:rsidP="005C0839">
            <w:pPr>
              <w:ind w:firstLine="0"/>
              <w:rPr>
                <w:rFonts w:eastAsia="Times New Roman" w:cs="Arial"/>
                <w:sz w:val="20"/>
                <w:szCs w:val="20"/>
                <w:lang w:eastAsia="lt-LT"/>
              </w:rPr>
            </w:pPr>
            <w:r w:rsidRPr="00E8574E">
              <w:rPr>
                <w:rFonts w:eastAsia="Times New Roman" w:cs="Arial"/>
                <w:sz w:val="20"/>
                <w:szCs w:val="20"/>
                <w:lang w:eastAsia="lt-LT"/>
              </w:rPr>
              <w:t xml:space="preserve">iki 5 </w:t>
            </w:r>
            <w:proofErr w:type="spellStart"/>
            <w:r w:rsidRPr="00E8574E">
              <w:rPr>
                <w:rFonts w:eastAsia="Times New Roman" w:cs="Arial"/>
                <w:sz w:val="20"/>
                <w:szCs w:val="20"/>
                <w:lang w:eastAsia="lt-LT"/>
              </w:rPr>
              <w:t>d.d</w:t>
            </w:r>
            <w:proofErr w:type="spellEnd"/>
            <w:r w:rsidRPr="00E8574E">
              <w:rPr>
                <w:rFonts w:eastAsia="Times New Roman" w:cs="Arial"/>
                <w:sz w:val="20"/>
                <w:szCs w:val="20"/>
                <w:lang w:eastAsia="lt-LT"/>
              </w:rPr>
              <w:t>.</w:t>
            </w:r>
          </w:p>
        </w:tc>
      </w:tr>
      <w:tr w:rsidR="00E8574E" w:rsidRPr="00E8574E" w14:paraId="670CC906" w14:textId="77777777" w:rsidTr="005D0319">
        <w:trPr>
          <w:trHeight w:val="315"/>
        </w:trPr>
        <w:tc>
          <w:tcPr>
            <w:tcW w:w="494" w:type="dxa"/>
            <w:tcBorders>
              <w:top w:val="nil"/>
              <w:left w:val="single" w:sz="4" w:space="0" w:color="auto"/>
              <w:bottom w:val="single" w:sz="4" w:space="0" w:color="auto"/>
              <w:right w:val="single" w:sz="4" w:space="0" w:color="auto"/>
            </w:tcBorders>
            <w:shd w:val="clear" w:color="auto" w:fill="auto"/>
            <w:vAlign w:val="center"/>
            <w:hideMark/>
          </w:tcPr>
          <w:p w14:paraId="48013AC4" w14:textId="77777777" w:rsidR="00E8574E" w:rsidRPr="00E8574E" w:rsidRDefault="00E8574E" w:rsidP="005C0839">
            <w:pPr>
              <w:ind w:firstLine="0"/>
              <w:jc w:val="center"/>
              <w:rPr>
                <w:rFonts w:eastAsia="Times New Roman" w:cs="Arial"/>
                <w:sz w:val="20"/>
                <w:szCs w:val="20"/>
                <w:lang w:eastAsia="lt-LT"/>
              </w:rPr>
            </w:pPr>
            <w:r w:rsidRPr="00E8574E">
              <w:rPr>
                <w:rFonts w:eastAsia="Times New Roman" w:cs="Arial"/>
                <w:sz w:val="20"/>
                <w:szCs w:val="20"/>
                <w:lang w:eastAsia="lt-LT"/>
              </w:rPr>
              <w:t>3</w:t>
            </w:r>
          </w:p>
        </w:tc>
        <w:tc>
          <w:tcPr>
            <w:tcW w:w="8006" w:type="dxa"/>
            <w:tcBorders>
              <w:top w:val="nil"/>
              <w:left w:val="nil"/>
              <w:bottom w:val="single" w:sz="4" w:space="0" w:color="auto"/>
              <w:right w:val="single" w:sz="4" w:space="0" w:color="auto"/>
            </w:tcBorders>
            <w:shd w:val="clear" w:color="auto" w:fill="auto"/>
            <w:vAlign w:val="center"/>
            <w:hideMark/>
          </w:tcPr>
          <w:p w14:paraId="72383B3B" w14:textId="77777777" w:rsidR="00E8574E" w:rsidRPr="00E8574E" w:rsidRDefault="00E8574E" w:rsidP="005C0839">
            <w:pPr>
              <w:ind w:firstLine="0"/>
              <w:rPr>
                <w:rFonts w:eastAsia="Times New Roman" w:cs="Arial"/>
                <w:sz w:val="20"/>
                <w:szCs w:val="20"/>
                <w:lang w:eastAsia="lt-LT"/>
              </w:rPr>
            </w:pPr>
            <w:r w:rsidRPr="00E8574E">
              <w:rPr>
                <w:rFonts w:eastAsia="Times New Roman" w:cs="Arial"/>
                <w:sz w:val="20"/>
                <w:szCs w:val="20"/>
                <w:lang w:eastAsia="lt-LT"/>
              </w:rPr>
              <w:t>Saulės elektrinės 99,99-499,99  kW</w:t>
            </w:r>
          </w:p>
        </w:tc>
        <w:tc>
          <w:tcPr>
            <w:tcW w:w="1134" w:type="dxa"/>
            <w:tcBorders>
              <w:top w:val="nil"/>
              <w:left w:val="nil"/>
              <w:bottom w:val="single" w:sz="4" w:space="0" w:color="auto"/>
              <w:right w:val="single" w:sz="4" w:space="0" w:color="auto"/>
            </w:tcBorders>
            <w:shd w:val="clear" w:color="auto" w:fill="auto"/>
            <w:vAlign w:val="center"/>
            <w:hideMark/>
          </w:tcPr>
          <w:p w14:paraId="724548F5" w14:textId="77777777" w:rsidR="00E8574E" w:rsidRPr="00E8574E" w:rsidRDefault="00E8574E" w:rsidP="005C0839">
            <w:pPr>
              <w:ind w:firstLine="0"/>
              <w:rPr>
                <w:rFonts w:eastAsia="Times New Roman" w:cs="Arial"/>
                <w:sz w:val="20"/>
                <w:szCs w:val="20"/>
                <w:lang w:eastAsia="lt-LT"/>
              </w:rPr>
            </w:pPr>
            <w:r w:rsidRPr="00E8574E">
              <w:rPr>
                <w:rFonts w:eastAsia="Times New Roman" w:cs="Arial"/>
                <w:sz w:val="20"/>
                <w:szCs w:val="20"/>
                <w:lang w:eastAsia="lt-LT"/>
              </w:rPr>
              <w:t xml:space="preserve">iki 10 </w:t>
            </w:r>
            <w:proofErr w:type="spellStart"/>
            <w:r w:rsidRPr="00E8574E">
              <w:rPr>
                <w:rFonts w:eastAsia="Times New Roman" w:cs="Arial"/>
                <w:sz w:val="20"/>
                <w:szCs w:val="20"/>
                <w:lang w:eastAsia="lt-LT"/>
              </w:rPr>
              <w:t>d.d</w:t>
            </w:r>
            <w:proofErr w:type="spellEnd"/>
            <w:r w:rsidRPr="00E8574E">
              <w:rPr>
                <w:rFonts w:eastAsia="Times New Roman" w:cs="Arial"/>
                <w:sz w:val="20"/>
                <w:szCs w:val="20"/>
                <w:lang w:eastAsia="lt-LT"/>
              </w:rPr>
              <w:t>.</w:t>
            </w:r>
          </w:p>
        </w:tc>
      </w:tr>
      <w:tr w:rsidR="00E8574E" w:rsidRPr="00E8574E" w14:paraId="421DE6B0" w14:textId="77777777" w:rsidTr="005D0319">
        <w:trPr>
          <w:trHeight w:val="315"/>
        </w:trPr>
        <w:tc>
          <w:tcPr>
            <w:tcW w:w="494" w:type="dxa"/>
            <w:tcBorders>
              <w:top w:val="nil"/>
              <w:left w:val="single" w:sz="4" w:space="0" w:color="auto"/>
              <w:bottom w:val="single" w:sz="4" w:space="0" w:color="auto"/>
              <w:right w:val="single" w:sz="4" w:space="0" w:color="auto"/>
            </w:tcBorders>
            <w:shd w:val="clear" w:color="auto" w:fill="auto"/>
            <w:vAlign w:val="center"/>
            <w:hideMark/>
          </w:tcPr>
          <w:p w14:paraId="7088EC47" w14:textId="77777777" w:rsidR="00E8574E" w:rsidRPr="00E8574E" w:rsidRDefault="00E8574E" w:rsidP="005C0839">
            <w:pPr>
              <w:ind w:firstLine="0"/>
              <w:jc w:val="center"/>
              <w:rPr>
                <w:rFonts w:eastAsia="Times New Roman" w:cs="Arial"/>
                <w:sz w:val="20"/>
                <w:szCs w:val="20"/>
                <w:lang w:eastAsia="lt-LT"/>
              </w:rPr>
            </w:pPr>
            <w:r w:rsidRPr="00E8574E">
              <w:rPr>
                <w:rFonts w:eastAsia="Times New Roman" w:cs="Arial"/>
                <w:sz w:val="20"/>
                <w:szCs w:val="20"/>
                <w:lang w:eastAsia="lt-LT"/>
              </w:rPr>
              <w:t>4</w:t>
            </w:r>
          </w:p>
        </w:tc>
        <w:tc>
          <w:tcPr>
            <w:tcW w:w="8006" w:type="dxa"/>
            <w:tcBorders>
              <w:top w:val="nil"/>
              <w:left w:val="nil"/>
              <w:bottom w:val="single" w:sz="4" w:space="0" w:color="auto"/>
              <w:right w:val="single" w:sz="4" w:space="0" w:color="auto"/>
            </w:tcBorders>
            <w:shd w:val="clear" w:color="auto" w:fill="auto"/>
            <w:vAlign w:val="center"/>
            <w:hideMark/>
          </w:tcPr>
          <w:p w14:paraId="4FDD5EB9" w14:textId="77777777" w:rsidR="00E8574E" w:rsidRPr="00E8574E" w:rsidRDefault="00E8574E" w:rsidP="005C0839">
            <w:pPr>
              <w:ind w:firstLine="0"/>
              <w:rPr>
                <w:rFonts w:eastAsia="Times New Roman" w:cs="Arial"/>
                <w:sz w:val="20"/>
                <w:szCs w:val="20"/>
                <w:lang w:eastAsia="lt-LT"/>
              </w:rPr>
            </w:pPr>
            <w:r w:rsidRPr="00E8574E">
              <w:rPr>
                <w:rFonts w:eastAsia="Times New Roman" w:cs="Arial"/>
                <w:sz w:val="20"/>
                <w:szCs w:val="20"/>
                <w:lang w:eastAsia="lt-LT"/>
              </w:rPr>
              <w:t>Saulės elektrinės 500 kW ir daugiau</w:t>
            </w:r>
          </w:p>
        </w:tc>
        <w:tc>
          <w:tcPr>
            <w:tcW w:w="1134" w:type="dxa"/>
            <w:tcBorders>
              <w:top w:val="nil"/>
              <w:left w:val="nil"/>
              <w:bottom w:val="single" w:sz="4" w:space="0" w:color="auto"/>
              <w:right w:val="single" w:sz="4" w:space="0" w:color="auto"/>
            </w:tcBorders>
            <w:shd w:val="clear" w:color="auto" w:fill="auto"/>
            <w:vAlign w:val="center"/>
            <w:hideMark/>
          </w:tcPr>
          <w:p w14:paraId="7A87ADA7" w14:textId="77777777" w:rsidR="00E8574E" w:rsidRPr="00E8574E" w:rsidRDefault="00E8574E" w:rsidP="005C0839">
            <w:pPr>
              <w:ind w:firstLine="0"/>
              <w:rPr>
                <w:rFonts w:eastAsia="Times New Roman" w:cs="Arial"/>
                <w:sz w:val="20"/>
                <w:szCs w:val="20"/>
                <w:lang w:eastAsia="lt-LT"/>
              </w:rPr>
            </w:pPr>
            <w:r w:rsidRPr="00E8574E">
              <w:rPr>
                <w:rFonts w:eastAsia="Times New Roman" w:cs="Arial"/>
                <w:sz w:val="20"/>
                <w:szCs w:val="20"/>
                <w:lang w:eastAsia="lt-LT"/>
              </w:rPr>
              <w:t xml:space="preserve">iki 30 </w:t>
            </w:r>
            <w:proofErr w:type="spellStart"/>
            <w:r w:rsidRPr="00E8574E">
              <w:rPr>
                <w:rFonts w:eastAsia="Times New Roman" w:cs="Arial"/>
                <w:sz w:val="20"/>
                <w:szCs w:val="20"/>
                <w:lang w:eastAsia="lt-LT"/>
              </w:rPr>
              <w:t>d.d</w:t>
            </w:r>
            <w:proofErr w:type="spellEnd"/>
            <w:r w:rsidRPr="00E8574E">
              <w:rPr>
                <w:rFonts w:eastAsia="Times New Roman" w:cs="Arial"/>
                <w:sz w:val="20"/>
                <w:szCs w:val="20"/>
                <w:lang w:eastAsia="lt-LT"/>
              </w:rPr>
              <w:t>.</w:t>
            </w:r>
          </w:p>
        </w:tc>
      </w:tr>
      <w:tr w:rsidR="00805A0B" w:rsidRPr="00E8574E" w14:paraId="54EFFBBD" w14:textId="77777777" w:rsidTr="00A3293C">
        <w:trPr>
          <w:trHeight w:val="315"/>
        </w:trPr>
        <w:tc>
          <w:tcPr>
            <w:tcW w:w="9634" w:type="dxa"/>
            <w:gridSpan w:val="3"/>
            <w:tcBorders>
              <w:top w:val="nil"/>
              <w:left w:val="single" w:sz="4" w:space="0" w:color="auto"/>
              <w:bottom w:val="single" w:sz="4" w:space="0" w:color="auto"/>
              <w:right w:val="single" w:sz="4" w:space="0" w:color="auto"/>
            </w:tcBorders>
            <w:shd w:val="clear" w:color="auto" w:fill="auto"/>
            <w:vAlign w:val="center"/>
            <w:hideMark/>
          </w:tcPr>
          <w:p w14:paraId="7923292F" w14:textId="05B4E2A1" w:rsidR="00805A0B" w:rsidRPr="00E8574E" w:rsidRDefault="00805A0B" w:rsidP="005C0839">
            <w:pPr>
              <w:ind w:firstLine="0"/>
              <w:rPr>
                <w:rFonts w:eastAsia="Times New Roman" w:cs="Arial"/>
                <w:b/>
                <w:bCs/>
                <w:sz w:val="20"/>
                <w:szCs w:val="20"/>
                <w:lang w:eastAsia="lt-LT"/>
              </w:rPr>
            </w:pPr>
            <w:r w:rsidRPr="00E8574E">
              <w:rPr>
                <w:rFonts w:eastAsia="Times New Roman" w:cs="Arial"/>
                <w:b/>
                <w:bCs/>
                <w:sz w:val="20"/>
                <w:szCs w:val="20"/>
                <w:lang w:eastAsia="lt-LT"/>
              </w:rPr>
              <w:t xml:space="preserve">Neplaniniai darbai </w:t>
            </w:r>
          </w:p>
        </w:tc>
      </w:tr>
      <w:tr w:rsidR="00E8574E" w:rsidRPr="00E8574E" w14:paraId="4C64C11E" w14:textId="77777777" w:rsidTr="005D0319">
        <w:trPr>
          <w:trHeight w:val="315"/>
        </w:trPr>
        <w:tc>
          <w:tcPr>
            <w:tcW w:w="494" w:type="dxa"/>
            <w:tcBorders>
              <w:top w:val="nil"/>
              <w:left w:val="single" w:sz="4" w:space="0" w:color="auto"/>
              <w:bottom w:val="single" w:sz="4" w:space="0" w:color="auto"/>
              <w:right w:val="single" w:sz="4" w:space="0" w:color="auto"/>
            </w:tcBorders>
            <w:shd w:val="clear" w:color="auto" w:fill="auto"/>
            <w:vAlign w:val="center"/>
            <w:hideMark/>
          </w:tcPr>
          <w:p w14:paraId="159971AE" w14:textId="7E407F6D" w:rsidR="00E8574E" w:rsidRPr="00E8574E" w:rsidRDefault="00E8574E" w:rsidP="005C0839">
            <w:pPr>
              <w:ind w:firstLine="0"/>
              <w:jc w:val="center"/>
              <w:rPr>
                <w:rFonts w:eastAsia="Times New Roman" w:cs="Arial"/>
                <w:color w:val="000000"/>
                <w:sz w:val="20"/>
                <w:szCs w:val="20"/>
                <w:lang w:eastAsia="lt-LT"/>
              </w:rPr>
            </w:pPr>
          </w:p>
        </w:tc>
        <w:tc>
          <w:tcPr>
            <w:tcW w:w="8006" w:type="dxa"/>
            <w:tcBorders>
              <w:top w:val="nil"/>
              <w:left w:val="nil"/>
              <w:bottom w:val="single" w:sz="4" w:space="0" w:color="auto"/>
              <w:right w:val="nil"/>
            </w:tcBorders>
            <w:shd w:val="clear" w:color="auto" w:fill="auto"/>
            <w:vAlign w:val="center"/>
            <w:hideMark/>
          </w:tcPr>
          <w:p w14:paraId="3AAAE8E4" w14:textId="77777777" w:rsidR="00E8574E" w:rsidRPr="00E8574E" w:rsidRDefault="00E8574E" w:rsidP="005C0839">
            <w:pPr>
              <w:ind w:firstLine="0"/>
              <w:rPr>
                <w:rFonts w:eastAsia="Times New Roman" w:cs="Arial"/>
                <w:b/>
                <w:bCs/>
                <w:sz w:val="20"/>
                <w:szCs w:val="20"/>
                <w:lang w:eastAsia="lt-LT"/>
              </w:rPr>
            </w:pPr>
            <w:r w:rsidRPr="00E8574E">
              <w:rPr>
                <w:rFonts w:eastAsia="Times New Roman" w:cs="Arial"/>
                <w:b/>
                <w:bCs/>
                <w:sz w:val="20"/>
                <w:szCs w:val="20"/>
                <w:lang w:eastAsia="lt-LT"/>
              </w:rPr>
              <w:t>Modulių plovimas</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9B55403" w14:textId="17A29DD7" w:rsidR="00E8574E" w:rsidRPr="00E8574E" w:rsidRDefault="00E8574E" w:rsidP="005C0839">
            <w:pPr>
              <w:ind w:firstLine="0"/>
              <w:rPr>
                <w:rFonts w:eastAsia="Times New Roman" w:cs="Arial"/>
                <w:b/>
                <w:bCs/>
                <w:sz w:val="20"/>
                <w:szCs w:val="20"/>
                <w:lang w:eastAsia="lt-LT"/>
              </w:rPr>
            </w:pPr>
          </w:p>
        </w:tc>
      </w:tr>
      <w:tr w:rsidR="00E8574E" w:rsidRPr="00E8574E" w14:paraId="7CE12024" w14:textId="77777777" w:rsidTr="005D0319">
        <w:trPr>
          <w:trHeight w:val="315"/>
        </w:trPr>
        <w:tc>
          <w:tcPr>
            <w:tcW w:w="494" w:type="dxa"/>
            <w:tcBorders>
              <w:top w:val="nil"/>
              <w:left w:val="single" w:sz="4" w:space="0" w:color="auto"/>
              <w:bottom w:val="single" w:sz="4" w:space="0" w:color="auto"/>
              <w:right w:val="single" w:sz="4" w:space="0" w:color="auto"/>
            </w:tcBorders>
            <w:shd w:val="clear" w:color="auto" w:fill="auto"/>
            <w:vAlign w:val="center"/>
            <w:hideMark/>
          </w:tcPr>
          <w:p w14:paraId="5051876B" w14:textId="77777777" w:rsidR="00E8574E" w:rsidRPr="00E8574E" w:rsidRDefault="00E8574E" w:rsidP="005C0839">
            <w:pPr>
              <w:ind w:firstLine="0"/>
              <w:jc w:val="center"/>
              <w:rPr>
                <w:rFonts w:eastAsia="Times New Roman" w:cs="Arial"/>
                <w:color w:val="000000"/>
                <w:sz w:val="20"/>
                <w:szCs w:val="20"/>
                <w:lang w:eastAsia="lt-LT"/>
              </w:rPr>
            </w:pPr>
            <w:r w:rsidRPr="00E8574E">
              <w:rPr>
                <w:rFonts w:eastAsia="Times New Roman" w:cs="Arial"/>
                <w:color w:val="000000"/>
                <w:sz w:val="20"/>
                <w:szCs w:val="20"/>
                <w:lang w:eastAsia="lt-LT"/>
              </w:rPr>
              <w:t>5</w:t>
            </w:r>
          </w:p>
        </w:tc>
        <w:tc>
          <w:tcPr>
            <w:tcW w:w="8006" w:type="dxa"/>
            <w:tcBorders>
              <w:top w:val="nil"/>
              <w:left w:val="nil"/>
              <w:bottom w:val="single" w:sz="4" w:space="0" w:color="auto"/>
              <w:right w:val="single" w:sz="4" w:space="0" w:color="auto"/>
            </w:tcBorders>
            <w:shd w:val="clear" w:color="auto" w:fill="auto"/>
            <w:vAlign w:val="center"/>
            <w:hideMark/>
          </w:tcPr>
          <w:p w14:paraId="62C506CF"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Saulės elektrinės 0-30 kW</w:t>
            </w:r>
          </w:p>
        </w:tc>
        <w:tc>
          <w:tcPr>
            <w:tcW w:w="1134" w:type="dxa"/>
            <w:tcBorders>
              <w:top w:val="nil"/>
              <w:left w:val="nil"/>
              <w:bottom w:val="single" w:sz="4" w:space="0" w:color="auto"/>
              <w:right w:val="single" w:sz="4" w:space="0" w:color="auto"/>
            </w:tcBorders>
            <w:shd w:val="clear" w:color="auto" w:fill="auto"/>
            <w:vAlign w:val="center"/>
            <w:hideMark/>
          </w:tcPr>
          <w:p w14:paraId="3BA32577"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 xml:space="preserve">iki 5 </w:t>
            </w:r>
            <w:proofErr w:type="spellStart"/>
            <w:r w:rsidRPr="00E8574E">
              <w:rPr>
                <w:rFonts w:eastAsia="Times New Roman" w:cs="Arial"/>
                <w:color w:val="000000"/>
                <w:sz w:val="20"/>
                <w:szCs w:val="20"/>
                <w:lang w:eastAsia="lt-LT"/>
              </w:rPr>
              <w:t>d.d</w:t>
            </w:r>
            <w:proofErr w:type="spellEnd"/>
            <w:r w:rsidRPr="00E8574E">
              <w:rPr>
                <w:rFonts w:eastAsia="Times New Roman" w:cs="Arial"/>
                <w:color w:val="000000"/>
                <w:sz w:val="20"/>
                <w:szCs w:val="20"/>
                <w:lang w:eastAsia="lt-LT"/>
              </w:rPr>
              <w:t>.</w:t>
            </w:r>
          </w:p>
        </w:tc>
      </w:tr>
      <w:tr w:rsidR="00E8574E" w:rsidRPr="00E8574E" w14:paraId="582DFCA7" w14:textId="77777777" w:rsidTr="005D0319">
        <w:trPr>
          <w:trHeight w:val="315"/>
        </w:trPr>
        <w:tc>
          <w:tcPr>
            <w:tcW w:w="494" w:type="dxa"/>
            <w:tcBorders>
              <w:top w:val="nil"/>
              <w:left w:val="single" w:sz="4" w:space="0" w:color="auto"/>
              <w:bottom w:val="single" w:sz="4" w:space="0" w:color="auto"/>
              <w:right w:val="single" w:sz="4" w:space="0" w:color="auto"/>
            </w:tcBorders>
            <w:shd w:val="clear" w:color="auto" w:fill="auto"/>
            <w:vAlign w:val="center"/>
            <w:hideMark/>
          </w:tcPr>
          <w:p w14:paraId="639B0414" w14:textId="77777777" w:rsidR="00E8574E" w:rsidRPr="00E8574E" w:rsidRDefault="00E8574E" w:rsidP="005C0839">
            <w:pPr>
              <w:ind w:firstLine="0"/>
              <w:jc w:val="center"/>
              <w:rPr>
                <w:rFonts w:eastAsia="Times New Roman" w:cs="Arial"/>
                <w:color w:val="000000"/>
                <w:sz w:val="20"/>
                <w:szCs w:val="20"/>
                <w:lang w:eastAsia="lt-LT"/>
              </w:rPr>
            </w:pPr>
            <w:r w:rsidRPr="00E8574E">
              <w:rPr>
                <w:rFonts w:eastAsia="Times New Roman" w:cs="Arial"/>
                <w:color w:val="000000"/>
                <w:sz w:val="20"/>
                <w:szCs w:val="20"/>
                <w:lang w:eastAsia="lt-LT"/>
              </w:rPr>
              <w:t>6</w:t>
            </w:r>
          </w:p>
        </w:tc>
        <w:tc>
          <w:tcPr>
            <w:tcW w:w="8006" w:type="dxa"/>
            <w:tcBorders>
              <w:top w:val="nil"/>
              <w:left w:val="nil"/>
              <w:bottom w:val="single" w:sz="4" w:space="0" w:color="auto"/>
              <w:right w:val="single" w:sz="4" w:space="0" w:color="auto"/>
            </w:tcBorders>
            <w:shd w:val="clear" w:color="auto" w:fill="auto"/>
            <w:vAlign w:val="center"/>
            <w:hideMark/>
          </w:tcPr>
          <w:p w14:paraId="4CF86EF9"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Saulės elektrinės 30-99,99 kW</w:t>
            </w:r>
          </w:p>
        </w:tc>
        <w:tc>
          <w:tcPr>
            <w:tcW w:w="1134" w:type="dxa"/>
            <w:tcBorders>
              <w:top w:val="nil"/>
              <w:left w:val="nil"/>
              <w:bottom w:val="single" w:sz="4" w:space="0" w:color="auto"/>
              <w:right w:val="single" w:sz="4" w:space="0" w:color="auto"/>
            </w:tcBorders>
            <w:shd w:val="clear" w:color="auto" w:fill="auto"/>
            <w:vAlign w:val="center"/>
            <w:hideMark/>
          </w:tcPr>
          <w:p w14:paraId="71C61C06"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 xml:space="preserve">iki 10 </w:t>
            </w:r>
            <w:proofErr w:type="spellStart"/>
            <w:r w:rsidRPr="00E8574E">
              <w:rPr>
                <w:rFonts w:eastAsia="Times New Roman" w:cs="Arial"/>
                <w:color w:val="000000"/>
                <w:sz w:val="20"/>
                <w:szCs w:val="20"/>
                <w:lang w:eastAsia="lt-LT"/>
              </w:rPr>
              <w:t>d.d</w:t>
            </w:r>
            <w:proofErr w:type="spellEnd"/>
            <w:r w:rsidRPr="00E8574E">
              <w:rPr>
                <w:rFonts w:eastAsia="Times New Roman" w:cs="Arial"/>
                <w:color w:val="000000"/>
                <w:sz w:val="20"/>
                <w:szCs w:val="20"/>
                <w:lang w:eastAsia="lt-LT"/>
              </w:rPr>
              <w:t>.</w:t>
            </w:r>
          </w:p>
        </w:tc>
      </w:tr>
      <w:tr w:rsidR="00E8574E" w:rsidRPr="00E8574E" w14:paraId="55AF15E6" w14:textId="77777777" w:rsidTr="005D0319">
        <w:trPr>
          <w:trHeight w:val="495"/>
        </w:trPr>
        <w:tc>
          <w:tcPr>
            <w:tcW w:w="494" w:type="dxa"/>
            <w:tcBorders>
              <w:top w:val="nil"/>
              <w:left w:val="single" w:sz="4" w:space="0" w:color="auto"/>
              <w:bottom w:val="single" w:sz="4" w:space="0" w:color="auto"/>
              <w:right w:val="single" w:sz="4" w:space="0" w:color="auto"/>
            </w:tcBorders>
            <w:shd w:val="clear" w:color="auto" w:fill="auto"/>
            <w:vAlign w:val="center"/>
            <w:hideMark/>
          </w:tcPr>
          <w:p w14:paraId="774270DA" w14:textId="77777777" w:rsidR="00E8574E" w:rsidRPr="00E8574E" w:rsidRDefault="00E8574E" w:rsidP="005C0839">
            <w:pPr>
              <w:ind w:firstLine="0"/>
              <w:jc w:val="center"/>
              <w:rPr>
                <w:rFonts w:eastAsia="Times New Roman" w:cs="Arial"/>
                <w:color w:val="000000"/>
                <w:sz w:val="20"/>
                <w:szCs w:val="20"/>
                <w:lang w:eastAsia="lt-LT"/>
              </w:rPr>
            </w:pPr>
            <w:r w:rsidRPr="00E8574E">
              <w:rPr>
                <w:rFonts w:eastAsia="Times New Roman" w:cs="Arial"/>
                <w:color w:val="000000"/>
                <w:sz w:val="20"/>
                <w:szCs w:val="20"/>
                <w:lang w:eastAsia="lt-LT"/>
              </w:rPr>
              <w:t>7</w:t>
            </w:r>
          </w:p>
        </w:tc>
        <w:tc>
          <w:tcPr>
            <w:tcW w:w="8006" w:type="dxa"/>
            <w:tcBorders>
              <w:top w:val="nil"/>
              <w:left w:val="nil"/>
              <w:bottom w:val="single" w:sz="4" w:space="0" w:color="auto"/>
              <w:right w:val="single" w:sz="4" w:space="0" w:color="auto"/>
            </w:tcBorders>
            <w:shd w:val="clear" w:color="auto" w:fill="auto"/>
            <w:vAlign w:val="center"/>
            <w:hideMark/>
          </w:tcPr>
          <w:p w14:paraId="4AF04166"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Saulės elektrinės 99,99-499,99  kW</w:t>
            </w:r>
          </w:p>
        </w:tc>
        <w:tc>
          <w:tcPr>
            <w:tcW w:w="1134" w:type="dxa"/>
            <w:tcBorders>
              <w:top w:val="nil"/>
              <w:left w:val="nil"/>
              <w:bottom w:val="single" w:sz="4" w:space="0" w:color="auto"/>
              <w:right w:val="single" w:sz="4" w:space="0" w:color="auto"/>
            </w:tcBorders>
            <w:shd w:val="clear" w:color="auto" w:fill="auto"/>
            <w:vAlign w:val="center"/>
            <w:hideMark/>
          </w:tcPr>
          <w:p w14:paraId="7E09B699"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 xml:space="preserve">iki 20 </w:t>
            </w:r>
            <w:proofErr w:type="spellStart"/>
            <w:r w:rsidRPr="00E8574E">
              <w:rPr>
                <w:rFonts w:eastAsia="Times New Roman" w:cs="Arial"/>
                <w:color w:val="000000"/>
                <w:sz w:val="20"/>
                <w:szCs w:val="20"/>
                <w:lang w:eastAsia="lt-LT"/>
              </w:rPr>
              <w:t>d.d</w:t>
            </w:r>
            <w:proofErr w:type="spellEnd"/>
            <w:r w:rsidRPr="00E8574E">
              <w:rPr>
                <w:rFonts w:eastAsia="Times New Roman" w:cs="Arial"/>
                <w:color w:val="000000"/>
                <w:sz w:val="20"/>
                <w:szCs w:val="20"/>
                <w:lang w:eastAsia="lt-LT"/>
              </w:rPr>
              <w:t>.</w:t>
            </w:r>
          </w:p>
        </w:tc>
      </w:tr>
      <w:tr w:rsidR="00E8574E" w:rsidRPr="00E8574E" w14:paraId="3D050004" w14:textId="77777777" w:rsidTr="005D0319">
        <w:trPr>
          <w:trHeight w:val="315"/>
        </w:trPr>
        <w:tc>
          <w:tcPr>
            <w:tcW w:w="494" w:type="dxa"/>
            <w:tcBorders>
              <w:top w:val="nil"/>
              <w:left w:val="single" w:sz="4" w:space="0" w:color="auto"/>
              <w:bottom w:val="single" w:sz="4" w:space="0" w:color="auto"/>
              <w:right w:val="single" w:sz="4" w:space="0" w:color="auto"/>
            </w:tcBorders>
            <w:shd w:val="clear" w:color="auto" w:fill="auto"/>
            <w:vAlign w:val="center"/>
            <w:hideMark/>
          </w:tcPr>
          <w:p w14:paraId="38E7FE62" w14:textId="77777777" w:rsidR="00E8574E" w:rsidRPr="00E8574E" w:rsidRDefault="00E8574E" w:rsidP="005C0839">
            <w:pPr>
              <w:ind w:firstLine="0"/>
              <w:jc w:val="center"/>
              <w:rPr>
                <w:rFonts w:eastAsia="Times New Roman" w:cs="Arial"/>
                <w:color w:val="000000"/>
                <w:sz w:val="20"/>
                <w:szCs w:val="20"/>
                <w:lang w:eastAsia="lt-LT"/>
              </w:rPr>
            </w:pPr>
            <w:r w:rsidRPr="00E8574E">
              <w:rPr>
                <w:rFonts w:eastAsia="Times New Roman" w:cs="Arial"/>
                <w:color w:val="000000"/>
                <w:sz w:val="20"/>
                <w:szCs w:val="20"/>
                <w:lang w:eastAsia="lt-LT"/>
              </w:rPr>
              <w:t>8</w:t>
            </w:r>
          </w:p>
        </w:tc>
        <w:tc>
          <w:tcPr>
            <w:tcW w:w="8006" w:type="dxa"/>
            <w:tcBorders>
              <w:top w:val="nil"/>
              <w:left w:val="nil"/>
              <w:bottom w:val="single" w:sz="4" w:space="0" w:color="auto"/>
              <w:right w:val="single" w:sz="4" w:space="0" w:color="auto"/>
            </w:tcBorders>
            <w:shd w:val="clear" w:color="auto" w:fill="auto"/>
            <w:vAlign w:val="center"/>
            <w:hideMark/>
          </w:tcPr>
          <w:p w14:paraId="3716C9AC"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Saulės elektrinės 500 kW ir daugiau</w:t>
            </w:r>
          </w:p>
        </w:tc>
        <w:tc>
          <w:tcPr>
            <w:tcW w:w="1134" w:type="dxa"/>
            <w:tcBorders>
              <w:top w:val="nil"/>
              <w:left w:val="nil"/>
              <w:bottom w:val="single" w:sz="4" w:space="0" w:color="auto"/>
              <w:right w:val="single" w:sz="4" w:space="0" w:color="auto"/>
            </w:tcBorders>
            <w:shd w:val="clear" w:color="auto" w:fill="auto"/>
            <w:vAlign w:val="center"/>
            <w:hideMark/>
          </w:tcPr>
          <w:p w14:paraId="00439DAF"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 xml:space="preserve">iki 30 </w:t>
            </w:r>
            <w:proofErr w:type="spellStart"/>
            <w:r w:rsidRPr="00E8574E">
              <w:rPr>
                <w:rFonts w:eastAsia="Times New Roman" w:cs="Arial"/>
                <w:color w:val="000000"/>
                <w:sz w:val="20"/>
                <w:szCs w:val="20"/>
                <w:lang w:eastAsia="lt-LT"/>
              </w:rPr>
              <w:t>d.d</w:t>
            </w:r>
            <w:proofErr w:type="spellEnd"/>
            <w:r w:rsidRPr="00E8574E">
              <w:rPr>
                <w:rFonts w:eastAsia="Times New Roman" w:cs="Arial"/>
                <w:color w:val="000000"/>
                <w:sz w:val="20"/>
                <w:szCs w:val="20"/>
                <w:lang w:eastAsia="lt-LT"/>
              </w:rPr>
              <w:t>.</w:t>
            </w:r>
          </w:p>
        </w:tc>
      </w:tr>
      <w:tr w:rsidR="00E8574E" w:rsidRPr="00E8574E" w14:paraId="16DFB966" w14:textId="77777777" w:rsidTr="005D0319">
        <w:trPr>
          <w:trHeight w:val="315"/>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03DE7133" w14:textId="0B657C66" w:rsidR="00E8574E" w:rsidRPr="00E8574E" w:rsidRDefault="00E8574E" w:rsidP="005C0839">
            <w:pPr>
              <w:ind w:firstLine="0"/>
              <w:jc w:val="center"/>
              <w:rPr>
                <w:rFonts w:eastAsia="Times New Roman" w:cs="Arial"/>
                <w:color w:val="000000"/>
                <w:sz w:val="20"/>
                <w:szCs w:val="20"/>
                <w:lang w:eastAsia="lt-LT"/>
              </w:rPr>
            </w:pPr>
          </w:p>
        </w:tc>
        <w:tc>
          <w:tcPr>
            <w:tcW w:w="8006" w:type="dxa"/>
            <w:tcBorders>
              <w:top w:val="nil"/>
              <w:left w:val="nil"/>
              <w:bottom w:val="single" w:sz="4" w:space="0" w:color="auto"/>
              <w:right w:val="nil"/>
            </w:tcBorders>
            <w:shd w:val="clear" w:color="auto" w:fill="auto"/>
            <w:vAlign w:val="center"/>
            <w:hideMark/>
          </w:tcPr>
          <w:p w14:paraId="07A967EE" w14:textId="77777777" w:rsidR="00E8574E" w:rsidRPr="00E8574E" w:rsidRDefault="00E8574E" w:rsidP="005C0839">
            <w:pPr>
              <w:ind w:firstLine="0"/>
              <w:rPr>
                <w:rFonts w:eastAsia="Times New Roman" w:cs="Arial"/>
                <w:b/>
                <w:bCs/>
                <w:sz w:val="20"/>
                <w:szCs w:val="20"/>
                <w:lang w:eastAsia="lt-LT"/>
              </w:rPr>
            </w:pPr>
            <w:proofErr w:type="spellStart"/>
            <w:r w:rsidRPr="00E8574E">
              <w:rPr>
                <w:rFonts w:eastAsia="Times New Roman" w:cs="Arial"/>
                <w:b/>
                <w:bCs/>
                <w:sz w:val="20"/>
                <w:szCs w:val="20"/>
                <w:lang w:eastAsia="lt-LT"/>
              </w:rPr>
              <w:t>Clamps`ų</w:t>
            </w:r>
            <w:proofErr w:type="spellEnd"/>
            <w:r w:rsidRPr="00E8574E">
              <w:rPr>
                <w:rFonts w:eastAsia="Times New Roman" w:cs="Arial"/>
                <w:b/>
                <w:bCs/>
                <w:sz w:val="20"/>
                <w:szCs w:val="20"/>
                <w:lang w:eastAsia="lt-LT"/>
              </w:rPr>
              <w:t xml:space="preserve"> pervaržymas</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904C3FF" w14:textId="548DF6D4" w:rsidR="00E8574E" w:rsidRPr="00E8574E" w:rsidRDefault="00E8574E" w:rsidP="005C0839">
            <w:pPr>
              <w:ind w:firstLine="0"/>
              <w:rPr>
                <w:rFonts w:eastAsia="Times New Roman" w:cs="Arial"/>
                <w:color w:val="000000"/>
                <w:sz w:val="20"/>
                <w:szCs w:val="20"/>
                <w:lang w:eastAsia="lt-LT"/>
              </w:rPr>
            </w:pPr>
          </w:p>
        </w:tc>
      </w:tr>
      <w:tr w:rsidR="00E8574E" w:rsidRPr="00E8574E" w14:paraId="131CFB5F" w14:textId="77777777" w:rsidTr="005D0319">
        <w:trPr>
          <w:trHeight w:val="315"/>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1FD83488" w14:textId="77777777" w:rsidR="00E8574E" w:rsidRPr="00E8574E" w:rsidRDefault="00E8574E" w:rsidP="005C0839">
            <w:pPr>
              <w:ind w:firstLine="0"/>
              <w:jc w:val="center"/>
              <w:rPr>
                <w:rFonts w:eastAsia="Times New Roman" w:cs="Arial"/>
                <w:color w:val="000000"/>
                <w:sz w:val="20"/>
                <w:szCs w:val="20"/>
                <w:lang w:eastAsia="lt-LT"/>
              </w:rPr>
            </w:pPr>
            <w:r w:rsidRPr="00E8574E">
              <w:rPr>
                <w:rFonts w:eastAsia="Times New Roman" w:cs="Arial"/>
                <w:color w:val="000000"/>
                <w:sz w:val="20"/>
                <w:szCs w:val="20"/>
                <w:lang w:eastAsia="lt-LT"/>
              </w:rPr>
              <w:t>9</w:t>
            </w:r>
          </w:p>
        </w:tc>
        <w:tc>
          <w:tcPr>
            <w:tcW w:w="8006" w:type="dxa"/>
            <w:tcBorders>
              <w:top w:val="nil"/>
              <w:left w:val="nil"/>
              <w:bottom w:val="single" w:sz="4" w:space="0" w:color="auto"/>
              <w:right w:val="single" w:sz="4" w:space="0" w:color="auto"/>
            </w:tcBorders>
            <w:shd w:val="clear" w:color="auto" w:fill="auto"/>
            <w:vAlign w:val="center"/>
            <w:hideMark/>
          </w:tcPr>
          <w:p w14:paraId="4463FAE8"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Saulės elektrinės 0-30 kW</w:t>
            </w:r>
          </w:p>
        </w:tc>
        <w:tc>
          <w:tcPr>
            <w:tcW w:w="1134" w:type="dxa"/>
            <w:tcBorders>
              <w:top w:val="nil"/>
              <w:left w:val="nil"/>
              <w:bottom w:val="single" w:sz="4" w:space="0" w:color="auto"/>
              <w:right w:val="single" w:sz="4" w:space="0" w:color="auto"/>
            </w:tcBorders>
            <w:shd w:val="clear" w:color="auto" w:fill="auto"/>
            <w:vAlign w:val="center"/>
            <w:hideMark/>
          </w:tcPr>
          <w:p w14:paraId="4A9D6448"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 xml:space="preserve">iki 2 </w:t>
            </w:r>
            <w:proofErr w:type="spellStart"/>
            <w:r w:rsidRPr="00E8574E">
              <w:rPr>
                <w:rFonts w:eastAsia="Times New Roman" w:cs="Arial"/>
                <w:color w:val="000000"/>
                <w:sz w:val="20"/>
                <w:szCs w:val="20"/>
                <w:lang w:eastAsia="lt-LT"/>
              </w:rPr>
              <w:t>d.d</w:t>
            </w:r>
            <w:proofErr w:type="spellEnd"/>
            <w:r w:rsidRPr="00E8574E">
              <w:rPr>
                <w:rFonts w:eastAsia="Times New Roman" w:cs="Arial"/>
                <w:color w:val="000000"/>
                <w:sz w:val="20"/>
                <w:szCs w:val="20"/>
                <w:lang w:eastAsia="lt-LT"/>
              </w:rPr>
              <w:t>.</w:t>
            </w:r>
          </w:p>
        </w:tc>
      </w:tr>
      <w:tr w:rsidR="00E8574E" w:rsidRPr="00E8574E" w14:paraId="74683A7C" w14:textId="77777777" w:rsidTr="005D0319">
        <w:trPr>
          <w:trHeight w:val="315"/>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59E41D7D" w14:textId="77777777" w:rsidR="00E8574E" w:rsidRPr="00E8574E" w:rsidRDefault="00E8574E" w:rsidP="005C0839">
            <w:pPr>
              <w:ind w:firstLine="0"/>
              <w:jc w:val="center"/>
              <w:rPr>
                <w:rFonts w:eastAsia="Times New Roman" w:cs="Arial"/>
                <w:color w:val="000000"/>
                <w:sz w:val="20"/>
                <w:szCs w:val="20"/>
                <w:lang w:eastAsia="lt-LT"/>
              </w:rPr>
            </w:pPr>
            <w:r w:rsidRPr="00E8574E">
              <w:rPr>
                <w:rFonts w:eastAsia="Times New Roman" w:cs="Arial"/>
                <w:color w:val="000000"/>
                <w:sz w:val="20"/>
                <w:szCs w:val="20"/>
                <w:lang w:eastAsia="lt-LT"/>
              </w:rPr>
              <w:t>10</w:t>
            </w:r>
          </w:p>
        </w:tc>
        <w:tc>
          <w:tcPr>
            <w:tcW w:w="8006" w:type="dxa"/>
            <w:tcBorders>
              <w:top w:val="nil"/>
              <w:left w:val="nil"/>
              <w:bottom w:val="single" w:sz="4" w:space="0" w:color="auto"/>
              <w:right w:val="single" w:sz="4" w:space="0" w:color="auto"/>
            </w:tcBorders>
            <w:shd w:val="clear" w:color="auto" w:fill="auto"/>
            <w:vAlign w:val="center"/>
            <w:hideMark/>
          </w:tcPr>
          <w:p w14:paraId="1F4C242C"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Saulės elektrinės 30-99,99 kW</w:t>
            </w:r>
          </w:p>
        </w:tc>
        <w:tc>
          <w:tcPr>
            <w:tcW w:w="1134" w:type="dxa"/>
            <w:tcBorders>
              <w:top w:val="nil"/>
              <w:left w:val="nil"/>
              <w:bottom w:val="single" w:sz="4" w:space="0" w:color="auto"/>
              <w:right w:val="single" w:sz="4" w:space="0" w:color="auto"/>
            </w:tcBorders>
            <w:shd w:val="clear" w:color="auto" w:fill="auto"/>
            <w:vAlign w:val="center"/>
            <w:hideMark/>
          </w:tcPr>
          <w:p w14:paraId="471464B4"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 xml:space="preserve">iki 5 </w:t>
            </w:r>
            <w:proofErr w:type="spellStart"/>
            <w:r w:rsidRPr="00E8574E">
              <w:rPr>
                <w:rFonts w:eastAsia="Times New Roman" w:cs="Arial"/>
                <w:color w:val="000000"/>
                <w:sz w:val="20"/>
                <w:szCs w:val="20"/>
                <w:lang w:eastAsia="lt-LT"/>
              </w:rPr>
              <w:t>d.d</w:t>
            </w:r>
            <w:proofErr w:type="spellEnd"/>
            <w:r w:rsidRPr="00E8574E">
              <w:rPr>
                <w:rFonts w:eastAsia="Times New Roman" w:cs="Arial"/>
                <w:color w:val="000000"/>
                <w:sz w:val="20"/>
                <w:szCs w:val="20"/>
                <w:lang w:eastAsia="lt-LT"/>
              </w:rPr>
              <w:t>.</w:t>
            </w:r>
          </w:p>
        </w:tc>
      </w:tr>
      <w:tr w:rsidR="00E8574E" w:rsidRPr="00E8574E" w14:paraId="33C3B297" w14:textId="77777777" w:rsidTr="005D0319">
        <w:trPr>
          <w:trHeight w:val="315"/>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5D9892DE" w14:textId="77777777" w:rsidR="00E8574E" w:rsidRPr="00E8574E" w:rsidRDefault="00E8574E" w:rsidP="005C0839">
            <w:pPr>
              <w:ind w:firstLine="0"/>
              <w:jc w:val="center"/>
              <w:rPr>
                <w:rFonts w:eastAsia="Times New Roman" w:cs="Arial"/>
                <w:color w:val="000000"/>
                <w:sz w:val="20"/>
                <w:szCs w:val="20"/>
                <w:lang w:eastAsia="lt-LT"/>
              </w:rPr>
            </w:pPr>
            <w:r w:rsidRPr="00E8574E">
              <w:rPr>
                <w:rFonts w:eastAsia="Times New Roman" w:cs="Arial"/>
                <w:color w:val="000000"/>
                <w:sz w:val="20"/>
                <w:szCs w:val="20"/>
                <w:lang w:eastAsia="lt-LT"/>
              </w:rPr>
              <w:t>11</w:t>
            </w:r>
          </w:p>
        </w:tc>
        <w:tc>
          <w:tcPr>
            <w:tcW w:w="8006" w:type="dxa"/>
            <w:tcBorders>
              <w:top w:val="nil"/>
              <w:left w:val="nil"/>
              <w:bottom w:val="single" w:sz="4" w:space="0" w:color="auto"/>
              <w:right w:val="single" w:sz="4" w:space="0" w:color="auto"/>
            </w:tcBorders>
            <w:shd w:val="clear" w:color="auto" w:fill="auto"/>
            <w:vAlign w:val="center"/>
            <w:hideMark/>
          </w:tcPr>
          <w:p w14:paraId="4147372C"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Saulės elektrinės 99,99-499,99  kW</w:t>
            </w:r>
          </w:p>
        </w:tc>
        <w:tc>
          <w:tcPr>
            <w:tcW w:w="1134" w:type="dxa"/>
            <w:tcBorders>
              <w:top w:val="nil"/>
              <w:left w:val="nil"/>
              <w:bottom w:val="single" w:sz="4" w:space="0" w:color="auto"/>
              <w:right w:val="single" w:sz="4" w:space="0" w:color="auto"/>
            </w:tcBorders>
            <w:shd w:val="clear" w:color="auto" w:fill="auto"/>
            <w:vAlign w:val="center"/>
            <w:hideMark/>
          </w:tcPr>
          <w:p w14:paraId="641C7BBB"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 xml:space="preserve">iki 10 </w:t>
            </w:r>
            <w:proofErr w:type="spellStart"/>
            <w:r w:rsidRPr="00E8574E">
              <w:rPr>
                <w:rFonts w:eastAsia="Times New Roman" w:cs="Arial"/>
                <w:color w:val="000000"/>
                <w:sz w:val="20"/>
                <w:szCs w:val="20"/>
                <w:lang w:eastAsia="lt-LT"/>
              </w:rPr>
              <w:t>d.d</w:t>
            </w:r>
            <w:proofErr w:type="spellEnd"/>
            <w:r w:rsidRPr="00E8574E">
              <w:rPr>
                <w:rFonts w:eastAsia="Times New Roman" w:cs="Arial"/>
                <w:color w:val="000000"/>
                <w:sz w:val="20"/>
                <w:szCs w:val="20"/>
                <w:lang w:eastAsia="lt-LT"/>
              </w:rPr>
              <w:t>.</w:t>
            </w:r>
          </w:p>
        </w:tc>
      </w:tr>
      <w:tr w:rsidR="00E8574E" w:rsidRPr="00E8574E" w14:paraId="3D828A99" w14:textId="77777777" w:rsidTr="005D0319">
        <w:trPr>
          <w:trHeight w:val="315"/>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75A715C8" w14:textId="77777777" w:rsidR="00E8574E" w:rsidRPr="00E8574E" w:rsidRDefault="00E8574E" w:rsidP="005C0839">
            <w:pPr>
              <w:ind w:firstLine="0"/>
              <w:jc w:val="center"/>
              <w:rPr>
                <w:rFonts w:eastAsia="Times New Roman" w:cs="Arial"/>
                <w:color w:val="000000"/>
                <w:sz w:val="20"/>
                <w:szCs w:val="20"/>
                <w:lang w:eastAsia="lt-LT"/>
              </w:rPr>
            </w:pPr>
            <w:r w:rsidRPr="00E8574E">
              <w:rPr>
                <w:rFonts w:eastAsia="Times New Roman" w:cs="Arial"/>
                <w:color w:val="000000"/>
                <w:sz w:val="20"/>
                <w:szCs w:val="20"/>
                <w:lang w:eastAsia="lt-LT"/>
              </w:rPr>
              <w:t>12</w:t>
            </w:r>
          </w:p>
        </w:tc>
        <w:tc>
          <w:tcPr>
            <w:tcW w:w="8006" w:type="dxa"/>
            <w:tcBorders>
              <w:top w:val="nil"/>
              <w:left w:val="nil"/>
              <w:bottom w:val="single" w:sz="4" w:space="0" w:color="auto"/>
              <w:right w:val="single" w:sz="4" w:space="0" w:color="auto"/>
            </w:tcBorders>
            <w:shd w:val="clear" w:color="auto" w:fill="auto"/>
            <w:vAlign w:val="center"/>
            <w:hideMark/>
          </w:tcPr>
          <w:p w14:paraId="25FB8C13"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Saulės elektrinės 500 kW ir daugiau</w:t>
            </w:r>
          </w:p>
        </w:tc>
        <w:tc>
          <w:tcPr>
            <w:tcW w:w="1134" w:type="dxa"/>
            <w:tcBorders>
              <w:top w:val="nil"/>
              <w:left w:val="nil"/>
              <w:bottom w:val="single" w:sz="4" w:space="0" w:color="auto"/>
              <w:right w:val="single" w:sz="4" w:space="0" w:color="auto"/>
            </w:tcBorders>
            <w:shd w:val="clear" w:color="auto" w:fill="auto"/>
            <w:vAlign w:val="center"/>
            <w:hideMark/>
          </w:tcPr>
          <w:p w14:paraId="3E397677"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 xml:space="preserve">iki 30 </w:t>
            </w:r>
            <w:proofErr w:type="spellStart"/>
            <w:r w:rsidRPr="00E8574E">
              <w:rPr>
                <w:rFonts w:eastAsia="Times New Roman" w:cs="Arial"/>
                <w:color w:val="000000"/>
                <w:sz w:val="20"/>
                <w:szCs w:val="20"/>
                <w:lang w:eastAsia="lt-LT"/>
              </w:rPr>
              <w:t>d.d</w:t>
            </w:r>
            <w:proofErr w:type="spellEnd"/>
            <w:r w:rsidRPr="00E8574E">
              <w:rPr>
                <w:rFonts w:eastAsia="Times New Roman" w:cs="Arial"/>
                <w:color w:val="000000"/>
                <w:sz w:val="20"/>
                <w:szCs w:val="20"/>
                <w:lang w:eastAsia="lt-LT"/>
              </w:rPr>
              <w:t>.</w:t>
            </w:r>
          </w:p>
        </w:tc>
      </w:tr>
      <w:tr w:rsidR="00E8574E" w:rsidRPr="00E8574E" w14:paraId="5F2FF537" w14:textId="77777777" w:rsidTr="005D0319">
        <w:trPr>
          <w:trHeight w:val="315"/>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540BE17A" w14:textId="4F621C03" w:rsidR="00E8574E" w:rsidRPr="00E8574E" w:rsidRDefault="00E8574E" w:rsidP="005C0839">
            <w:pPr>
              <w:ind w:firstLine="0"/>
              <w:jc w:val="center"/>
              <w:rPr>
                <w:rFonts w:eastAsia="Times New Roman" w:cs="Arial"/>
                <w:color w:val="000000"/>
                <w:sz w:val="20"/>
                <w:szCs w:val="20"/>
                <w:lang w:eastAsia="lt-LT"/>
              </w:rPr>
            </w:pPr>
          </w:p>
        </w:tc>
        <w:tc>
          <w:tcPr>
            <w:tcW w:w="8006" w:type="dxa"/>
            <w:tcBorders>
              <w:top w:val="nil"/>
              <w:left w:val="nil"/>
              <w:bottom w:val="single" w:sz="4" w:space="0" w:color="auto"/>
              <w:right w:val="single" w:sz="4" w:space="0" w:color="auto"/>
            </w:tcBorders>
            <w:shd w:val="clear" w:color="auto" w:fill="auto"/>
            <w:vAlign w:val="center"/>
            <w:hideMark/>
          </w:tcPr>
          <w:p w14:paraId="66D5F39D" w14:textId="77777777" w:rsidR="00E8574E" w:rsidRPr="00E8574E" w:rsidRDefault="00E8574E" w:rsidP="005C0839">
            <w:pPr>
              <w:ind w:firstLine="0"/>
              <w:rPr>
                <w:rFonts w:eastAsia="Times New Roman" w:cs="Arial"/>
                <w:b/>
                <w:bCs/>
                <w:sz w:val="20"/>
                <w:szCs w:val="20"/>
                <w:lang w:eastAsia="lt-LT"/>
              </w:rPr>
            </w:pPr>
            <w:r w:rsidRPr="00E8574E">
              <w:rPr>
                <w:rFonts w:eastAsia="Times New Roman" w:cs="Arial"/>
                <w:b/>
                <w:bCs/>
                <w:sz w:val="20"/>
                <w:szCs w:val="20"/>
                <w:lang w:eastAsia="lt-LT"/>
              </w:rPr>
              <w:t>Kiti darbai</w:t>
            </w:r>
          </w:p>
        </w:tc>
        <w:tc>
          <w:tcPr>
            <w:tcW w:w="1134" w:type="dxa"/>
            <w:tcBorders>
              <w:top w:val="nil"/>
              <w:left w:val="nil"/>
              <w:bottom w:val="single" w:sz="4" w:space="0" w:color="auto"/>
              <w:right w:val="single" w:sz="4" w:space="0" w:color="auto"/>
            </w:tcBorders>
            <w:shd w:val="clear" w:color="auto" w:fill="auto"/>
            <w:noWrap/>
            <w:vAlign w:val="center"/>
            <w:hideMark/>
          </w:tcPr>
          <w:p w14:paraId="38EFB643" w14:textId="654305EB" w:rsidR="00E8574E" w:rsidRPr="00E8574E" w:rsidRDefault="00E8574E" w:rsidP="005C0839">
            <w:pPr>
              <w:ind w:firstLine="0"/>
              <w:rPr>
                <w:rFonts w:eastAsia="Times New Roman" w:cs="Arial"/>
                <w:color w:val="000000"/>
                <w:sz w:val="20"/>
                <w:szCs w:val="20"/>
                <w:lang w:eastAsia="lt-LT"/>
              </w:rPr>
            </w:pPr>
          </w:p>
        </w:tc>
      </w:tr>
      <w:tr w:rsidR="00E8574E" w:rsidRPr="00E8574E" w14:paraId="59750D6A" w14:textId="77777777" w:rsidTr="005D0319">
        <w:trPr>
          <w:trHeight w:val="315"/>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4DDF26C1" w14:textId="77777777" w:rsidR="00E8574E" w:rsidRPr="00E8574E" w:rsidRDefault="00E8574E" w:rsidP="005C0839">
            <w:pPr>
              <w:ind w:firstLine="0"/>
              <w:jc w:val="center"/>
              <w:rPr>
                <w:rFonts w:eastAsia="Times New Roman" w:cs="Arial"/>
                <w:color w:val="000000"/>
                <w:sz w:val="20"/>
                <w:szCs w:val="20"/>
                <w:lang w:eastAsia="lt-LT"/>
              </w:rPr>
            </w:pPr>
            <w:r w:rsidRPr="00E8574E">
              <w:rPr>
                <w:rFonts w:eastAsia="Times New Roman" w:cs="Arial"/>
                <w:color w:val="000000"/>
                <w:sz w:val="20"/>
                <w:szCs w:val="20"/>
                <w:lang w:eastAsia="lt-LT"/>
              </w:rPr>
              <w:t>13</w:t>
            </w:r>
          </w:p>
        </w:tc>
        <w:tc>
          <w:tcPr>
            <w:tcW w:w="8006" w:type="dxa"/>
            <w:tcBorders>
              <w:top w:val="nil"/>
              <w:left w:val="nil"/>
              <w:bottom w:val="single" w:sz="4" w:space="0" w:color="auto"/>
              <w:right w:val="single" w:sz="4" w:space="0" w:color="auto"/>
            </w:tcBorders>
            <w:shd w:val="clear" w:color="auto" w:fill="auto"/>
            <w:vAlign w:val="center"/>
            <w:hideMark/>
          </w:tcPr>
          <w:p w14:paraId="04DEA9E9" w14:textId="77777777" w:rsidR="00E8574E" w:rsidRPr="00E8574E" w:rsidRDefault="00E8574E" w:rsidP="005C0839">
            <w:pPr>
              <w:ind w:firstLine="0"/>
              <w:rPr>
                <w:rFonts w:eastAsia="Times New Roman" w:cs="Arial"/>
                <w:sz w:val="20"/>
                <w:szCs w:val="20"/>
                <w:lang w:eastAsia="lt-LT"/>
              </w:rPr>
            </w:pPr>
            <w:proofErr w:type="spellStart"/>
            <w:r w:rsidRPr="00E8574E">
              <w:rPr>
                <w:rFonts w:eastAsia="Times New Roman" w:cs="Arial"/>
                <w:sz w:val="20"/>
                <w:szCs w:val="20"/>
                <w:lang w:eastAsia="lt-LT"/>
              </w:rPr>
              <w:t>Inverterio</w:t>
            </w:r>
            <w:proofErr w:type="spellEnd"/>
            <w:r w:rsidRPr="00E8574E">
              <w:rPr>
                <w:rFonts w:eastAsia="Times New Roman" w:cs="Arial"/>
                <w:sz w:val="20"/>
                <w:szCs w:val="20"/>
                <w:lang w:eastAsia="lt-LT"/>
              </w:rPr>
              <w:t xml:space="preserve"> keitimo darbai.</w:t>
            </w:r>
          </w:p>
        </w:tc>
        <w:tc>
          <w:tcPr>
            <w:tcW w:w="1134" w:type="dxa"/>
            <w:tcBorders>
              <w:top w:val="nil"/>
              <w:left w:val="nil"/>
              <w:bottom w:val="single" w:sz="4" w:space="0" w:color="auto"/>
              <w:right w:val="single" w:sz="4" w:space="0" w:color="auto"/>
            </w:tcBorders>
            <w:shd w:val="clear" w:color="auto" w:fill="auto"/>
            <w:vAlign w:val="center"/>
            <w:hideMark/>
          </w:tcPr>
          <w:p w14:paraId="6D29036B"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 xml:space="preserve">iki 2 </w:t>
            </w:r>
            <w:proofErr w:type="spellStart"/>
            <w:r w:rsidRPr="00E8574E">
              <w:rPr>
                <w:rFonts w:eastAsia="Times New Roman" w:cs="Arial"/>
                <w:color w:val="000000"/>
                <w:sz w:val="20"/>
                <w:szCs w:val="20"/>
                <w:lang w:eastAsia="lt-LT"/>
              </w:rPr>
              <w:t>d.d</w:t>
            </w:r>
            <w:proofErr w:type="spellEnd"/>
            <w:r w:rsidRPr="00E8574E">
              <w:rPr>
                <w:rFonts w:eastAsia="Times New Roman" w:cs="Arial"/>
                <w:color w:val="000000"/>
                <w:sz w:val="20"/>
                <w:szCs w:val="20"/>
                <w:lang w:eastAsia="lt-LT"/>
              </w:rPr>
              <w:t>.</w:t>
            </w:r>
          </w:p>
        </w:tc>
      </w:tr>
      <w:tr w:rsidR="00E8574E" w:rsidRPr="00E8574E" w14:paraId="30E8087A" w14:textId="77777777" w:rsidTr="005D0319">
        <w:trPr>
          <w:trHeight w:val="315"/>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7A908AEC" w14:textId="77777777" w:rsidR="00E8574E" w:rsidRPr="00E8574E" w:rsidRDefault="00E8574E" w:rsidP="005C0839">
            <w:pPr>
              <w:ind w:firstLine="0"/>
              <w:jc w:val="center"/>
              <w:rPr>
                <w:rFonts w:eastAsia="Times New Roman" w:cs="Arial"/>
                <w:color w:val="000000"/>
                <w:sz w:val="20"/>
                <w:szCs w:val="20"/>
                <w:lang w:eastAsia="lt-LT"/>
              </w:rPr>
            </w:pPr>
            <w:r w:rsidRPr="00E8574E">
              <w:rPr>
                <w:rFonts w:eastAsia="Times New Roman" w:cs="Arial"/>
                <w:color w:val="000000"/>
                <w:sz w:val="20"/>
                <w:szCs w:val="20"/>
                <w:lang w:eastAsia="lt-LT"/>
              </w:rPr>
              <w:t>14</w:t>
            </w:r>
          </w:p>
        </w:tc>
        <w:tc>
          <w:tcPr>
            <w:tcW w:w="8006" w:type="dxa"/>
            <w:tcBorders>
              <w:top w:val="nil"/>
              <w:left w:val="nil"/>
              <w:bottom w:val="single" w:sz="4" w:space="0" w:color="auto"/>
              <w:right w:val="single" w:sz="4" w:space="0" w:color="auto"/>
            </w:tcBorders>
            <w:shd w:val="clear" w:color="auto" w:fill="auto"/>
            <w:vAlign w:val="center"/>
            <w:hideMark/>
          </w:tcPr>
          <w:p w14:paraId="162E83C3" w14:textId="77777777" w:rsidR="00E8574E" w:rsidRPr="00E8574E" w:rsidRDefault="00E8574E" w:rsidP="005C0839">
            <w:pPr>
              <w:ind w:firstLine="0"/>
              <w:rPr>
                <w:rFonts w:eastAsia="Times New Roman" w:cs="Arial"/>
                <w:sz w:val="20"/>
                <w:szCs w:val="20"/>
                <w:lang w:eastAsia="lt-LT"/>
              </w:rPr>
            </w:pPr>
            <w:r w:rsidRPr="00E8574E">
              <w:rPr>
                <w:rFonts w:eastAsia="Times New Roman" w:cs="Arial"/>
                <w:sz w:val="20"/>
                <w:szCs w:val="20"/>
                <w:lang w:eastAsia="lt-LT"/>
              </w:rPr>
              <w:t>Modulių keitimo darbai.</w:t>
            </w:r>
          </w:p>
        </w:tc>
        <w:tc>
          <w:tcPr>
            <w:tcW w:w="1134" w:type="dxa"/>
            <w:tcBorders>
              <w:top w:val="nil"/>
              <w:left w:val="nil"/>
              <w:bottom w:val="single" w:sz="4" w:space="0" w:color="auto"/>
              <w:right w:val="single" w:sz="4" w:space="0" w:color="auto"/>
            </w:tcBorders>
            <w:shd w:val="clear" w:color="auto" w:fill="auto"/>
            <w:vAlign w:val="center"/>
            <w:hideMark/>
          </w:tcPr>
          <w:p w14:paraId="1181856B"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 xml:space="preserve">iki 2 </w:t>
            </w:r>
            <w:proofErr w:type="spellStart"/>
            <w:r w:rsidRPr="00E8574E">
              <w:rPr>
                <w:rFonts w:eastAsia="Times New Roman" w:cs="Arial"/>
                <w:color w:val="000000"/>
                <w:sz w:val="20"/>
                <w:szCs w:val="20"/>
                <w:lang w:eastAsia="lt-LT"/>
              </w:rPr>
              <w:t>d.d</w:t>
            </w:r>
            <w:proofErr w:type="spellEnd"/>
            <w:r w:rsidRPr="00E8574E">
              <w:rPr>
                <w:rFonts w:eastAsia="Times New Roman" w:cs="Arial"/>
                <w:color w:val="000000"/>
                <w:sz w:val="20"/>
                <w:szCs w:val="20"/>
                <w:lang w:eastAsia="lt-LT"/>
              </w:rPr>
              <w:t>.</w:t>
            </w:r>
          </w:p>
        </w:tc>
      </w:tr>
      <w:tr w:rsidR="00E8574E" w:rsidRPr="00E8574E" w14:paraId="6BEF545F" w14:textId="77777777" w:rsidTr="005D0319">
        <w:trPr>
          <w:trHeight w:val="315"/>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509A0969" w14:textId="77777777" w:rsidR="00E8574E" w:rsidRPr="00E8574E" w:rsidRDefault="00E8574E" w:rsidP="005C0839">
            <w:pPr>
              <w:ind w:firstLine="0"/>
              <w:jc w:val="center"/>
              <w:rPr>
                <w:rFonts w:eastAsia="Times New Roman" w:cs="Arial"/>
                <w:color w:val="000000"/>
                <w:sz w:val="20"/>
                <w:szCs w:val="20"/>
                <w:lang w:eastAsia="lt-LT"/>
              </w:rPr>
            </w:pPr>
            <w:r w:rsidRPr="00E8574E">
              <w:rPr>
                <w:rFonts w:eastAsia="Times New Roman" w:cs="Arial"/>
                <w:color w:val="000000"/>
                <w:sz w:val="20"/>
                <w:szCs w:val="20"/>
                <w:lang w:eastAsia="lt-LT"/>
              </w:rPr>
              <w:t>15</w:t>
            </w:r>
          </w:p>
        </w:tc>
        <w:tc>
          <w:tcPr>
            <w:tcW w:w="8006" w:type="dxa"/>
            <w:tcBorders>
              <w:top w:val="nil"/>
              <w:left w:val="nil"/>
              <w:bottom w:val="single" w:sz="4" w:space="0" w:color="auto"/>
              <w:right w:val="single" w:sz="4" w:space="0" w:color="auto"/>
            </w:tcBorders>
            <w:shd w:val="clear" w:color="auto" w:fill="auto"/>
            <w:vAlign w:val="center"/>
            <w:hideMark/>
          </w:tcPr>
          <w:p w14:paraId="4067D9DC" w14:textId="77777777" w:rsidR="00E8574E" w:rsidRPr="00E8574E" w:rsidRDefault="00E8574E" w:rsidP="005C0839">
            <w:pPr>
              <w:ind w:firstLine="0"/>
              <w:rPr>
                <w:rFonts w:eastAsia="Times New Roman" w:cs="Arial"/>
                <w:sz w:val="20"/>
                <w:szCs w:val="20"/>
                <w:lang w:eastAsia="lt-LT"/>
              </w:rPr>
            </w:pPr>
            <w:r w:rsidRPr="00E8574E">
              <w:rPr>
                <w:rFonts w:eastAsia="Times New Roman" w:cs="Arial"/>
                <w:sz w:val="20"/>
                <w:szCs w:val="20"/>
                <w:lang w:eastAsia="lt-LT"/>
              </w:rPr>
              <w:t xml:space="preserve">Monitoringo sukonfigūravimas </w:t>
            </w:r>
          </w:p>
        </w:tc>
        <w:tc>
          <w:tcPr>
            <w:tcW w:w="1134" w:type="dxa"/>
            <w:tcBorders>
              <w:top w:val="nil"/>
              <w:left w:val="nil"/>
              <w:bottom w:val="single" w:sz="4" w:space="0" w:color="auto"/>
              <w:right w:val="single" w:sz="4" w:space="0" w:color="auto"/>
            </w:tcBorders>
            <w:shd w:val="clear" w:color="auto" w:fill="auto"/>
            <w:vAlign w:val="center"/>
            <w:hideMark/>
          </w:tcPr>
          <w:p w14:paraId="6B1DA928"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 xml:space="preserve">iki 2 </w:t>
            </w:r>
            <w:proofErr w:type="spellStart"/>
            <w:r w:rsidRPr="00E8574E">
              <w:rPr>
                <w:rFonts w:eastAsia="Times New Roman" w:cs="Arial"/>
                <w:color w:val="000000"/>
                <w:sz w:val="20"/>
                <w:szCs w:val="20"/>
                <w:lang w:eastAsia="lt-LT"/>
              </w:rPr>
              <w:t>d.d</w:t>
            </w:r>
            <w:proofErr w:type="spellEnd"/>
            <w:r w:rsidRPr="00E8574E">
              <w:rPr>
                <w:rFonts w:eastAsia="Times New Roman" w:cs="Arial"/>
                <w:color w:val="000000"/>
                <w:sz w:val="20"/>
                <w:szCs w:val="20"/>
                <w:lang w:eastAsia="lt-LT"/>
              </w:rPr>
              <w:t>.</w:t>
            </w:r>
          </w:p>
        </w:tc>
      </w:tr>
      <w:tr w:rsidR="00E8574E" w:rsidRPr="00E8574E" w14:paraId="2B77F2D6" w14:textId="77777777" w:rsidTr="005D0319">
        <w:trPr>
          <w:trHeight w:val="315"/>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5784AFA1" w14:textId="77777777" w:rsidR="00E8574E" w:rsidRPr="00E8574E" w:rsidRDefault="00E8574E" w:rsidP="005C0839">
            <w:pPr>
              <w:ind w:firstLine="0"/>
              <w:jc w:val="center"/>
              <w:rPr>
                <w:rFonts w:eastAsia="Times New Roman" w:cs="Arial"/>
                <w:color w:val="000000"/>
                <w:sz w:val="20"/>
                <w:szCs w:val="20"/>
                <w:lang w:eastAsia="lt-LT"/>
              </w:rPr>
            </w:pPr>
            <w:r w:rsidRPr="00E8574E">
              <w:rPr>
                <w:rFonts w:eastAsia="Times New Roman" w:cs="Arial"/>
                <w:color w:val="000000"/>
                <w:sz w:val="20"/>
                <w:szCs w:val="20"/>
                <w:lang w:eastAsia="lt-LT"/>
              </w:rPr>
              <w:t>16</w:t>
            </w:r>
          </w:p>
        </w:tc>
        <w:tc>
          <w:tcPr>
            <w:tcW w:w="8006" w:type="dxa"/>
            <w:tcBorders>
              <w:top w:val="nil"/>
              <w:left w:val="nil"/>
              <w:bottom w:val="single" w:sz="4" w:space="0" w:color="auto"/>
              <w:right w:val="single" w:sz="4" w:space="0" w:color="auto"/>
            </w:tcBorders>
            <w:shd w:val="clear" w:color="auto" w:fill="auto"/>
            <w:vAlign w:val="center"/>
            <w:hideMark/>
          </w:tcPr>
          <w:p w14:paraId="18529BB7" w14:textId="77777777" w:rsidR="00E8574E" w:rsidRPr="00E8574E" w:rsidRDefault="00E8574E" w:rsidP="005C0839">
            <w:pPr>
              <w:ind w:firstLine="0"/>
              <w:rPr>
                <w:rFonts w:eastAsia="Times New Roman" w:cs="Arial"/>
                <w:sz w:val="20"/>
                <w:szCs w:val="20"/>
                <w:lang w:eastAsia="lt-LT"/>
              </w:rPr>
            </w:pPr>
            <w:r w:rsidRPr="00E8574E">
              <w:rPr>
                <w:rFonts w:eastAsia="Times New Roman" w:cs="Arial"/>
                <w:sz w:val="20"/>
                <w:szCs w:val="20"/>
                <w:lang w:eastAsia="lt-LT"/>
              </w:rPr>
              <w:t>Neplaniniai darbai savaitgaliais ir švenčių dienomis</w:t>
            </w:r>
          </w:p>
        </w:tc>
        <w:tc>
          <w:tcPr>
            <w:tcW w:w="1134" w:type="dxa"/>
            <w:tcBorders>
              <w:top w:val="nil"/>
              <w:left w:val="nil"/>
              <w:bottom w:val="single" w:sz="4" w:space="0" w:color="auto"/>
              <w:right w:val="single" w:sz="4" w:space="0" w:color="auto"/>
            </w:tcBorders>
            <w:shd w:val="clear" w:color="auto" w:fill="auto"/>
            <w:noWrap/>
            <w:vAlign w:val="center"/>
            <w:hideMark/>
          </w:tcPr>
          <w:p w14:paraId="342C885C" w14:textId="64A2E1F6" w:rsidR="00E8574E" w:rsidRPr="00E8574E" w:rsidRDefault="00D0680D" w:rsidP="005C0839">
            <w:pPr>
              <w:ind w:firstLine="0"/>
              <w:rPr>
                <w:rFonts w:eastAsia="Times New Roman" w:cs="Arial"/>
                <w:color w:val="000000"/>
                <w:sz w:val="20"/>
                <w:szCs w:val="20"/>
                <w:lang w:eastAsia="lt-LT"/>
              </w:rPr>
            </w:pPr>
            <w:r>
              <w:rPr>
                <w:rFonts w:eastAsia="Times New Roman" w:cs="Arial"/>
                <w:color w:val="000000"/>
                <w:sz w:val="20"/>
                <w:szCs w:val="20"/>
                <w:lang w:eastAsia="lt-LT"/>
              </w:rPr>
              <w:t xml:space="preserve">Iki </w:t>
            </w:r>
            <w:r w:rsidR="00E8574E" w:rsidRPr="00E8574E">
              <w:rPr>
                <w:rFonts w:eastAsia="Times New Roman" w:cs="Arial"/>
                <w:color w:val="000000"/>
                <w:sz w:val="20"/>
                <w:szCs w:val="20"/>
                <w:lang w:eastAsia="lt-LT"/>
              </w:rPr>
              <w:t>1 d.</w:t>
            </w:r>
          </w:p>
        </w:tc>
      </w:tr>
      <w:tr w:rsidR="00E8574E" w:rsidRPr="00E8574E" w14:paraId="4AEB331B" w14:textId="77777777" w:rsidTr="005D0319">
        <w:trPr>
          <w:trHeight w:val="315"/>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33ABC52C" w14:textId="77777777" w:rsidR="00E8574E" w:rsidRPr="00E8574E" w:rsidRDefault="00E8574E" w:rsidP="005C0839">
            <w:pPr>
              <w:ind w:firstLine="0"/>
              <w:jc w:val="center"/>
              <w:rPr>
                <w:rFonts w:eastAsia="Times New Roman" w:cs="Arial"/>
                <w:color w:val="000000"/>
                <w:sz w:val="20"/>
                <w:szCs w:val="20"/>
                <w:lang w:eastAsia="lt-LT"/>
              </w:rPr>
            </w:pPr>
            <w:r w:rsidRPr="00E8574E">
              <w:rPr>
                <w:rFonts w:eastAsia="Times New Roman" w:cs="Arial"/>
                <w:color w:val="000000"/>
                <w:sz w:val="20"/>
                <w:szCs w:val="20"/>
                <w:lang w:eastAsia="lt-LT"/>
              </w:rPr>
              <w:t>17</w:t>
            </w:r>
          </w:p>
        </w:tc>
        <w:tc>
          <w:tcPr>
            <w:tcW w:w="8006" w:type="dxa"/>
            <w:tcBorders>
              <w:top w:val="nil"/>
              <w:left w:val="nil"/>
              <w:bottom w:val="single" w:sz="4" w:space="0" w:color="auto"/>
              <w:right w:val="single" w:sz="4" w:space="0" w:color="auto"/>
            </w:tcBorders>
            <w:shd w:val="clear" w:color="auto" w:fill="auto"/>
            <w:vAlign w:val="center"/>
            <w:hideMark/>
          </w:tcPr>
          <w:p w14:paraId="5FB8031F" w14:textId="77777777" w:rsidR="00E8574E" w:rsidRPr="00E8574E" w:rsidRDefault="00E8574E" w:rsidP="005C0839">
            <w:pPr>
              <w:ind w:firstLine="0"/>
              <w:rPr>
                <w:rFonts w:eastAsia="Times New Roman" w:cs="Arial"/>
                <w:sz w:val="20"/>
                <w:szCs w:val="20"/>
                <w:lang w:eastAsia="lt-LT"/>
              </w:rPr>
            </w:pPr>
            <w:r w:rsidRPr="00E8574E">
              <w:rPr>
                <w:rFonts w:eastAsia="Times New Roman" w:cs="Arial"/>
                <w:sz w:val="20"/>
                <w:szCs w:val="20"/>
                <w:lang w:eastAsia="lt-LT"/>
              </w:rPr>
              <w:t xml:space="preserve">Nudegusių </w:t>
            </w:r>
            <w:proofErr w:type="spellStart"/>
            <w:r w:rsidRPr="00E8574E">
              <w:rPr>
                <w:rFonts w:eastAsia="Times New Roman" w:cs="Arial"/>
                <w:sz w:val="20"/>
                <w:szCs w:val="20"/>
                <w:lang w:eastAsia="lt-LT"/>
              </w:rPr>
              <w:t>stringų</w:t>
            </w:r>
            <w:proofErr w:type="spellEnd"/>
            <w:r w:rsidRPr="00E8574E">
              <w:rPr>
                <w:rFonts w:eastAsia="Times New Roman" w:cs="Arial"/>
                <w:sz w:val="20"/>
                <w:szCs w:val="20"/>
                <w:lang w:eastAsia="lt-LT"/>
              </w:rPr>
              <w:t xml:space="preserve"> remontas </w:t>
            </w:r>
          </w:p>
        </w:tc>
        <w:tc>
          <w:tcPr>
            <w:tcW w:w="1134" w:type="dxa"/>
            <w:tcBorders>
              <w:top w:val="nil"/>
              <w:left w:val="nil"/>
              <w:bottom w:val="single" w:sz="4" w:space="0" w:color="auto"/>
              <w:right w:val="single" w:sz="4" w:space="0" w:color="auto"/>
            </w:tcBorders>
            <w:shd w:val="clear" w:color="auto" w:fill="auto"/>
            <w:vAlign w:val="center"/>
            <w:hideMark/>
          </w:tcPr>
          <w:p w14:paraId="315CA9CF"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 xml:space="preserve">iki 2 </w:t>
            </w:r>
            <w:proofErr w:type="spellStart"/>
            <w:r w:rsidRPr="00E8574E">
              <w:rPr>
                <w:rFonts w:eastAsia="Times New Roman" w:cs="Arial"/>
                <w:color w:val="000000"/>
                <w:sz w:val="20"/>
                <w:szCs w:val="20"/>
                <w:lang w:eastAsia="lt-LT"/>
              </w:rPr>
              <w:t>d.d</w:t>
            </w:r>
            <w:proofErr w:type="spellEnd"/>
            <w:r w:rsidRPr="00E8574E">
              <w:rPr>
                <w:rFonts w:eastAsia="Times New Roman" w:cs="Arial"/>
                <w:color w:val="000000"/>
                <w:sz w:val="20"/>
                <w:szCs w:val="20"/>
                <w:lang w:eastAsia="lt-LT"/>
              </w:rPr>
              <w:t>.</w:t>
            </w:r>
          </w:p>
        </w:tc>
      </w:tr>
      <w:tr w:rsidR="00E8574E" w:rsidRPr="00E8574E" w14:paraId="0F08BF9F" w14:textId="77777777" w:rsidTr="005D0319">
        <w:trPr>
          <w:trHeight w:val="315"/>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3C146288" w14:textId="01D97975" w:rsidR="00E8574E" w:rsidRPr="00E8574E" w:rsidRDefault="00E8574E" w:rsidP="005C0839">
            <w:pPr>
              <w:ind w:firstLine="0"/>
              <w:jc w:val="center"/>
              <w:rPr>
                <w:rFonts w:eastAsia="Times New Roman" w:cs="Arial"/>
                <w:color w:val="000000"/>
                <w:sz w:val="20"/>
                <w:szCs w:val="20"/>
                <w:lang w:eastAsia="lt-LT"/>
              </w:rPr>
            </w:pPr>
          </w:p>
        </w:tc>
        <w:tc>
          <w:tcPr>
            <w:tcW w:w="8006" w:type="dxa"/>
            <w:tcBorders>
              <w:top w:val="nil"/>
              <w:left w:val="nil"/>
              <w:bottom w:val="single" w:sz="4" w:space="0" w:color="auto"/>
              <w:right w:val="single" w:sz="4" w:space="0" w:color="auto"/>
            </w:tcBorders>
            <w:shd w:val="clear" w:color="auto" w:fill="auto"/>
            <w:vAlign w:val="center"/>
            <w:hideMark/>
          </w:tcPr>
          <w:p w14:paraId="7514DF6F" w14:textId="77777777" w:rsidR="00E8574E" w:rsidRPr="00E8574E" w:rsidRDefault="00E8574E" w:rsidP="005C0839">
            <w:pPr>
              <w:ind w:firstLine="0"/>
              <w:rPr>
                <w:rFonts w:eastAsia="Times New Roman" w:cs="Arial"/>
                <w:b/>
                <w:bCs/>
                <w:sz w:val="20"/>
                <w:szCs w:val="20"/>
                <w:lang w:eastAsia="lt-LT"/>
              </w:rPr>
            </w:pPr>
            <w:r w:rsidRPr="00E8574E">
              <w:rPr>
                <w:rFonts w:eastAsia="Times New Roman" w:cs="Arial"/>
                <w:b/>
                <w:bCs/>
                <w:sz w:val="20"/>
                <w:szCs w:val="20"/>
                <w:lang w:eastAsia="lt-LT"/>
              </w:rPr>
              <w:t>Žolės pjovimas</w:t>
            </w:r>
          </w:p>
        </w:tc>
        <w:tc>
          <w:tcPr>
            <w:tcW w:w="1134" w:type="dxa"/>
            <w:tcBorders>
              <w:top w:val="nil"/>
              <w:left w:val="nil"/>
              <w:bottom w:val="single" w:sz="4" w:space="0" w:color="auto"/>
              <w:right w:val="single" w:sz="4" w:space="0" w:color="auto"/>
            </w:tcBorders>
            <w:shd w:val="clear" w:color="auto" w:fill="auto"/>
            <w:noWrap/>
            <w:vAlign w:val="center"/>
            <w:hideMark/>
          </w:tcPr>
          <w:p w14:paraId="3CCC91F9" w14:textId="5746FF95" w:rsidR="00E8574E" w:rsidRPr="00E8574E" w:rsidRDefault="00E8574E" w:rsidP="005C0839">
            <w:pPr>
              <w:ind w:firstLine="0"/>
              <w:rPr>
                <w:rFonts w:eastAsia="Times New Roman" w:cs="Arial"/>
                <w:color w:val="000000"/>
                <w:sz w:val="20"/>
                <w:szCs w:val="20"/>
                <w:lang w:eastAsia="lt-LT"/>
              </w:rPr>
            </w:pPr>
          </w:p>
        </w:tc>
      </w:tr>
      <w:tr w:rsidR="00E8574E" w:rsidRPr="00E8574E" w14:paraId="7621CF24" w14:textId="77777777" w:rsidTr="005D0319">
        <w:trPr>
          <w:trHeight w:val="315"/>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5DABF926" w14:textId="77777777" w:rsidR="00E8574E" w:rsidRPr="00E8574E" w:rsidRDefault="00E8574E" w:rsidP="005C0839">
            <w:pPr>
              <w:ind w:firstLine="0"/>
              <w:jc w:val="center"/>
              <w:rPr>
                <w:rFonts w:eastAsia="Times New Roman" w:cs="Arial"/>
                <w:color w:val="000000"/>
                <w:sz w:val="20"/>
                <w:szCs w:val="20"/>
                <w:lang w:eastAsia="lt-LT"/>
              </w:rPr>
            </w:pPr>
            <w:r w:rsidRPr="00E8574E">
              <w:rPr>
                <w:rFonts w:eastAsia="Times New Roman" w:cs="Arial"/>
                <w:color w:val="000000"/>
                <w:sz w:val="20"/>
                <w:szCs w:val="20"/>
                <w:lang w:eastAsia="lt-LT"/>
              </w:rPr>
              <w:t>18</w:t>
            </w:r>
          </w:p>
        </w:tc>
        <w:tc>
          <w:tcPr>
            <w:tcW w:w="8006" w:type="dxa"/>
            <w:tcBorders>
              <w:top w:val="nil"/>
              <w:left w:val="nil"/>
              <w:bottom w:val="single" w:sz="4" w:space="0" w:color="auto"/>
              <w:right w:val="single" w:sz="4" w:space="0" w:color="auto"/>
            </w:tcBorders>
            <w:shd w:val="clear" w:color="auto" w:fill="auto"/>
            <w:vAlign w:val="center"/>
            <w:hideMark/>
          </w:tcPr>
          <w:p w14:paraId="2981FE19"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Saulės elektrinės iki 1 ha</w:t>
            </w:r>
          </w:p>
        </w:tc>
        <w:tc>
          <w:tcPr>
            <w:tcW w:w="1134" w:type="dxa"/>
            <w:tcBorders>
              <w:top w:val="nil"/>
              <w:left w:val="nil"/>
              <w:bottom w:val="single" w:sz="4" w:space="0" w:color="auto"/>
              <w:right w:val="single" w:sz="4" w:space="0" w:color="auto"/>
            </w:tcBorders>
            <w:shd w:val="clear" w:color="auto" w:fill="auto"/>
            <w:noWrap/>
            <w:vAlign w:val="center"/>
            <w:hideMark/>
          </w:tcPr>
          <w:p w14:paraId="7AFDD002"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 xml:space="preserve">iki 10 </w:t>
            </w:r>
            <w:proofErr w:type="spellStart"/>
            <w:r w:rsidRPr="00E8574E">
              <w:rPr>
                <w:rFonts w:eastAsia="Times New Roman" w:cs="Arial"/>
                <w:color w:val="000000"/>
                <w:sz w:val="20"/>
                <w:szCs w:val="20"/>
                <w:lang w:eastAsia="lt-LT"/>
              </w:rPr>
              <w:t>d.d</w:t>
            </w:r>
            <w:proofErr w:type="spellEnd"/>
            <w:r w:rsidRPr="00E8574E">
              <w:rPr>
                <w:rFonts w:eastAsia="Times New Roman" w:cs="Arial"/>
                <w:color w:val="000000"/>
                <w:sz w:val="20"/>
                <w:szCs w:val="20"/>
                <w:lang w:eastAsia="lt-LT"/>
              </w:rPr>
              <w:t>.</w:t>
            </w:r>
          </w:p>
        </w:tc>
      </w:tr>
      <w:tr w:rsidR="00E8574E" w:rsidRPr="00E8574E" w14:paraId="44955D33" w14:textId="77777777" w:rsidTr="005D0319">
        <w:trPr>
          <w:trHeight w:val="315"/>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0A148002" w14:textId="77777777" w:rsidR="00E8574E" w:rsidRPr="00E8574E" w:rsidRDefault="00E8574E" w:rsidP="005C0839">
            <w:pPr>
              <w:ind w:firstLine="0"/>
              <w:jc w:val="center"/>
              <w:rPr>
                <w:rFonts w:eastAsia="Times New Roman" w:cs="Arial"/>
                <w:color w:val="000000"/>
                <w:sz w:val="20"/>
                <w:szCs w:val="20"/>
                <w:lang w:eastAsia="lt-LT"/>
              </w:rPr>
            </w:pPr>
            <w:r w:rsidRPr="00E8574E">
              <w:rPr>
                <w:rFonts w:eastAsia="Times New Roman" w:cs="Arial"/>
                <w:color w:val="000000"/>
                <w:sz w:val="20"/>
                <w:szCs w:val="20"/>
                <w:lang w:eastAsia="lt-LT"/>
              </w:rPr>
              <w:t>19</w:t>
            </w:r>
          </w:p>
        </w:tc>
        <w:tc>
          <w:tcPr>
            <w:tcW w:w="8006" w:type="dxa"/>
            <w:tcBorders>
              <w:top w:val="nil"/>
              <w:left w:val="nil"/>
              <w:bottom w:val="single" w:sz="4" w:space="0" w:color="auto"/>
              <w:right w:val="single" w:sz="4" w:space="0" w:color="auto"/>
            </w:tcBorders>
            <w:shd w:val="clear" w:color="auto" w:fill="auto"/>
            <w:vAlign w:val="center"/>
            <w:hideMark/>
          </w:tcPr>
          <w:p w14:paraId="4F7F7DCE"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Saulės elektrinės daugiau ne 1 ha</w:t>
            </w:r>
          </w:p>
        </w:tc>
        <w:tc>
          <w:tcPr>
            <w:tcW w:w="1134" w:type="dxa"/>
            <w:tcBorders>
              <w:top w:val="nil"/>
              <w:left w:val="nil"/>
              <w:bottom w:val="single" w:sz="4" w:space="0" w:color="auto"/>
              <w:right w:val="single" w:sz="4" w:space="0" w:color="auto"/>
            </w:tcBorders>
            <w:shd w:val="clear" w:color="auto" w:fill="auto"/>
            <w:noWrap/>
            <w:vAlign w:val="center"/>
            <w:hideMark/>
          </w:tcPr>
          <w:p w14:paraId="690A20B3"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 xml:space="preserve">iki 20 </w:t>
            </w:r>
            <w:proofErr w:type="spellStart"/>
            <w:r w:rsidRPr="00E8574E">
              <w:rPr>
                <w:rFonts w:eastAsia="Times New Roman" w:cs="Arial"/>
                <w:color w:val="000000"/>
                <w:sz w:val="20"/>
                <w:szCs w:val="20"/>
                <w:lang w:eastAsia="lt-LT"/>
              </w:rPr>
              <w:t>d.d</w:t>
            </w:r>
            <w:proofErr w:type="spellEnd"/>
            <w:r w:rsidRPr="00E8574E">
              <w:rPr>
                <w:rFonts w:eastAsia="Times New Roman" w:cs="Arial"/>
                <w:color w:val="000000"/>
                <w:sz w:val="20"/>
                <w:szCs w:val="20"/>
                <w:lang w:eastAsia="lt-LT"/>
              </w:rPr>
              <w:t>.</w:t>
            </w:r>
          </w:p>
        </w:tc>
      </w:tr>
      <w:tr w:rsidR="00805A0B" w:rsidRPr="00E8574E" w14:paraId="2FDCC862" w14:textId="77777777" w:rsidTr="00EC08DA">
        <w:trPr>
          <w:trHeight w:val="315"/>
        </w:trPr>
        <w:tc>
          <w:tcPr>
            <w:tcW w:w="9634" w:type="dxa"/>
            <w:gridSpan w:val="3"/>
            <w:tcBorders>
              <w:top w:val="nil"/>
              <w:left w:val="single" w:sz="4" w:space="0" w:color="auto"/>
              <w:bottom w:val="single" w:sz="4" w:space="0" w:color="auto"/>
              <w:right w:val="single" w:sz="4" w:space="0" w:color="auto"/>
            </w:tcBorders>
            <w:shd w:val="clear" w:color="auto" w:fill="auto"/>
            <w:noWrap/>
            <w:vAlign w:val="center"/>
            <w:hideMark/>
          </w:tcPr>
          <w:p w14:paraId="631B7823" w14:textId="65BD7E56" w:rsidR="00805A0B" w:rsidRPr="00E8574E" w:rsidRDefault="00805A0B" w:rsidP="005C0839">
            <w:pPr>
              <w:ind w:firstLine="0"/>
              <w:rPr>
                <w:rFonts w:eastAsia="Times New Roman" w:cs="Arial"/>
                <w:color w:val="000000"/>
                <w:sz w:val="20"/>
                <w:szCs w:val="20"/>
                <w:lang w:eastAsia="lt-LT"/>
              </w:rPr>
            </w:pPr>
            <w:r w:rsidRPr="00E8574E">
              <w:rPr>
                <w:rFonts w:eastAsia="Times New Roman" w:cs="Arial"/>
                <w:b/>
                <w:bCs/>
                <w:sz w:val="20"/>
                <w:szCs w:val="20"/>
                <w:lang w:eastAsia="lt-LT"/>
              </w:rPr>
              <w:t>Techninės dokumentacijos parengimas</w:t>
            </w:r>
          </w:p>
        </w:tc>
      </w:tr>
      <w:tr w:rsidR="00E8574E" w:rsidRPr="00E8574E" w14:paraId="5C5142E6" w14:textId="77777777" w:rsidTr="005D0319">
        <w:trPr>
          <w:trHeight w:val="315"/>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44002E85" w14:textId="77777777" w:rsidR="00E8574E" w:rsidRPr="00E8574E" w:rsidRDefault="00E8574E" w:rsidP="005C0839">
            <w:pPr>
              <w:ind w:firstLine="0"/>
              <w:jc w:val="center"/>
              <w:rPr>
                <w:rFonts w:eastAsia="Times New Roman" w:cs="Arial"/>
                <w:color w:val="000000"/>
                <w:sz w:val="20"/>
                <w:szCs w:val="20"/>
                <w:lang w:eastAsia="lt-LT"/>
              </w:rPr>
            </w:pPr>
            <w:r w:rsidRPr="00E8574E">
              <w:rPr>
                <w:rFonts w:eastAsia="Times New Roman" w:cs="Arial"/>
                <w:color w:val="000000"/>
                <w:sz w:val="20"/>
                <w:szCs w:val="20"/>
                <w:lang w:eastAsia="lt-LT"/>
              </w:rPr>
              <w:lastRenderedPageBreak/>
              <w:t>20</w:t>
            </w:r>
          </w:p>
        </w:tc>
        <w:tc>
          <w:tcPr>
            <w:tcW w:w="8006" w:type="dxa"/>
            <w:tcBorders>
              <w:top w:val="nil"/>
              <w:left w:val="nil"/>
              <w:bottom w:val="single" w:sz="4" w:space="0" w:color="auto"/>
              <w:right w:val="single" w:sz="4" w:space="0" w:color="auto"/>
            </w:tcBorders>
            <w:shd w:val="clear" w:color="auto" w:fill="auto"/>
            <w:vAlign w:val="center"/>
            <w:hideMark/>
          </w:tcPr>
          <w:p w14:paraId="560572C4"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Darbų perdavimo -priėmimo akto pateikimas, atliktų darbų ataskaitos parengimas ir nuotraukų pateikimas</w:t>
            </w:r>
          </w:p>
        </w:tc>
        <w:tc>
          <w:tcPr>
            <w:tcW w:w="1134" w:type="dxa"/>
            <w:tcBorders>
              <w:top w:val="nil"/>
              <w:left w:val="nil"/>
              <w:bottom w:val="single" w:sz="4" w:space="0" w:color="auto"/>
              <w:right w:val="single" w:sz="4" w:space="0" w:color="auto"/>
            </w:tcBorders>
            <w:shd w:val="clear" w:color="auto" w:fill="auto"/>
            <w:noWrap/>
            <w:vAlign w:val="center"/>
            <w:hideMark/>
          </w:tcPr>
          <w:p w14:paraId="2A10A9DD"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 xml:space="preserve">iki 5 </w:t>
            </w:r>
            <w:proofErr w:type="spellStart"/>
            <w:r w:rsidRPr="00E8574E">
              <w:rPr>
                <w:rFonts w:eastAsia="Times New Roman" w:cs="Arial"/>
                <w:color w:val="000000"/>
                <w:sz w:val="20"/>
                <w:szCs w:val="20"/>
                <w:lang w:eastAsia="lt-LT"/>
              </w:rPr>
              <w:t>d.d</w:t>
            </w:r>
            <w:proofErr w:type="spellEnd"/>
            <w:r w:rsidRPr="00E8574E">
              <w:rPr>
                <w:rFonts w:eastAsia="Times New Roman" w:cs="Arial"/>
                <w:color w:val="000000"/>
                <w:sz w:val="20"/>
                <w:szCs w:val="20"/>
                <w:lang w:eastAsia="lt-LT"/>
              </w:rPr>
              <w:t>.</w:t>
            </w:r>
          </w:p>
        </w:tc>
      </w:tr>
      <w:tr w:rsidR="00E8574E" w:rsidRPr="00E8574E" w14:paraId="5F52C2AC" w14:textId="77777777" w:rsidTr="005D0319">
        <w:trPr>
          <w:trHeight w:val="30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34805390" w14:textId="77777777" w:rsidR="00E8574E" w:rsidRPr="00E8574E" w:rsidRDefault="00E8574E" w:rsidP="005C0839">
            <w:pPr>
              <w:ind w:firstLine="0"/>
              <w:jc w:val="center"/>
              <w:rPr>
                <w:rFonts w:eastAsia="Times New Roman" w:cs="Arial"/>
                <w:color w:val="000000"/>
                <w:sz w:val="20"/>
                <w:szCs w:val="20"/>
                <w:lang w:eastAsia="lt-LT"/>
              </w:rPr>
            </w:pPr>
            <w:r w:rsidRPr="00E8574E">
              <w:rPr>
                <w:rFonts w:eastAsia="Times New Roman" w:cs="Arial"/>
                <w:color w:val="000000"/>
                <w:sz w:val="20"/>
                <w:szCs w:val="20"/>
                <w:lang w:eastAsia="lt-LT"/>
              </w:rPr>
              <w:t>21</w:t>
            </w:r>
          </w:p>
        </w:tc>
        <w:tc>
          <w:tcPr>
            <w:tcW w:w="8006" w:type="dxa"/>
            <w:tcBorders>
              <w:top w:val="nil"/>
              <w:left w:val="nil"/>
              <w:bottom w:val="single" w:sz="4" w:space="0" w:color="auto"/>
              <w:right w:val="single" w:sz="4" w:space="0" w:color="auto"/>
            </w:tcBorders>
            <w:shd w:val="clear" w:color="auto" w:fill="auto"/>
            <w:vAlign w:val="center"/>
            <w:hideMark/>
          </w:tcPr>
          <w:p w14:paraId="3A128544"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Darbų perdavimo -priėmimo akto pasirašymas</w:t>
            </w:r>
          </w:p>
        </w:tc>
        <w:tc>
          <w:tcPr>
            <w:tcW w:w="1134" w:type="dxa"/>
            <w:tcBorders>
              <w:top w:val="nil"/>
              <w:left w:val="nil"/>
              <w:bottom w:val="single" w:sz="4" w:space="0" w:color="auto"/>
              <w:right w:val="single" w:sz="4" w:space="0" w:color="auto"/>
            </w:tcBorders>
            <w:shd w:val="clear" w:color="auto" w:fill="auto"/>
            <w:vAlign w:val="center"/>
            <w:hideMark/>
          </w:tcPr>
          <w:p w14:paraId="738F6641" w14:textId="77777777" w:rsidR="00E8574E" w:rsidRPr="00E8574E" w:rsidRDefault="00E8574E" w:rsidP="005C0839">
            <w:pPr>
              <w:ind w:firstLine="0"/>
              <w:rPr>
                <w:rFonts w:eastAsia="Times New Roman" w:cs="Arial"/>
                <w:color w:val="000000"/>
                <w:sz w:val="20"/>
                <w:szCs w:val="20"/>
                <w:lang w:eastAsia="lt-LT"/>
              </w:rPr>
            </w:pPr>
            <w:r w:rsidRPr="00E8574E">
              <w:rPr>
                <w:rFonts w:eastAsia="Times New Roman" w:cs="Arial"/>
                <w:color w:val="000000"/>
                <w:sz w:val="20"/>
                <w:szCs w:val="20"/>
                <w:lang w:eastAsia="lt-LT"/>
              </w:rPr>
              <w:t xml:space="preserve">Iki 3 </w:t>
            </w:r>
            <w:proofErr w:type="spellStart"/>
            <w:r w:rsidRPr="00E8574E">
              <w:rPr>
                <w:rFonts w:eastAsia="Times New Roman" w:cs="Arial"/>
                <w:color w:val="000000"/>
                <w:sz w:val="20"/>
                <w:szCs w:val="20"/>
                <w:lang w:eastAsia="lt-LT"/>
              </w:rPr>
              <w:t>d.d</w:t>
            </w:r>
            <w:proofErr w:type="spellEnd"/>
            <w:r w:rsidRPr="00E8574E">
              <w:rPr>
                <w:rFonts w:eastAsia="Times New Roman" w:cs="Arial"/>
                <w:color w:val="000000"/>
                <w:sz w:val="20"/>
                <w:szCs w:val="20"/>
                <w:lang w:eastAsia="lt-LT"/>
              </w:rPr>
              <w:t>.</w:t>
            </w:r>
          </w:p>
        </w:tc>
      </w:tr>
    </w:tbl>
    <w:p w14:paraId="066E196F" w14:textId="77777777" w:rsidR="009A0534" w:rsidRDefault="009A0534" w:rsidP="009A0534">
      <w:pPr>
        <w:pStyle w:val="ListParagraph"/>
        <w:ind w:left="0" w:firstLine="0"/>
        <w:jc w:val="both"/>
        <w:rPr>
          <w:rFonts w:cs="Arial"/>
          <w:sz w:val="20"/>
          <w:szCs w:val="20"/>
        </w:rPr>
      </w:pPr>
    </w:p>
    <w:p w14:paraId="10B77791" w14:textId="5D69767A" w:rsidR="008921BA" w:rsidRPr="006D626E" w:rsidRDefault="008921BA" w:rsidP="006D626E">
      <w:pPr>
        <w:pStyle w:val="ListParagraph"/>
        <w:numPr>
          <w:ilvl w:val="1"/>
          <w:numId w:val="2"/>
        </w:numPr>
        <w:pBdr>
          <w:top w:val="single" w:sz="8" w:space="1" w:color="auto"/>
          <w:bottom w:val="single" w:sz="8" w:space="1" w:color="auto"/>
        </w:pBdr>
        <w:tabs>
          <w:tab w:val="left" w:pos="284"/>
        </w:tabs>
        <w:spacing w:before="60" w:after="60"/>
        <w:ind w:left="426"/>
        <w:rPr>
          <w:rFonts w:cs="Arial"/>
          <w:b/>
          <w:sz w:val="20"/>
          <w:szCs w:val="20"/>
        </w:rPr>
      </w:pPr>
      <w:r w:rsidRPr="006D626E">
        <w:rPr>
          <w:rFonts w:cs="Arial"/>
          <w:b/>
          <w:sz w:val="20"/>
          <w:szCs w:val="20"/>
        </w:rPr>
        <w:t>SUTARTINIŲ ĮSIPAREIGOJIMŲ VYKDYMAS</w:t>
      </w:r>
    </w:p>
    <w:p w14:paraId="6972AADF" w14:textId="2CB6E16B" w:rsidR="008921BA" w:rsidRDefault="006D626E" w:rsidP="008921BA">
      <w:pPr>
        <w:spacing w:before="60" w:after="60"/>
        <w:ind w:firstLine="0"/>
        <w:jc w:val="both"/>
        <w:rPr>
          <w:rFonts w:cs="Arial"/>
          <w:sz w:val="20"/>
          <w:szCs w:val="20"/>
        </w:rPr>
      </w:pPr>
      <w:r>
        <w:rPr>
          <w:rFonts w:cs="Arial"/>
          <w:sz w:val="20"/>
          <w:szCs w:val="20"/>
        </w:rPr>
        <w:t>3.7.1.</w:t>
      </w:r>
      <w:r w:rsidR="008921BA" w:rsidRPr="00C76B00">
        <w:rPr>
          <w:rFonts w:cs="Arial"/>
          <w:sz w:val="20"/>
          <w:szCs w:val="20"/>
        </w:rPr>
        <w:t xml:space="preserve"> Kiekvieno konkretaus objekto užsakymas (paslaugos ir darbai, kaina, terminai) </w:t>
      </w:r>
      <w:r w:rsidR="008921BA" w:rsidRPr="00C76B00">
        <w:rPr>
          <w:rFonts w:cs="Arial"/>
          <w:b/>
          <w:bCs/>
          <w:sz w:val="20"/>
          <w:szCs w:val="20"/>
        </w:rPr>
        <w:t xml:space="preserve">suderinami </w:t>
      </w:r>
      <w:r w:rsidR="008921BA" w:rsidRPr="00C76B00">
        <w:rPr>
          <w:rFonts w:cs="Arial"/>
          <w:sz w:val="20"/>
          <w:szCs w:val="20"/>
        </w:rPr>
        <w:t>Užsakymo formoje Sutartyje nustatyta tvarka.</w:t>
      </w:r>
    </w:p>
    <w:p w14:paraId="6F122BDD" w14:textId="42AD9751" w:rsidR="008921BA" w:rsidRDefault="006D626E" w:rsidP="008921BA">
      <w:pPr>
        <w:spacing w:before="60" w:after="60"/>
        <w:ind w:firstLine="0"/>
        <w:jc w:val="both"/>
        <w:rPr>
          <w:rFonts w:cs="Arial"/>
          <w:color w:val="000000" w:themeColor="text1"/>
          <w:sz w:val="20"/>
          <w:szCs w:val="20"/>
          <w:lang w:eastAsia="lt-LT"/>
        </w:rPr>
      </w:pPr>
      <w:r>
        <w:rPr>
          <w:rFonts w:cs="Arial"/>
          <w:sz w:val="20"/>
          <w:szCs w:val="20"/>
        </w:rPr>
        <w:t>3.7.2.</w:t>
      </w:r>
      <w:r w:rsidR="008921BA">
        <w:rPr>
          <w:rFonts w:cs="Arial"/>
          <w:sz w:val="20"/>
          <w:szCs w:val="20"/>
        </w:rPr>
        <w:t xml:space="preserve"> </w:t>
      </w:r>
      <w:r w:rsidR="008921BA" w:rsidRPr="004D302C">
        <w:rPr>
          <w:rFonts w:cs="Arial"/>
          <w:color w:val="000000" w:themeColor="text1"/>
          <w:sz w:val="20"/>
          <w:szCs w:val="20"/>
          <w:lang w:eastAsia="lt-LT"/>
        </w:rPr>
        <w:t xml:space="preserve">Užsakymas gali būti </w:t>
      </w:r>
      <w:r w:rsidR="008921BA" w:rsidRPr="00C76B00">
        <w:rPr>
          <w:rFonts w:cs="Arial"/>
          <w:color w:val="000000" w:themeColor="text1"/>
          <w:sz w:val="20"/>
          <w:szCs w:val="20"/>
          <w:lang w:eastAsia="lt-LT"/>
        </w:rPr>
        <w:t>vykdomas Darbų etapais: t.</w:t>
      </w:r>
      <w:r w:rsidR="008921BA">
        <w:rPr>
          <w:rFonts w:cs="Arial"/>
          <w:color w:val="000000" w:themeColor="text1"/>
          <w:sz w:val="20"/>
          <w:szCs w:val="20"/>
          <w:lang w:eastAsia="lt-LT"/>
        </w:rPr>
        <w:t> </w:t>
      </w:r>
      <w:r w:rsidR="008921BA" w:rsidRPr="00C76B00">
        <w:rPr>
          <w:rFonts w:cs="Arial"/>
          <w:color w:val="000000" w:themeColor="text1"/>
          <w:sz w:val="20"/>
          <w:szCs w:val="20"/>
          <w:lang w:eastAsia="lt-LT"/>
        </w:rPr>
        <w:t>y. Užsakymas yra papildomas užsakomais kito etapo Darbais ir kita aktualia informacija Užsakymo vykdymo eigoje, t.</w:t>
      </w:r>
      <w:r w:rsidR="008921BA">
        <w:rPr>
          <w:rFonts w:cs="Arial"/>
          <w:color w:val="000000" w:themeColor="text1"/>
          <w:sz w:val="20"/>
          <w:szCs w:val="20"/>
          <w:lang w:eastAsia="lt-LT"/>
        </w:rPr>
        <w:t> </w:t>
      </w:r>
      <w:r w:rsidR="008921BA" w:rsidRPr="00C76B00">
        <w:rPr>
          <w:rFonts w:cs="Arial"/>
          <w:color w:val="000000" w:themeColor="text1"/>
          <w:sz w:val="20"/>
          <w:szCs w:val="20"/>
          <w:lang w:eastAsia="lt-LT"/>
        </w:rPr>
        <w:t>y. v</w:t>
      </w:r>
      <w:r w:rsidR="008921BA" w:rsidRPr="00C76B00">
        <w:rPr>
          <w:rFonts w:cs="Arial"/>
          <w:sz w:val="20"/>
          <w:szCs w:val="20"/>
        </w:rPr>
        <w:t>ienam objektui naudojama ta pati Užsakymo forma</w:t>
      </w:r>
      <w:r w:rsidR="008921BA">
        <w:rPr>
          <w:rFonts w:cs="Arial"/>
          <w:sz w:val="20"/>
          <w:szCs w:val="20"/>
        </w:rPr>
        <w:t>, nurodant aktualią Užsakymo datą</w:t>
      </w:r>
      <w:r w:rsidR="008921BA" w:rsidRPr="00C76B00">
        <w:rPr>
          <w:rFonts w:cs="Arial"/>
          <w:sz w:val="20"/>
          <w:szCs w:val="20"/>
        </w:rPr>
        <w:t>, t.</w:t>
      </w:r>
      <w:r w:rsidR="008921BA">
        <w:rPr>
          <w:rFonts w:cs="Arial"/>
          <w:sz w:val="20"/>
          <w:szCs w:val="20"/>
        </w:rPr>
        <w:t> </w:t>
      </w:r>
      <w:r w:rsidR="008921BA" w:rsidRPr="00C76B00">
        <w:rPr>
          <w:rFonts w:cs="Arial"/>
          <w:sz w:val="20"/>
          <w:szCs w:val="20"/>
        </w:rPr>
        <w:t xml:space="preserve">y. pildoma ir suderinama palaipsniui, pagal poreikį (pvz. </w:t>
      </w:r>
      <w:r w:rsidR="00F7703D">
        <w:rPr>
          <w:rFonts w:cs="Arial"/>
          <w:sz w:val="20"/>
          <w:szCs w:val="20"/>
        </w:rPr>
        <w:t>planiniams darbams</w:t>
      </w:r>
      <w:r w:rsidR="008921BA" w:rsidRPr="00C76B00">
        <w:rPr>
          <w:rFonts w:cs="Arial"/>
          <w:sz w:val="20"/>
          <w:szCs w:val="20"/>
        </w:rPr>
        <w:t xml:space="preserve"> Objektas Nr. 1_Data</w:t>
      </w:r>
      <w:r w:rsidR="008921BA">
        <w:rPr>
          <w:rFonts w:cs="Arial"/>
          <w:sz w:val="20"/>
          <w:szCs w:val="20"/>
        </w:rPr>
        <w:t>x1</w:t>
      </w:r>
      <w:r w:rsidR="008921BA" w:rsidRPr="00C76B00">
        <w:rPr>
          <w:rFonts w:cs="Arial"/>
          <w:sz w:val="20"/>
          <w:szCs w:val="20"/>
        </w:rPr>
        <w:t xml:space="preserve">_Užsakymo </w:t>
      </w:r>
      <w:proofErr w:type="spellStart"/>
      <w:r w:rsidR="008921BA" w:rsidRPr="00C76B00">
        <w:rPr>
          <w:rFonts w:cs="Arial"/>
          <w:sz w:val="20"/>
          <w:szCs w:val="20"/>
        </w:rPr>
        <w:t>forma_</w:t>
      </w:r>
      <w:r w:rsidR="008921BA">
        <w:rPr>
          <w:rFonts w:cs="Arial"/>
          <w:sz w:val="20"/>
          <w:szCs w:val="20"/>
        </w:rPr>
        <w:t>A</w:t>
      </w:r>
      <w:proofErr w:type="spellEnd"/>
      <w:r w:rsidR="008921BA" w:rsidRPr="00C76B00">
        <w:rPr>
          <w:rFonts w:cs="Arial"/>
          <w:sz w:val="20"/>
          <w:szCs w:val="20"/>
        </w:rPr>
        <w:t xml:space="preserve">, </w:t>
      </w:r>
      <w:r w:rsidR="00F7703D">
        <w:rPr>
          <w:rFonts w:cs="Arial"/>
          <w:sz w:val="20"/>
          <w:szCs w:val="20"/>
        </w:rPr>
        <w:t xml:space="preserve">monitoringo </w:t>
      </w:r>
      <w:proofErr w:type="spellStart"/>
      <w:r w:rsidR="00F7703D">
        <w:rPr>
          <w:rFonts w:cs="Arial"/>
          <w:sz w:val="20"/>
          <w:szCs w:val="20"/>
        </w:rPr>
        <w:t>konfiguravimas</w:t>
      </w:r>
      <w:proofErr w:type="spellEnd"/>
      <w:r w:rsidR="008921BA" w:rsidRPr="00C76B00">
        <w:rPr>
          <w:rFonts w:cs="Arial"/>
          <w:sz w:val="20"/>
          <w:szCs w:val="20"/>
        </w:rPr>
        <w:t xml:space="preserve"> Objektas Nr. 1_Data</w:t>
      </w:r>
      <w:r w:rsidR="008921BA">
        <w:rPr>
          <w:rFonts w:cs="Arial"/>
          <w:sz w:val="20"/>
          <w:szCs w:val="20"/>
        </w:rPr>
        <w:t>x2</w:t>
      </w:r>
      <w:r w:rsidR="008921BA" w:rsidRPr="00C76B00">
        <w:rPr>
          <w:rFonts w:cs="Arial"/>
          <w:sz w:val="20"/>
          <w:szCs w:val="20"/>
        </w:rPr>
        <w:t xml:space="preserve">_Užsakymo </w:t>
      </w:r>
      <w:proofErr w:type="spellStart"/>
      <w:r w:rsidR="008921BA" w:rsidRPr="00C76B00">
        <w:rPr>
          <w:rFonts w:cs="Arial"/>
          <w:sz w:val="20"/>
          <w:szCs w:val="20"/>
        </w:rPr>
        <w:t>forma_</w:t>
      </w:r>
      <w:r w:rsidR="008921BA">
        <w:rPr>
          <w:rFonts w:cs="Arial"/>
          <w:sz w:val="20"/>
          <w:szCs w:val="20"/>
        </w:rPr>
        <w:t>A</w:t>
      </w:r>
      <w:proofErr w:type="spellEnd"/>
      <w:r w:rsidR="008921BA" w:rsidRPr="00C76B00">
        <w:rPr>
          <w:rFonts w:cs="Arial"/>
          <w:sz w:val="20"/>
          <w:szCs w:val="20"/>
        </w:rPr>
        <w:t xml:space="preserve">, </w:t>
      </w:r>
      <w:r w:rsidR="00F7703D">
        <w:rPr>
          <w:rFonts w:cs="Arial"/>
          <w:sz w:val="20"/>
          <w:szCs w:val="20"/>
        </w:rPr>
        <w:t>žolės pjovimas</w:t>
      </w:r>
      <w:r w:rsidR="008921BA" w:rsidRPr="00C76B00">
        <w:rPr>
          <w:rFonts w:cs="Arial"/>
          <w:sz w:val="20"/>
          <w:szCs w:val="20"/>
        </w:rPr>
        <w:t xml:space="preserve"> Objektas Nr. 1_Data</w:t>
      </w:r>
      <w:r w:rsidR="008921BA">
        <w:rPr>
          <w:rFonts w:cs="Arial"/>
          <w:sz w:val="20"/>
          <w:szCs w:val="20"/>
        </w:rPr>
        <w:t>x3</w:t>
      </w:r>
      <w:r w:rsidR="008921BA" w:rsidRPr="00C76B00">
        <w:rPr>
          <w:rFonts w:cs="Arial"/>
          <w:sz w:val="20"/>
          <w:szCs w:val="20"/>
        </w:rPr>
        <w:t xml:space="preserve">_Užsakymo </w:t>
      </w:r>
      <w:proofErr w:type="spellStart"/>
      <w:r w:rsidR="008921BA" w:rsidRPr="00C76B00">
        <w:rPr>
          <w:rFonts w:cs="Arial"/>
          <w:sz w:val="20"/>
          <w:szCs w:val="20"/>
        </w:rPr>
        <w:t>forma_</w:t>
      </w:r>
      <w:r w:rsidR="008921BA">
        <w:rPr>
          <w:rFonts w:cs="Arial"/>
          <w:sz w:val="20"/>
          <w:szCs w:val="20"/>
        </w:rPr>
        <w:t>A</w:t>
      </w:r>
      <w:proofErr w:type="spellEnd"/>
      <w:r w:rsidR="008921BA" w:rsidRPr="00C76B00">
        <w:rPr>
          <w:rFonts w:cs="Arial"/>
          <w:sz w:val="20"/>
          <w:szCs w:val="20"/>
        </w:rPr>
        <w:t xml:space="preserve"> ir pan.)</w:t>
      </w:r>
      <w:r w:rsidR="008921BA">
        <w:rPr>
          <w:rFonts w:cs="Arial"/>
          <w:sz w:val="20"/>
          <w:szCs w:val="20"/>
        </w:rPr>
        <w:t>.</w:t>
      </w:r>
      <w:r w:rsidR="008921BA" w:rsidRPr="004D302C">
        <w:rPr>
          <w:rFonts w:cs="Arial"/>
          <w:color w:val="000000" w:themeColor="text1"/>
          <w:sz w:val="20"/>
          <w:szCs w:val="20"/>
          <w:lang w:eastAsia="lt-LT"/>
        </w:rPr>
        <w:t xml:space="preserve"> Kiekvienas Užsakymo papildymas yra patvirtinamas </w:t>
      </w:r>
      <w:r w:rsidR="008921BA" w:rsidRPr="00BA5BB7">
        <w:rPr>
          <w:rFonts w:cs="Arial"/>
          <w:color w:val="000000" w:themeColor="text1"/>
          <w:sz w:val="20"/>
          <w:szCs w:val="20"/>
          <w:lang w:eastAsia="lt-LT"/>
        </w:rPr>
        <w:t>Sutart</w:t>
      </w:r>
      <w:r w:rsidR="008921BA">
        <w:rPr>
          <w:rFonts w:cs="Arial"/>
          <w:color w:val="000000" w:themeColor="text1"/>
          <w:sz w:val="20"/>
          <w:szCs w:val="20"/>
          <w:lang w:eastAsia="lt-LT"/>
        </w:rPr>
        <w:t xml:space="preserve">yje </w:t>
      </w:r>
      <w:r w:rsidR="008921BA" w:rsidRPr="00BA5BB7">
        <w:rPr>
          <w:rFonts w:cs="Arial"/>
          <w:color w:val="000000" w:themeColor="text1"/>
          <w:sz w:val="20"/>
          <w:szCs w:val="20"/>
          <w:lang w:eastAsia="lt-LT"/>
        </w:rPr>
        <w:t xml:space="preserve">nustatyta tvarka. </w:t>
      </w:r>
    </w:p>
    <w:p w14:paraId="2729AAFB" w14:textId="77777777" w:rsidR="008921BA" w:rsidRPr="00D34889" w:rsidRDefault="008921BA" w:rsidP="008921BA">
      <w:pPr>
        <w:spacing w:before="60" w:after="60"/>
        <w:ind w:firstLine="0"/>
        <w:jc w:val="both"/>
        <w:rPr>
          <w:rFonts w:cs="Arial"/>
          <w:sz w:val="20"/>
          <w:szCs w:val="20"/>
        </w:rPr>
      </w:pPr>
    </w:p>
    <w:p w14:paraId="5E2E8E04" w14:textId="77777777" w:rsidR="006D576C" w:rsidRPr="00D34889" w:rsidRDefault="006D576C" w:rsidP="006D576C">
      <w:pPr>
        <w:pStyle w:val="ListParagraph"/>
        <w:autoSpaceDE w:val="0"/>
        <w:autoSpaceDN w:val="0"/>
        <w:adjustRightInd w:val="0"/>
        <w:spacing w:line="276" w:lineRule="auto"/>
        <w:ind w:left="360" w:firstLine="0"/>
        <w:jc w:val="both"/>
        <w:rPr>
          <w:rFonts w:cs="Arial"/>
          <w:sz w:val="20"/>
          <w:szCs w:val="20"/>
        </w:rPr>
      </w:pPr>
    </w:p>
    <w:p w14:paraId="063F04CC" w14:textId="3AA7AD99" w:rsidR="006F1BB6" w:rsidRDefault="006F1BB6" w:rsidP="0093362D">
      <w:pPr>
        <w:ind w:firstLine="0"/>
        <w:jc w:val="center"/>
      </w:pPr>
    </w:p>
    <w:p w14:paraId="4DBB95DB" w14:textId="3CBDDAC8" w:rsidR="006F1BB6" w:rsidRPr="00E11A9B" w:rsidRDefault="006F1BB6" w:rsidP="0093362D">
      <w:pPr>
        <w:ind w:firstLine="0"/>
        <w:jc w:val="center"/>
      </w:pPr>
    </w:p>
    <w:sectPr w:rsidR="006F1BB6" w:rsidRPr="00E11A9B">
      <w:headerReference w:type="even" r:id="rId11"/>
      <w:headerReference w:type="default" r:id="rId12"/>
      <w:headerReference w:type="first" r:id="rId1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FC476" w14:textId="77777777" w:rsidR="0015360F" w:rsidRDefault="0015360F" w:rsidP="00711661">
      <w:r>
        <w:separator/>
      </w:r>
    </w:p>
  </w:endnote>
  <w:endnote w:type="continuationSeparator" w:id="0">
    <w:p w14:paraId="1C6118FE" w14:textId="77777777" w:rsidR="0015360F" w:rsidRDefault="0015360F" w:rsidP="00711661">
      <w:r>
        <w:continuationSeparator/>
      </w:r>
    </w:p>
  </w:endnote>
  <w:endnote w:type="continuationNotice" w:id="1">
    <w:p w14:paraId="64BF8393" w14:textId="77777777" w:rsidR="0015360F" w:rsidRDefault="001536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E8582" w14:textId="77777777" w:rsidR="0015360F" w:rsidRDefault="0015360F" w:rsidP="00711661">
      <w:r>
        <w:separator/>
      </w:r>
    </w:p>
  </w:footnote>
  <w:footnote w:type="continuationSeparator" w:id="0">
    <w:p w14:paraId="483459E3" w14:textId="77777777" w:rsidR="0015360F" w:rsidRDefault="0015360F" w:rsidP="00711661">
      <w:r>
        <w:continuationSeparator/>
      </w:r>
    </w:p>
  </w:footnote>
  <w:footnote w:type="continuationNotice" w:id="1">
    <w:p w14:paraId="2F3AF97D" w14:textId="77777777" w:rsidR="0015360F" w:rsidRDefault="001536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70342" w14:textId="3AB259E3" w:rsidR="0094103D" w:rsidRDefault="009410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4087E" w14:textId="4842BBEB" w:rsidR="0094103D" w:rsidRDefault="009410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80D3" w14:textId="33CD57BE" w:rsidR="0094103D" w:rsidRDefault="009410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F30C6"/>
    <w:multiLevelType w:val="multilevel"/>
    <w:tmpl w:val="90B2A3BA"/>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FC33B3"/>
    <w:multiLevelType w:val="hybridMultilevel"/>
    <w:tmpl w:val="11B47C46"/>
    <w:lvl w:ilvl="0" w:tplc="E2DA7398">
      <w:start w:val="1"/>
      <w:numFmt w:val="decimal"/>
      <w:lvlText w:val="3.4.3%1"/>
      <w:lvlJc w:val="left"/>
      <w:pPr>
        <w:ind w:left="501" w:hanging="360"/>
      </w:pPr>
      <w:rPr>
        <w:rFonts w:hint="default"/>
      </w:rPr>
    </w:lvl>
    <w:lvl w:ilvl="1" w:tplc="F0F6923E">
      <w:start w:val="1"/>
      <w:numFmt w:val="decimal"/>
      <w:lvlText w:val="%2."/>
      <w:lvlJc w:val="left"/>
      <w:pPr>
        <w:ind w:left="1680" w:hanging="600"/>
      </w:pPr>
      <w:rPr>
        <w:rFonts w:hint="default"/>
      </w:r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42B20CE"/>
    <w:multiLevelType w:val="multilevel"/>
    <w:tmpl w:val="73DAD5AC"/>
    <w:lvl w:ilvl="0">
      <w:numFmt w:val="none"/>
      <w:lvlText w:val=""/>
      <w:lvlJc w:val="left"/>
      <w:pPr>
        <w:tabs>
          <w:tab w:val="num" w:pos="360"/>
        </w:tabs>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3" w15:restartNumberingAfterBreak="0">
    <w:nsid w:val="1AE7494C"/>
    <w:multiLevelType w:val="hybridMultilevel"/>
    <w:tmpl w:val="F58C7C7A"/>
    <w:lvl w:ilvl="0" w:tplc="FFFFFFFF">
      <w:start w:val="1"/>
      <w:numFmt w:val="decimal"/>
      <w:lvlText w:val="%1."/>
      <w:lvlJc w:val="left"/>
      <w:pPr>
        <w:ind w:left="501" w:hanging="360"/>
      </w:p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4" w15:restartNumberingAfterBreak="0">
    <w:nsid w:val="32BA528D"/>
    <w:multiLevelType w:val="multilevel"/>
    <w:tmpl w:val="190A02EE"/>
    <w:lvl w:ilvl="0">
      <w:start w:val="1"/>
      <w:numFmt w:val="decimal"/>
      <w:lvlText w:val="%1."/>
      <w:lvlJc w:val="left"/>
      <w:pPr>
        <w:ind w:left="2597" w:hanging="600"/>
      </w:pPr>
      <w:rPr>
        <w:rFonts w:hint="default"/>
      </w:rPr>
    </w:lvl>
    <w:lvl w:ilvl="1">
      <w:start w:val="1"/>
      <w:numFmt w:val="decimal"/>
      <w:isLgl/>
      <w:lvlText w:val="%1.%2."/>
      <w:lvlJc w:val="left"/>
      <w:pPr>
        <w:ind w:left="2417" w:hanging="420"/>
      </w:pPr>
      <w:rPr>
        <w:rFonts w:hint="default"/>
      </w:rPr>
    </w:lvl>
    <w:lvl w:ilvl="2">
      <w:start w:val="1"/>
      <w:numFmt w:val="decimal"/>
      <w:isLgl/>
      <w:lvlText w:val="%1.%2.%3."/>
      <w:lvlJc w:val="left"/>
      <w:pPr>
        <w:ind w:left="2717" w:hanging="720"/>
      </w:pPr>
      <w:rPr>
        <w:rFonts w:hint="default"/>
      </w:rPr>
    </w:lvl>
    <w:lvl w:ilvl="3">
      <w:start w:val="1"/>
      <w:numFmt w:val="decimal"/>
      <w:isLgl/>
      <w:lvlText w:val="%1.%2.%3.%4."/>
      <w:lvlJc w:val="left"/>
      <w:pPr>
        <w:ind w:left="2717" w:hanging="720"/>
      </w:pPr>
      <w:rPr>
        <w:rFonts w:hint="default"/>
      </w:rPr>
    </w:lvl>
    <w:lvl w:ilvl="4">
      <w:start w:val="1"/>
      <w:numFmt w:val="decimal"/>
      <w:isLgl/>
      <w:lvlText w:val="%1.%2.%3.%4.%5."/>
      <w:lvlJc w:val="left"/>
      <w:pPr>
        <w:ind w:left="3077" w:hanging="1080"/>
      </w:pPr>
      <w:rPr>
        <w:rFonts w:hint="default"/>
      </w:rPr>
    </w:lvl>
    <w:lvl w:ilvl="5">
      <w:start w:val="1"/>
      <w:numFmt w:val="decimal"/>
      <w:isLgl/>
      <w:lvlText w:val="%1.%2.%3.%4.%5.%6."/>
      <w:lvlJc w:val="left"/>
      <w:pPr>
        <w:ind w:left="3077" w:hanging="1080"/>
      </w:pPr>
      <w:rPr>
        <w:rFonts w:hint="default"/>
      </w:rPr>
    </w:lvl>
    <w:lvl w:ilvl="6">
      <w:start w:val="1"/>
      <w:numFmt w:val="decimal"/>
      <w:isLgl/>
      <w:lvlText w:val="%1.%2.%3.%4.%5.%6.%7."/>
      <w:lvlJc w:val="left"/>
      <w:pPr>
        <w:ind w:left="3437" w:hanging="1440"/>
      </w:pPr>
      <w:rPr>
        <w:rFonts w:hint="default"/>
      </w:rPr>
    </w:lvl>
    <w:lvl w:ilvl="7">
      <w:start w:val="1"/>
      <w:numFmt w:val="decimal"/>
      <w:isLgl/>
      <w:lvlText w:val="%1.%2.%3.%4.%5.%6.%7.%8."/>
      <w:lvlJc w:val="left"/>
      <w:pPr>
        <w:ind w:left="3437" w:hanging="1440"/>
      </w:pPr>
      <w:rPr>
        <w:rFonts w:hint="default"/>
      </w:rPr>
    </w:lvl>
    <w:lvl w:ilvl="8">
      <w:start w:val="1"/>
      <w:numFmt w:val="decimal"/>
      <w:isLgl/>
      <w:lvlText w:val="%1.%2.%3.%4.%5.%6.%7.%8.%9."/>
      <w:lvlJc w:val="left"/>
      <w:pPr>
        <w:ind w:left="3797" w:hanging="1800"/>
      </w:pPr>
      <w:rPr>
        <w:rFonts w:hint="default"/>
      </w:rPr>
    </w:lvl>
  </w:abstractNum>
  <w:abstractNum w:abstractNumId="5" w15:restartNumberingAfterBreak="0">
    <w:nsid w:val="392C7FDA"/>
    <w:multiLevelType w:val="hybridMultilevel"/>
    <w:tmpl w:val="B238A462"/>
    <w:lvl w:ilvl="0" w:tplc="66649228">
      <w:start w:val="1"/>
      <w:numFmt w:val="decimal"/>
      <w:lvlText w:val="%1."/>
      <w:lvlJc w:val="left"/>
      <w:pPr>
        <w:ind w:left="2597" w:hanging="600"/>
      </w:pPr>
      <w:rPr>
        <w:rFonts w:hint="default"/>
      </w:rPr>
    </w:lvl>
    <w:lvl w:ilvl="1" w:tplc="04270019" w:tentative="1">
      <w:start w:val="1"/>
      <w:numFmt w:val="lowerLetter"/>
      <w:lvlText w:val="%2."/>
      <w:lvlJc w:val="left"/>
      <w:pPr>
        <w:ind w:left="3077" w:hanging="360"/>
      </w:pPr>
    </w:lvl>
    <w:lvl w:ilvl="2" w:tplc="0427001B" w:tentative="1">
      <w:start w:val="1"/>
      <w:numFmt w:val="lowerRoman"/>
      <w:lvlText w:val="%3."/>
      <w:lvlJc w:val="right"/>
      <w:pPr>
        <w:ind w:left="3797" w:hanging="180"/>
      </w:pPr>
    </w:lvl>
    <w:lvl w:ilvl="3" w:tplc="0427000F" w:tentative="1">
      <w:start w:val="1"/>
      <w:numFmt w:val="decimal"/>
      <w:lvlText w:val="%4."/>
      <w:lvlJc w:val="left"/>
      <w:pPr>
        <w:ind w:left="4517" w:hanging="360"/>
      </w:pPr>
    </w:lvl>
    <w:lvl w:ilvl="4" w:tplc="04270019" w:tentative="1">
      <w:start w:val="1"/>
      <w:numFmt w:val="lowerLetter"/>
      <w:lvlText w:val="%5."/>
      <w:lvlJc w:val="left"/>
      <w:pPr>
        <w:ind w:left="5237" w:hanging="360"/>
      </w:pPr>
    </w:lvl>
    <w:lvl w:ilvl="5" w:tplc="0427001B" w:tentative="1">
      <w:start w:val="1"/>
      <w:numFmt w:val="lowerRoman"/>
      <w:lvlText w:val="%6."/>
      <w:lvlJc w:val="right"/>
      <w:pPr>
        <w:ind w:left="5957" w:hanging="180"/>
      </w:pPr>
    </w:lvl>
    <w:lvl w:ilvl="6" w:tplc="0427000F" w:tentative="1">
      <w:start w:val="1"/>
      <w:numFmt w:val="decimal"/>
      <w:lvlText w:val="%7."/>
      <w:lvlJc w:val="left"/>
      <w:pPr>
        <w:ind w:left="6677" w:hanging="360"/>
      </w:pPr>
    </w:lvl>
    <w:lvl w:ilvl="7" w:tplc="04270019" w:tentative="1">
      <w:start w:val="1"/>
      <w:numFmt w:val="lowerLetter"/>
      <w:lvlText w:val="%8."/>
      <w:lvlJc w:val="left"/>
      <w:pPr>
        <w:ind w:left="7397" w:hanging="360"/>
      </w:pPr>
    </w:lvl>
    <w:lvl w:ilvl="8" w:tplc="0427001B" w:tentative="1">
      <w:start w:val="1"/>
      <w:numFmt w:val="lowerRoman"/>
      <w:lvlText w:val="%9."/>
      <w:lvlJc w:val="right"/>
      <w:pPr>
        <w:ind w:left="8117" w:hanging="180"/>
      </w:pPr>
    </w:lvl>
  </w:abstractNum>
  <w:abstractNum w:abstractNumId="6" w15:restartNumberingAfterBreak="0">
    <w:nsid w:val="46877522"/>
    <w:multiLevelType w:val="multilevel"/>
    <w:tmpl w:val="E2F68D48"/>
    <w:lvl w:ilvl="0">
      <w:start w:val="6"/>
      <w:numFmt w:val="decimal"/>
      <w:lvlText w:val="%1."/>
      <w:lvlJc w:val="left"/>
      <w:pPr>
        <w:ind w:left="720" w:hanging="720"/>
      </w:pPr>
      <w:rPr>
        <w:rFonts w:hint="default"/>
      </w:rPr>
    </w:lvl>
    <w:lvl w:ilvl="1">
      <w:start w:val="5"/>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7" w15:restartNumberingAfterBreak="0">
    <w:nsid w:val="46986DD2"/>
    <w:multiLevelType w:val="hybridMultilevel"/>
    <w:tmpl w:val="A1081C2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4C952A46"/>
    <w:multiLevelType w:val="multilevel"/>
    <w:tmpl w:val="D90C39EA"/>
    <w:lvl w:ilvl="0">
      <w:start w:val="1"/>
      <w:numFmt w:val="decimal"/>
      <w:lvlText w:val="%1."/>
      <w:lvlJc w:val="left"/>
      <w:pPr>
        <w:ind w:left="2597" w:hanging="600"/>
      </w:pPr>
      <w:rPr>
        <w:rFonts w:hint="default"/>
      </w:rPr>
    </w:lvl>
    <w:lvl w:ilvl="1">
      <w:start w:val="1"/>
      <w:numFmt w:val="decimal"/>
      <w:isLgl/>
      <w:lvlText w:val="%1.%2."/>
      <w:lvlJc w:val="left"/>
      <w:pPr>
        <w:ind w:left="2597" w:hanging="600"/>
      </w:pPr>
      <w:rPr>
        <w:rFonts w:hint="default"/>
      </w:rPr>
    </w:lvl>
    <w:lvl w:ilvl="2">
      <w:start w:val="1"/>
      <w:numFmt w:val="decimal"/>
      <w:isLgl/>
      <w:lvlText w:val="%1.%2.%3."/>
      <w:lvlJc w:val="left"/>
      <w:pPr>
        <w:ind w:left="2717" w:hanging="720"/>
      </w:pPr>
      <w:rPr>
        <w:rFonts w:hint="default"/>
      </w:rPr>
    </w:lvl>
    <w:lvl w:ilvl="3">
      <w:start w:val="1"/>
      <w:numFmt w:val="decimal"/>
      <w:isLgl/>
      <w:lvlText w:val="%1.%2.%3.%4."/>
      <w:lvlJc w:val="left"/>
      <w:pPr>
        <w:ind w:left="2717" w:hanging="720"/>
      </w:pPr>
      <w:rPr>
        <w:rFonts w:hint="default"/>
      </w:rPr>
    </w:lvl>
    <w:lvl w:ilvl="4">
      <w:start w:val="1"/>
      <w:numFmt w:val="decimal"/>
      <w:isLgl/>
      <w:lvlText w:val="%1.%2.%3.%4.%5."/>
      <w:lvlJc w:val="left"/>
      <w:pPr>
        <w:ind w:left="3077" w:hanging="1080"/>
      </w:pPr>
      <w:rPr>
        <w:rFonts w:hint="default"/>
      </w:rPr>
    </w:lvl>
    <w:lvl w:ilvl="5">
      <w:start w:val="1"/>
      <w:numFmt w:val="decimal"/>
      <w:isLgl/>
      <w:lvlText w:val="%1.%2.%3.%4.%5.%6."/>
      <w:lvlJc w:val="left"/>
      <w:pPr>
        <w:ind w:left="3077" w:hanging="1080"/>
      </w:pPr>
      <w:rPr>
        <w:rFonts w:hint="default"/>
      </w:rPr>
    </w:lvl>
    <w:lvl w:ilvl="6">
      <w:start w:val="1"/>
      <w:numFmt w:val="decimal"/>
      <w:isLgl/>
      <w:lvlText w:val="%1.%2.%3.%4.%5.%6.%7."/>
      <w:lvlJc w:val="left"/>
      <w:pPr>
        <w:ind w:left="3437" w:hanging="1440"/>
      </w:pPr>
      <w:rPr>
        <w:rFonts w:hint="default"/>
      </w:rPr>
    </w:lvl>
    <w:lvl w:ilvl="7">
      <w:start w:val="1"/>
      <w:numFmt w:val="decimal"/>
      <w:isLgl/>
      <w:lvlText w:val="%1.%2.%3.%4.%5.%6.%7.%8."/>
      <w:lvlJc w:val="left"/>
      <w:pPr>
        <w:ind w:left="3437" w:hanging="1440"/>
      </w:pPr>
      <w:rPr>
        <w:rFonts w:hint="default"/>
      </w:rPr>
    </w:lvl>
    <w:lvl w:ilvl="8">
      <w:start w:val="1"/>
      <w:numFmt w:val="decimal"/>
      <w:isLgl/>
      <w:lvlText w:val="%1.%2.%3.%4.%5.%6.%7.%8.%9."/>
      <w:lvlJc w:val="left"/>
      <w:pPr>
        <w:ind w:left="3797" w:hanging="1800"/>
      </w:pPr>
      <w:rPr>
        <w:rFonts w:hint="default"/>
      </w:rPr>
    </w:lvl>
  </w:abstractNum>
  <w:abstractNum w:abstractNumId="9" w15:restartNumberingAfterBreak="0">
    <w:nsid w:val="51ED2B8B"/>
    <w:multiLevelType w:val="multilevel"/>
    <w:tmpl w:val="C324F922"/>
    <w:lvl w:ilvl="0">
      <w:start w:val="4"/>
      <w:numFmt w:val="decimal"/>
      <w:lvlText w:val="%1"/>
      <w:lvlJc w:val="left"/>
      <w:pPr>
        <w:ind w:left="360" w:hanging="360"/>
      </w:pPr>
      <w:rPr>
        <w:rFonts w:eastAsiaTheme="majorEastAsia" w:cstheme="majorBidi" w:hint="default"/>
        <w:color w:val="auto"/>
      </w:rPr>
    </w:lvl>
    <w:lvl w:ilvl="1">
      <w:start w:val="1"/>
      <w:numFmt w:val="decimal"/>
      <w:lvlText w:val="%1.%2"/>
      <w:lvlJc w:val="left"/>
      <w:pPr>
        <w:ind w:left="360" w:hanging="360"/>
      </w:pPr>
      <w:rPr>
        <w:rFonts w:eastAsiaTheme="majorEastAsia" w:cstheme="majorBidi" w:hint="default"/>
        <w:color w:val="auto"/>
      </w:rPr>
    </w:lvl>
    <w:lvl w:ilvl="2">
      <w:start w:val="1"/>
      <w:numFmt w:val="decimal"/>
      <w:lvlText w:val="%1.%2.%3"/>
      <w:lvlJc w:val="left"/>
      <w:pPr>
        <w:ind w:left="720" w:hanging="720"/>
      </w:pPr>
      <w:rPr>
        <w:rFonts w:eastAsiaTheme="majorEastAsia" w:cstheme="majorBidi" w:hint="default"/>
        <w:b w:val="0"/>
        <w:bCs/>
        <w:color w:val="auto"/>
      </w:rPr>
    </w:lvl>
    <w:lvl w:ilvl="3">
      <w:start w:val="1"/>
      <w:numFmt w:val="decimal"/>
      <w:lvlText w:val="%1.%2.%3.%4"/>
      <w:lvlJc w:val="left"/>
      <w:pPr>
        <w:ind w:left="720" w:hanging="720"/>
      </w:pPr>
      <w:rPr>
        <w:rFonts w:eastAsiaTheme="majorEastAsia" w:cstheme="majorBidi" w:hint="default"/>
        <w:color w:val="auto"/>
      </w:rPr>
    </w:lvl>
    <w:lvl w:ilvl="4">
      <w:start w:val="1"/>
      <w:numFmt w:val="decimal"/>
      <w:lvlText w:val="%1.%2.%3.%4.%5"/>
      <w:lvlJc w:val="left"/>
      <w:pPr>
        <w:ind w:left="1080" w:hanging="1080"/>
      </w:pPr>
      <w:rPr>
        <w:rFonts w:eastAsiaTheme="majorEastAsia" w:cstheme="majorBidi" w:hint="default"/>
        <w:color w:val="auto"/>
      </w:rPr>
    </w:lvl>
    <w:lvl w:ilvl="5">
      <w:start w:val="1"/>
      <w:numFmt w:val="decimal"/>
      <w:lvlText w:val="%1.%2.%3.%4.%5.%6"/>
      <w:lvlJc w:val="left"/>
      <w:pPr>
        <w:ind w:left="1080" w:hanging="1080"/>
      </w:pPr>
      <w:rPr>
        <w:rFonts w:eastAsiaTheme="majorEastAsia" w:cstheme="majorBidi" w:hint="default"/>
        <w:color w:val="auto"/>
      </w:rPr>
    </w:lvl>
    <w:lvl w:ilvl="6">
      <w:start w:val="1"/>
      <w:numFmt w:val="decimal"/>
      <w:lvlText w:val="%1.%2.%3.%4.%5.%6.%7"/>
      <w:lvlJc w:val="left"/>
      <w:pPr>
        <w:ind w:left="1440" w:hanging="1440"/>
      </w:pPr>
      <w:rPr>
        <w:rFonts w:eastAsiaTheme="majorEastAsia" w:cstheme="majorBidi" w:hint="default"/>
        <w:color w:val="auto"/>
      </w:rPr>
    </w:lvl>
    <w:lvl w:ilvl="7">
      <w:start w:val="1"/>
      <w:numFmt w:val="decimal"/>
      <w:lvlText w:val="%1.%2.%3.%4.%5.%6.%7.%8"/>
      <w:lvlJc w:val="left"/>
      <w:pPr>
        <w:ind w:left="1440" w:hanging="1440"/>
      </w:pPr>
      <w:rPr>
        <w:rFonts w:eastAsiaTheme="majorEastAsia" w:cstheme="majorBidi" w:hint="default"/>
        <w:color w:val="auto"/>
      </w:rPr>
    </w:lvl>
    <w:lvl w:ilvl="8">
      <w:start w:val="1"/>
      <w:numFmt w:val="decimal"/>
      <w:lvlText w:val="%1.%2.%3.%4.%5.%6.%7.%8.%9"/>
      <w:lvlJc w:val="left"/>
      <w:pPr>
        <w:ind w:left="1800" w:hanging="1800"/>
      </w:pPr>
      <w:rPr>
        <w:rFonts w:eastAsiaTheme="majorEastAsia" w:cstheme="majorBidi" w:hint="default"/>
        <w:color w:val="auto"/>
      </w:rPr>
    </w:lvl>
  </w:abstractNum>
  <w:abstractNum w:abstractNumId="10" w15:restartNumberingAfterBreak="0">
    <w:nsid w:val="67E641DA"/>
    <w:multiLevelType w:val="multilevel"/>
    <w:tmpl w:val="429225D6"/>
    <w:lvl w:ilvl="0">
      <w:start w:val="4"/>
      <w:numFmt w:val="decimal"/>
      <w:lvlText w:val="%1."/>
      <w:lvlJc w:val="left"/>
      <w:pPr>
        <w:ind w:left="360" w:hanging="360"/>
      </w:pPr>
      <w:rPr>
        <w:rFonts w:hint="default"/>
      </w:rPr>
    </w:lvl>
    <w:lvl w:ilvl="1">
      <w:start w:val="1"/>
      <w:numFmt w:val="decimal"/>
      <w:lvlText w:val="4.%2."/>
      <w:lvlJc w:val="left"/>
      <w:pPr>
        <w:ind w:left="502" w:hanging="360"/>
      </w:pPr>
      <w:rPr>
        <w:rFonts w:hint="default"/>
        <w:i w:val="0"/>
      </w:rPr>
    </w:lvl>
    <w:lvl w:ilvl="2">
      <w:start w:val="1"/>
      <w:numFmt w:val="decimal"/>
      <w:lvlText w:val="%1.%2.%3."/>
      <w:lvlJc w:val="left"/>
      <w:pPr>
        <w:ind w:left="1004" w:hanging="720"/>
      </w:pPr>
      <w:rPr>
        <w:rFonts w:hint="default"/>
      </w:rPr>
    </w:lvl>
    <w:lvl w:ilvl="3">
      <w:start w:val="1"/>
      <w:numFmt w:val="decimal"/>
      <w:lvlText w:val="4.1.%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75173335"/>
    <w:multiLevelType w:val="multilevel"/>
    <w:tmpl w:val="4B0699FC"/>
    <w:lvl w:ilvl="0">
      <w:start w:val="1"/>
      <w:numFmt w:val="decimal"/>
      <w:lvlText w:val="%1."/>
      <w:lvlJc w:val="left"/>
      <w:pPr>
        <w:ind w:left="465" w:hanging="465"/>
      </w:pPr>
      <w:rPr>
        <w:rFonts w:hint="default"/>
      </w:rPr>
    </w:lvl>
    <w:lvl w:ilvl="1">
      <w:start w:val="1"/>
      <w:numFmt w:val="decimal"/>
      <w:lvlText w:val="%1.%2."/>
      <w:lvlJc w:val="left"/>
      <w:pPr>
        <w:ind w:left="2462" w:hanging="465"/>
      </w:pPr>
      <w:rPr>
        <w:rFonts w:hint="default"/>
      </w:rPr>
    </w:lvl>
    <w:lvl w:ilvl="2">
      <w:start w:val="1"/>
      <w:numFmt w:val="decimal"/>
      <w:lvlText w:val="%1.%2.%3."/>
      <w:lvlJc w:val="left"/>
      <w:pPr>
        <w:ind w:left="4714" w:hanging="720"/>
      </w:pPr>
      <w:rPr>
        <w:rFonts w:hint="default"/>
      </w:rPr>
    </w:lvl>
    <w:lvl w:ilvl="3">
      <w:start w:val="1"/>
      <w:numFmt w:val="decimal"/>
      <w:lvlText w:val="%1.%2.%3.%4."/>
      <w:lvlJc w:val="left"/>
      <w:pPr>
        <w:ind w:left="6711" w:hanging="720"/>
      </w:pPr>
      <w:rPr>
        <w:rFonts w:hint="default"/>
      </w:rPr>
    </w:lvl>
    <w:lvl w:ilvl="4">
      <w:start w:val="1"/>
      <w:numFmt w:val="decimal"/>
      <w:lvlText w:val="%1.%2.%3.%4.%5."/>
      <w:lvlJc w:val="left"/>
      <w:pPr>
        <w:ind w:left="9068" w:hanging="1080"/>
      </w:pPr>
      <w:rPr>
        <w:rFonts w:hint="default"/>
      </w:rPr>
    </w:lvl>
    <w:lvl w:ilvl="5">
      <w:start w:val="1"/>
      <w:numFmt w:val="decimal"/>
      <w:lvlText w:val="%1.%2.%3.%4.%5.%6."/>
      <w:lvlJc w:val="left"/>
      <w:pPr>
        <w:ind w:left="11065" w:hanging="1080"/>
      </w:pPr>
      <w:rPr>
        <w:rFonts w:hint="default"/>
      </w:rPr>
    </w:lvl>
    <w:lvl w:ilvl="6">
      <w:start w:val="1"/>
      <w:numFmt w:val="decimal"/>
      <w:lvlText w:val="%1.%2.%3.%4.%5.%6.%7."/>
      <w:lvlJc w:val="left"/>
      <w:pPr>
        <w:ind w:left="13422" w:hanging="1440"/>
      </w:pPr>
      <w:rPr>
        <w:rFonts w:hint="default"/>
      </w:rPr>
    </w:lvl>
    <w:lvl w:ilvl="7">
      <w:start w:val="1"/>
      <w:numFmt w:val="decimal"/>
      <w:lvlText w:val="%1.%2.%3.%4.%5.%6.%7.%8."/>
      <w:lvlJc w:val="left"/>
      <w:pPr>
        <w:ind w:left="15419" w:hanging="1440"/>
      </w:pPr>
      <w:rPr>
        <w:rFonts w:hint="default"/>
      </w:rPr>
    </w:lvl>
    <w:lvl w:ilvl="8">
      <w:start w:val="1"/>
      <w:numFmt w:val="decimal"/>
      <w:lvlText w:val="%1.%2.%3.%4.%5.%6.%7.%8.%9."/>
      <w:lvlJc w:val="left"/>
      <w:pPr>
        <w:ind w:left="17776" w:hanging="1800"/>
      </w:pPr>
      <w:rPr>
        <w:rFonts w:hint="default"/>
      </w:rPr>
    </w:lvl>
  </w:abstractNum>
  <w:abstractNum w:abstractNumId="12" w15:restartNumberingAfterBreak="0">
    <w:nsid w:val="778A3784"/>
    <w:multiLevelType w:val="multilevel"/>
    <w:tmpl w:val="294A699A"/>
    <w:lvl w:ilvl="0">
      <w:start w:val="3"/>
      <w:numFmt w:val="decimal"/>
      <w:lvlText w:val="%1."/>
      <w:lvlJc w:val="left"/>
      <w:pPr>
        <w:ind w:left="510" w:hanging="510"/>
      </w:pPr>
      <w:rPr>
        <w:rFonts w:hint="default"/>
      </w:rPr>
    </w:lvl>
    <w:lvl w:ilvl="1">
      <w:start w:val="4"/>
      <w:numFmt w:val="decimal"/>
      <w:lvlText w:val="%1.%2."/>
      <w:lvlJc w:val="left"/>
      <w:pPr>
        <w:ind w:left="1148" w:hanging="510"/>
      </w:pPr>
      <w:rPr>
        <w:rFonts w:hint="default"/>
      </w:rPr>
    </w:lvl>
    <w:lvl w:ilvl="2">
      <w:start w:val="3"/>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3" w15:restartNumberingAfterBreak="0">
    <w:nsid w:val="7AD353F3"/>
    <w:multiLevelType w:val="hybridMultilevel"/>
    <w:tmpl w:val="F58C7C7A"/>
    <w:lvl w:ilvl="0" w:tplc="0427000F">
      <w:start w:val="1"/>
      <w:numFmt w:val="decimal"/>
      <w:lvlText w:val="%1."/>
      <w:lvlJc w:val="left"/>
      <w:pPr>
        <w:ind w:left="501" w:hanging="360"/>
      </w:pPr>
    </w:lvl>
    <w:lvl w:ilvl="1" w:tplc="04270019" w:tentative="1">
      <w:start w:val="1"/>
      <w:numFmt w:val="lowerLetter"/>
      <w:lvlText w:val="%2."/>
      <w:lvlJc w:val="left"/>
      <w:pPr>
        <w:ind w:left="1221" w:hanging="360"/>
      </w:pPr>
    </w:lvl>
    <w:lvl w:ilvl="2" w:tplc="0427001B" w:tentative="1">
      <w:start w:val="1"/>
      <w:numFmt w:val="lowerRoman"/>
      <w:lvlText w:val="%3."/>
      <w:lvlJc w:val="right"/>
      <w:pPr>
        <w:ind w:left="1941" w:hanging="180"/>
      </w:pPr>
    </w:lvl>
    <w:lvl w:ilvl="3" w:tplc="0427000F" w:tentative="1">
      <w:start w:val="1"/>
      <w:numFmt w:val="decimal"/>
      <w:lvlText w:val="%4."/>
      <w:lvlJc w:val="left"/>
      <w:pPr>
        <w:ind w:left="2661" w:hanging="360"/>
      </w:pPr>
    </w:lvl>
    <w:lvl w:ilvl="4" w:tplc="04270019" w:tentative="1">
      <w:start w:val="1"/>
      <w:numFmt w:val="lowerLetter"/>
      <w:lvlText w:val="%5."/>
      <w:lvlJc w:val="left"/>
      <w:pPr>
        <w:ind w:left="3381" w:hanging="360"/>
      </w:pPr>
    </w:lvl>
    <w:lvl w:ilvl="5" w:tplc="0427001B" w:tentative="1">
      <w:start w:val="1"/>
      <w:numFmt w:val="lowerRoman"/>
      <w:lvlText w:val="%6."/>
      <w:lvlJc w:val="right"/>
      <w:pPr>
        <w:ind w:left="4101" w:hanging="180"/>
      </w:pPr>
    </w:lvl>
    <w:lvl w:ilvl="6" w:tplc="0427000F" w:tentative="1">
      <w:start w:val="1"/>
      <w:numFmt w:val="decimal"/>
      <w:lvlText w:val="%7."/>
      <w:lvlJc w:val="left"/>
      <w:pPr>
        <w:ind w:left="4821" w:hanging="360"/>
      </w:pPr>
    </w:lvl>
    <w:lvl w:ilvl="7" w:tplc="04270019" w:tentative="1">
      <w:start w:val="1"/>
      <w:numFmt w:val="lowerLetter"/>
      <w:lvlText w:val="%8."/>
      <w:lvlJc w:val="left"/>
      <w:pPr>
        <w:ind w:left="5541" w:hanging="360"/>
      </w:pPr>
    </w:lvl>
    <w:lvl w:ilvl="8" w:tplc="0427001B" w:tentative="1">
      <w:start w:val="1"/>
      <w:numFmt w:val="lowerRoman"/>
      <w:lvlText w:val="%9."/>
      <w:lvlJc w:val="right"/>
      <w:pPr>
        <w:ind w:left="6261" w:hanging="180"/>
      </w:pPr>
    </w:lvl>
  </w:abstractNum>
  <w:abstractNum w:abstractNumId="14" w15:restartNumberingAfterBreak="0">
    <w:nsid w:val="7D696AA1"/>
    <w:multiLevelType w:val="multilevel"/>
    <w:tmpl w:val="CD4ECA54"/>
    <w:lvl w:ilvl="0">
      <w:start w:val="1"/>
      <w:numFmt w:val="decimal"/>
      <w:lvlText w:val="%1."/>
      <w:lvlJc w:val="left"/>
      <w:pPr>
        <w:ind w:left="2062" w:hanging="360"/>
      </w:pPr>
      <w:rPr>
        <w:rFonts w:hint="default"/>
        <w:b/>
        <w:color w:val="auto"/>
      </w:rPr>
    </w:lvl>
    <w:lvl w:ilvl="1">
      <w:start w:val="1"/>
      <w:numFmt w:val="decimal"/>
      <w:isLgl/>
      <w:lvlText w:val="%1.%2."/>
      <w:lvlJc w:val="left"/>
      <w:pPr>
        <w:ind w:left="1637" w:hanging="360"/>
      </w:pPr>
      <w:rPr>
        <w:rFonts w:hint="default"/>
      </w:rPr>
    </w:lvl>
    <w:lvl w:ilvl="2">
      <w:start w:val="1"/>
      <w:numFmt w:val="decimal"/>
      <w:lvlText w:val="%1.%2.%3."/>
      <w:lvlJc w:val="left"/>
      <w:pPr>
        <w:ind w:left="1997" w:hanging="720"/>
      </w:p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num w:numId="1" w16cid:durableId="1508979149">
    <w:abstractNumId w:val="2"/>
  </w:num>
  <w:num w:numId="2" w16cid:durableId="1291591639">
    <w:abstractNumId w:val="14"/>
  </w:num>
  <w:num w:numId="3" w16cid:durableId="125239985">
    <w:abstractNumId w:val="10"/>
  </w:num>
  <w:num w:numId="4" w16cid:durableId="306671125">
    <w:abstractNumId w:val="13"/>
  </w:num>
  <w:num w:numId="5" w16cid:durableId="803890480">
    <w:abstractNumId w:val="3"/>
  </w:num>
  <w:num w:numId="6" w16cid:durableId="530385174">
    <w:abstractNumId w:val="7"/>
  </w:num>
  <w:num w:numId="7" w16cid:durableId="418914185">
    <w:abstractNumId w:val="1"/>
  </w:num>
  <w:num w:numId="8" w16cid:durableId="1735932258">
    <w:abstractNumId w:val="11"/>
  </w:num>
  <w:num w:numId="9" w16cid:durableId="1236553074">
    <w:abstractNumId w:val="4"/>
  </w:num>
  <w:num w:numId="10" w16cid:durableId="1852523378">
    <w:abstractNumId w:val="5"/>
  </w:num>
  <w:num w:numId="11" w16cid:durableId="1323699048">
    <w:abstractNumId w:val="8"/>
  </w:num>
  <w:num w:numId="12" w16cid:durableId="1664620889">
    <w:abstractNumId w:val="12"/>
  </w:num>
  <w:num w:numId="13" w16cid:durableId="1042098798">
    <w:abstractNumId w:val="9"/>
  </w:num>
  <w:num w:numId="14" w16cid:durableId="575557429">
    <w:abstractNumId w:val="6"/>
  </w:num>
  <w:num w:numId="15" w16cid:durableId="139705133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337"/>
    <w:rsid w:val="000067B0"/>
    <w:rsid w:val="00017A9F"/>
    <w:rsid w:val="000222B4"/>
    <w:rsid w:val="00027999"/>
    <w:rsid w:val="000365C2"/>
    <w:rsid w:val="00037379"/>
    <w:rsid w:val="000408D0"/>
    <w:rsid w:val="00051C5E"/>
    <w:rsid w:val="00054337"/>
    <w:rsid w:val="00090A24"/>
    <w:rsid w:val="000A0D8C"/>
    <w:rsid w:val="000A5971"/>
    <w:rsid w:val="000B1F78"/>
    <w:rsid w:val="000C231F"/>
    <w:rsid w:val="000C26E5"/>
    <w:rsid w:val="000C2AA9"/>
    <w:rsid w:val="000C5D17"/>
    <w:rsid w:val="000D1959"/>
    <w:rsid w:val="000D25F3"/>
    <w:rsid w:val="000D341A"/>
    <w:rsid w:val="000D78FF"/>
    <w:rsid w:val="000E0CB6"/>
    <w:rsid w:val="000E1607"/>
    <w:rsid w:val="000F068B"/>
    <w:rsid w:val="000F18A9"/>
    <w:rsid w:val="000F5383"/>
    <w:rsid w:val="0010382D"/>
    <w:rsid w:val="001049C2"/>
    <w:rsid w:val="001077CC"/>
    <w:rsid w:val="00114D70"/>
    <w:rsid w:val="001219D3"/>
    <w:rsid w:val="00124848"/>
    <w:rsid w:val="00126C9E"/>
    <w:rsid w:val="001403C1"/>
    <w:rsid w:val="001474E8"/>
    <w:rsid w:val="0014785D"/>
    <w:rsid w:val="0015154D"/>
    <w:rsid w:val="0015360F"/>
    <w:rsid w:val="00160C0C"/>
    <w:rsid w:val="00160F21"/>
    <w:rsid w:val="001727EC"/>
    <w:rsid w:val="001768F6"/>
    <w:rsid w:val="00196FAE"/>
    <w:rsid w:val="001A08CA"/>
    <w:rsid w:val="001A0FDD"/>
    <w:rsid w:val="001B282A"/>
    <w:rsid w:val="001B74D7"/>
    <w:rsid w:val="001C0292"/>
    <w:rsid w:val="001D020D"/>
    <w:rsid w:val="001D3556"/>
    <w:rsid w:val="001E0573"/>
    <w:rsid w:val="001E398B"/>
    <w:rsid w:val="001F0438"/>
    <w:rsid w:val="001F0D7D"/>
    <w:rsid w:val="002131B5"/>
    <w:rsid w:val="00217230"/>
    <w:rsid w:val="0022359E"/>
    <w:rsid w:val="002317F5"/>
    <w:rsid w:val="00231D9F"/>
    <w:rsid w:val="00233775"/>
    <w:rsid w:val="00237C26"/>
    <w:rsid w:val="00245697"/>
    <w:rsid w:val="0024578B"/>
    <w:rsid w:val="00250FEB"/>
    <w:rsid w:val="002513A9"/>
    <w:rsid w:val="00251B1D"/>
    <w:rsid w:val="00253E14"/>
    <w:rsid w:val="002574DF"/>
    <w:rsid w:val="00262AE0"/>
    <w:rsid w:val="00262DF5"/>
    <w:rsid w:val="0027175F"/>
    <w:rsid w:val="0027445B"/>
    <w:rsid w:val="0028591C"/>
    <w:rsid w:val="002A0892"/>
    <w:rsid w:val="002A407E"/>
    <w:rsid w:val="002A798F"/>
    <w:rsid w:val="002B14E0"/>
    <w:rsid w:val="002B16BE"/>
    <w:rsid w:val="002B519F"/>
    <w:rsid w:val="002C27B2"/>
    <w:rsid w:val="002C33F8"/>
    <w:rsid w:val="002D04D6"/>
    <w:rsid w:val="002D1C9A"/>
    <w:rsid w:val="002D743D"/>
    <w:rsid w:val="002E61DF"/>
    <w:rsid w:val="002F160D"/>
    <w:rsid w:val="002F198D"/>
    <w:rsid w:val="002F1B0A"/>
    <w:rsid w:val="002F2DDB"/>
    <w:rsid w:val="002F50DC"/>
    <w:rsid w:val="002F73AB"/>
    <w:rsid w:val="00307B51"/>
    <w:rsid w:val="00322329"/>
    <w:rsid w:val="003239CE"/>
    <w:rsid w:val="00324522"/>
    <w:rsid w:val="0033189F"/>
    <w:rsid w:val="0033629D"/>
    <w:rsid w:val="00343D35"/>
    <w:rsid w:val="00345E31"/>
    <w:rsid w:val="00346B6B"/>
    <w:rsid w:val="00350F84"/>
    <w:rsid w:val="00357900"/>
    <w:rsid w:val="00364648"/>
    <w:rsid w:val="00376C3A"/>
    <w:rsid w:val="00384955"/>
    <w:rsid w:val="00385E98"/>
    <w:rsid w:val="00393B43"/>
    <w:rsid w:val="003A664B"/>
    <w:rsid w:val="003C1E43"/>
    <w:rsid w:val="003C2B86"/>
    <w:rsid w:val="003C2CEB"/>
    <w:rsid w:val="003C2D40"/>
    <w:rsid w:val="003F32F5"/>
    <w:rsid w:val="00404317"/>
    <w:rsid w:val="0040750F"/>
    <w:rsid w:val="00423041"/>
    <w:rsid w:val="00431BD8"/>
    <w:rsid w:val="0043216C"/>
    <w:rsid w:val="00434D57"/>
    <w:rsid w:val="00436472"/>
    <w:rsid w:val="00447AE0"/>
    <w:rsid w:val="00453607"/>
    <w:rsid w:val="00457028"/>
    <w:rsid w:val="00461435"/>
    <w:rsid w:val="00466719"/>
    <w:rsid w:val="004A03F2"/>
    <w:rsid w:val="004A06E4"/>
    <w:rsid w:val="004B3881"/>
    <w:rsid w:val="004B6B6D"/>
    <w:rsid w:val="004B7682"/>
    <w:rsid w:val="004C5D14"/>
    <w:rsid w:val="004D6354"/>
    <w:rsid w:val="004E7007"/>
    <w:rsid w:val="004F12D3"/>
    <w:rsid w:val="00510348"/>
    <w:rsid w:val="00534C5C"/>
    <w:rsid w:val="005371B9"/>
    <w:rsid w:val="0055290B"/>
    <w:rsid w:val="00560568"/>
    <w:rsid w:val="00571185"/>
    <w:rsid w:val="00573C35"/>
    <w:rsid w:val="00575A90"/>
    <w:rsid w:val="00580819"/>
    <w:rsid w:val="00585510"/>
    <w:rsid w:val="005862FB"/>
    <w:rsid w:val="0058691E"/>
    <w:rsid w:val="00595FE4"/>
    <w:rsid w:val="005A0534"/>
    <w:rsid w:val="005C0839"/>
    <w:rsid w:val="005C0BD9"/>
    <w:rsid w:val="005C29B1"/>
    <w:rsid w:val="005C64D9"/>
    <w:rsid w:val="005D0319"/>
    <w:rsid w:val="005D0ACB"/>
    <w:rsid w:val="005D5FA9"/>
    <w:rsid w:val="005E0E88"/>
    <w:rsid w:val="005E2455"/>
    <w:rsid w:val="005F014B"/>
    <w:rsid w:val="005F798A"/>
    <w:rsid w:val="00601F6D"/>
    <w:rsid w:val="00605CBA"/>
    <w:rsid w:val="0061343F"/>
    <w:rsid w:val="006150FB"/>
    <w:rsid w:val="006310BA"/>
    <w:rsid w:val="00637F27"/>
    <w:rsid w:val="00653231"/>
    <w:rsid w:val="006752C7"/>
    <w:rsid w:val="00684E06"/>
    <w:rsid w:val="006B2356"/>
    <w:rsid w:val="006B3027"/>
    <w:rsid w:val="006C2B4A"/>
    <w:rsid w:val="006C7492"/>
    <w:rsid w:val="006D37C9"/>
    <w:rsid w:val="006D4BBA"/>
    <w:rsid w:val="006D56EE"/>
    <w:rsid w:val="006D576C"/>
    <w:rsid w:val="006D626E"/>
    <w:rsid w:val="006E01FA"/>
    <w:rsid w:val="006E1923"/>
    <w:rsid w:val="006E4C03"/>
    <w:rsid w:val="006E5680"/>
    <w:rsid w:val="006F0328"/>
    <w:rsid w:val="006F1BB6"/>
    <w:rsid w:val="006F2A1A"/>
    <w:rsid w:val="006F2B2F"/>
    <w:rsid w:val="006F4DE7"/>
    <w:rsid w:val="006F7D52"/>
    <w:rsid w:val="00711661"/>
    <w:rsid w:val="007143C1"/>
    <w:rsid w:val="007167E1"/>
    <w:rsid w:val="00722689"/>
    <w:rsid w:val="00757588"/>
    <w:rsid w:val="0076215F"/>
    <w:rsid w:val="00770932"/>
    <w:rsid w:val="00772366"/>
    <w:rsid w:val="00772D0B"/>
    <w:rsid w:val="00776033"/>
    <w:rsid w:val="007776A8"/>
    <w:rsid w:val="00784BC0"/>
    <w:rsid w:val="007860E4"/>
    <w:rsid w:val="00796AAD"/>
    <w:rsid w:val="007B02F4"/>
    <w:rsid w:val="007C0A96"/>
    <w:rsid w:val="007E1E2D"/>
    <w:rsid w:val="007E3D4C"/>
    <w:rsid w:val="00801482"/>
    <w:rsid w:val="00805A0B"/>
    <w:rsid w:val="00823337"/>
    <w:rsid w:val="008237E1"/>
    <w:rsid w:val="0083106C"/>
    <w:rsid w:val="00845EBD"/>
    <w:rsid w:val="008463A7"/>
    <w:rsid w:val="00850E89"/>
    <w:rsid w:val="00850F20"/>
    <w:rsid w:val="00853282"/>
    <w:rsid w:val="0085450F"/>
    <w:rsid w:val="00856C5B"/>
    <w:rsid w:val="00862633"/>
    <w:rsid w:val="00865E39"/>
    <w:rsid w:val="00870BCC"/>
    <w:rsid w:val="00873FE9"/>
    <w:rsid w:val="00875B7A"/>
    <w:rsid w:val="00883466"/>
    <w:rsid w:val="00890B21"/>
    <w:rsid w:val="008921BA"/>
    <w:rsid w:val="00893503"/>
    <w:rsid w:val="008937C7"/>
    <w:rsid w:val="008C4C8B"/>
    <w:rsid w:val="008C5072"/>
    <w:rsid w:val="008D0EF3"/>
    <w:rsid w:val="008E1DBE"/>
    <w:rsid w:val="008E4ABA"/>
    <w:rsid w:val="00900061"/>
    <w:rsid w:val="0090064C"/>
    <w:rsid w:val="00903D91"/>
    <w:rsid w:val="009137F5"/>
    <w:rsid w:val="00920489"/>
    <w:rsid w:val="0092334D"/>
    <w:rsid w:val="00923EAE"/>
    <w:rsid w:val="00927EE3"/>
    <w:rsid w:val="0093362D"/>
    <w:rsid w:val="0094103D"/>
    <w:rsid w:val="00944E81"/>
    <w:rsid w:val="00947A0F"/>
    <w:rsid w:val="009519CB"/>
    <w:rsid w:val="0095463D"/>
    <w:rsid w:val="00957A18"/>
    <w:rsid w:val="0096235E"/>
    <w:rsid w:val="00962D1C"/>
    <w:rsid w:val="0097264F"/>
    <w:rsid w:val="00983BD3"/>
    <w:rsid w:val="00987DE0"/>
    <w:rsid w:val="00992CDB"/>
    <w:rsid w:val="009968CA"/>
    <w:rsid w:val="009A0534"/>
    <w:rsid w:val="009A3392"/>
    <w:rsid w:val="009A4D06"/>
    <w:rsid w:val="009C09F5"/>
    <w:rsid w:val="009C6677"/>
    <w:rsid w:val="009D419C"/>
    <w:rsid w:val="009D5A52"/>
    <w:rsid w:val="009F51D7"/>
    <w:rsid w:val="00A137CD"/>
    <w:rsid w:val="00A15335"/>
    <w:rsid w:val="00A15B06"/>
    <w:rsid w:val="00A209AB"/>
    <w:rsid w:val="00A4094F"/>
    <w:rsid w:val="00A41CBC"/>
    <w:rsid w:val="00A4311B"/>
    <w:rsid w:val="00A43553"/>
    <w:rsid w:val="00A45333"/>
    <w:rsid w:val="00A56393"/>
    <w:rsid w:val="00A645D5"/>
    <w:rsid w:val="00A64905"/>
    <w:rsid w:val="00A66112"/>
    <w:rsid w:val="00A7527D"/>
    <w:rsid w:val="00A752BC"/>
    <w:rsid w:val="00A8714A"/>
    <w:rsid w:val="00A92A2A"/>
    <w:rsid w:val="00A92A5F"/>
    <w:rsid w:val="00A97372"/>
    <w:rsid w:val="00AA0117"/>
    <w:rsid w:val="00AA1C10"/>
    <w:rsid w:val="00AA659F"/>
    <w:rsid w:val="00AA6E5B"/>
    <w:rsid w:val="00AB0466"/>
    <w:rsid w:val="00AE537C"/>
    <w:rsid w:val="00AE60FF"/>
    <w:rsid w:val="00AE6297"/>
    <w:rsid w:val="00AF163B"/>
    <w:rsid w:val="00AF30C2"/>
    <w:rsid w:val="00AF5FB6"/>
    <w:rsid w:val="00B038CA"/>
    <w:rsid w:val="00B0441E"/>
    <w:rsid w:val="00B0593C"/>
    <w:rsid w:val="00B05995"/>
    <w:rsid w:val="00B1009D"/>
    <w:rsid w:val="00B108EF"/>
    <w:rsid w:val="00B13D34"/>
    <w:rsid w:val="00B2465C"/>
    <w:rsid w:val="00B30733"/>
    <w:rsid w:val="00B43445"/>
    <w:rsid w:val="00B43D0F"/>
    <w:rsid w:val="00B54F52"/>
    <w:rsid w:val="00B634ED"/>
    <w:rsid w:val="00B64C7F"/>
    <w:rsid w:val="00B84924"/>
    <w:rsid w:val="00B87632"/>
    <w:rsid w:val="00B91C97"/>
    <w:rsid w:val="00BA0F9C"/>
    <w:rsid w:val="00BA4D03"/>
    <w:rsid w:val="00BA508C"/>
    <w:rsid w:val="00BB1C93"/>
    <w:rsid w:val="00BC6C81"/>
    <w:rsid w:val="00BD70BB"/>
    <w:rsid w:val="00BE5883"/>
    <w:rsid w:val="00BF1E83"/>
    <w:rsid w:val="00BF2694"/>
    <w:rsid w:val="00BF2C37"/>
    <w:rsid w:val="00BF441C"/>
    <w:rsid w:val="00BF54B4"/>
    <w:rsid w:val="00C04A9A"/>
    <w:rsid w:val="00C121B7"/>
    <w:rsid w:val="00C172F2"/>
    <w:rsid w:val="00C24FCC"/>
    <w:rsid w:val="00C27247"/>
    <w:rsid w:val="00C37106"/>
    <w:rsid w:val="00C46386"/>
    <w:rsid w:val="00C54268"/>
    <w:rsid w:val="00C5445B"/>
    <w:rsid w:val="00C569AD"/>
    <w:rsid w:val="00C57665"/>
    <w:rsid w:val="00C65BA8"/>
    <w:rsid w:val="00C703EC"/>
    <w:rsid w:val="00C72592"/>
    <w:rsid w:val="00C745FC"/>
    <w:rsid w:val="00C8498F"/>
    <w:rsid w:val="00C85546"/>
    <w:rsid w:val="00C9428B"/>
    <w:rsid w:val="00CB01B9"/>
    <w:rsid w:val="00CB2E65"/>
    <w:rsid w:val="00CB6663"/>
    <w:rsid w:val="00CC288F"/>
    <w:rsid w:val="00CC6932"/>
    <w:rsid w:val="00CC762D"/>
    <w:rsid w:val="00CD27A8"/>
    <w:rsid w:val="00CD7887"/>
    <w:rsid w:val="00CE5C8E"/>
    <w:rsid w:val="00CF5024"/>
    <w:rsid w:val="00CF50A0"/>
    <w:rsid w:val="00CF77CD"/>
    <w:rsid w:val="00D05977"/>
    <w:rsid w:val="00D05DAF"/>
    <w:rsid w:val="00D0680D"/>
    <w:rsid w:val="00D242D1"/>
    <w:rsid w:val="00D2603E"/>
    <w:rsid w:val="00D341A7"/>
    <w:rsid w:val="00D4028C"/>
    <w:rsid w:val="00D41B48"/>
    <w:rsid w:val="00D47B44"/>
    <w:rsid w:val="00D55A7C"/>
    <w:rsid w:val="00D60F63"/>
    <w:rsid w:val="00D610CE"/>
    <w:rsid w:val="00D641B4"/>
    <w:rsid w:val="00D809F6"/>
    <w:rsid w:val="00D9029A"/>
    <w:rsid w:val="00D9245F"/>
    <w:rsid w:val="00DB2391"/>
    <w:rsid w:val="00DB455B"/>
    <w:rsid w:val="00DB7B8D"/>
    <w:rsid w:val="00DC36BF"/>
    <w:rsid w:val="00DC72F4"/>
    <w:rsid w:val="00DC76C0"/>
    <w:rsid w:val="00DD34D9"/>
    <w:rsid w:val="00DF763E"/>
    <w:rsid w:val="00E0647F"/>
    <w:rsid w:val="00E11A9B"/>
    <w:rsid w:val="00E12AF7"/>
    <w:rsid w:val="00E155A5"/>
    <w:rsid w:val="00E16787"/>
    <w:rsid w:val="00E21223"/>
    <w:rsid w:val="00E22611"/>
    <w:rsid w:val="00E2441B"/>
    <w:rsid w:val="00E25019"/>
    <w:rsid w:val="00E317B5"/>
    <w:rsid w:val="00E53031"/>
    <w:rsid w:val="00E61206"/>
    <w:rsid w:val="00E80AB5"/>
    <w:rsid w:val="00E8574E"/>
    <w:rsid w:val="00E909A9"/>
    <w:rsid w:val="00E9674F"/>
    <w:rsid w:val="00E97E27"/>
    <w:rsid w:val="00EB052A"/>
    <w:rsid w:val="00EB51A0"/>
    <w:rsid w:val="00EB5232"/>
    <w:rsid w:val="00EC6293"/>
    <w:rsid w:val="00ED2905"/>
    <w:rsid w:val="00EE4144"/>
    <w:rsid w:val="00EE7642"/>
    <w:rsid w:val="00F1158B"/>
    <w:rsid w:val="00F12B87"/>
    <w:rsid w:val="00F25D15"/>
    <w:rsid w:val="00F316CF"/>
    <w:rsid w:val="00F43A19"/>
    <w:rsid w:val="00F4E8A2"/>
    <w:rsid w:val="00F53348"/>
    <w:rsid w:val="00F5639E"/>
    <w:rsid w:val="00F56EFF"/>
    <w:rsid w:val="00F61F48"/>
    <w:rsid w:val="00F63806"/>
    <w:rsid w:val="00F64264"/>
    <w:rsid w:val="00F67E5B"/>
    <w:rsid w:val="00F712DD"/>
    <w:rsid w:val="00F74CDA"/>
    <w:rsid w:val="00F7703D"/>
    <w:rsid w:val="00F8500E"/>
    <w:rsid w:val="00FA63E3"/>
    <w:rsid w:val="00FA6768"/>
    <w:rsid w:val="00FB7C7B"/>
    <w:rsid w:val="00FD3FC3"/>
    <w:rsid w:val="00FD7D45"/>
    <w:rsid w:val="00FF17E5"/>
    <w:rsid w:val="00FF296B"/>
    <w:rsid w:val="00FF2CC1"/>
    <w:rsid w:val="01DB0482"/>
    <w:rsid w:val="02EE6D75"/>
    <w:rsid w:val="0682ADE3"/>
    <w:rsid w:val="0925C860"/>
    <w:rsid w:val="0A62F760"/>
    <w:rsid w:val="0C6CB7FB"/>
    <w:rsid w:val="0DA99B2A"/>
    <w:rsid w:val="0ECEB78D"/>
    <w:rsid w:val="106BBF06"/>
    <w:rsid w:val="15008B5F"/>
    <w:rsid w:val="193B66E3"/>
    <w:rsid w:val="19EDFAED"/>
    <w:rsid w:val="1AA346C0"/>
    <w:rsid w:val="1C5E135C"/>
    <w:rsid w:val="1D7CE619"/>
    <w:rsid w:val="1F662ED9"/>
    <w:rsid w:val="1FCA1DBF"/>
    <w:rsid w:val="221A7A0C"/>
    <w:rsid w:val="2259649A"/>
    <w:rsid w:val="22D95424"/>
    <w:rsid w:val="234B865D"/>
    <w:rsid w:val="234D182C"/>
    <w:rsid w:val="24563CD8"/>
    <w:rsid w:val="247E6920"/>
    <w:rsid w:val="29A94F6A"/>
    <w:rsid w:val="2BD41DD3"/>
    <w:rsid w:val="2DCE3410"/>
    <w:rsid w:val="2E7CE47D"/>
    <w:rsid w:val="2E97075C"/>
    <w:rsid w:val="3057C12F"/>
    <w:rsid w:val="34565B3F"/>
    <w:rsid w:val="364366BF"/>
    <w:rsid w:val="36C77AA0"/>
    <w:rsid w:val="376CED5F"/>
    <w:rsid w:val="37C7B014"/>
    <w:rsid w:val="39051D57"/>
    <w:rsid w:val="39676102"/>
    <w:rsid w:val="3AEE4B6B"/>
    <w:rsid w:val="3B217629"/>
    <w:rsid w:val="3B4648A4"/>
    <w:rsid w:val="3BC0104D"/>
    <w:rsid w:val="3C67B89F"/>
    <w:rsid w:val="3E9EF914"/>
    <w:rsid w:val="41ABDB04"/>
    <w:rsid w:val="478F864A"/>
    <w:rsid w:val="4AB28728"/>
    <w:rsid w:val="4B6540A9"/>
    <w:rsid w:val="4CD6F385"/>
    <w:rsid w:val="4E8018FA"/>
    <w:rsid w:val="4EB16E2E"/>
    <w:rsid w:val="4EF15856"/>
    <w:rsid w:val="501EF081"/>
    <w:rsid w:val="5031F8C8"/>
    <w:rsid w:val="520D4B6B"/>
    <w:rsid w:val="542BFA90"/>
    <w:rsid w:val="55F75FF8"/>
    <w:rsid w:val="59A9DFD5"/>
    <w:rsid w:val="59AA2EF7"/>
    <w:rsid w:val="5A26F121"/>
    <w:rsid w:val="5A70BEAD"/>
    <w:rsid w:val="5B53955D"/>
    <w:rsid w:val="5EBE16E4"/>
    <w:rsid w:val="5FDE772C"/>
    <w:rsid w:val="6065A596"/>
    <w:rsid w:val="638D49A3"/>
    <w:rsid w:val="64A15644"/>
    <w:rsid w:val="6522EB60"/>
    <w:rsid w:val="6586553D"/>
    <w:rsid w:val="6A5A2D61"/>
    <w:rsid w:val="6E821DC3"/>
    <w:rsid w:val="73F3ECDF"/>
    <w:rsid w:val="74962F37"/>
    <w:rsid w:val="74AFFAFD"/>
    <w:rsid w:val="75514925"/>
    <w:rsid w:val="7A2550D4"/>
    <w:rsid w:val="7D4CC17E"/>
    <w:rsid w:val="7D771504"/>
    <w:rsid w:val="7E5FA1FD"/>
    <w:rsid w:val="7F2C6262"/>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E86BF"/>
  <w15:chartTrackingRefBased/>
  <w15:docId w15:val="{B8FF91F8-8FCF-451F-B3F8-9D354B8DC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661"/>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List (service"/>
    <w:basedOn w:val="Normal"/>
    <w:link w:val="ListParagraphChar"/>
    <w:uiPriority w:val="34"/>
    <w:qFormat/>
    <w:rsid w:val="00711661"/>
    <w:pPr>
      <w:ind w:left="720"/>
      <w:contextualSpacing/>
    </w:pPr>
  </w:style>
  <w:style w:type="character" w:styleId="CommentReference">
    <w:name w:val="annotation reference"/>
    <w:basedOn w:val="DefaultParagraphFont"/>
    <w:uiPriority w:val="99"/>
    <w:unhideWhenUsed/>
    <w:rsid w:val="00711661"/>
    <w:rPr>
      <w:sz w:val="16"/>
      <w:szCs w:val="16"/>
    </w:rPr>
  </w:style>
  <w:style w:type="paragraph" w:styleId="CommentText">
    <w:name w:val="annotation text"/>
    <w:basedOn w:val="Normal"/>
    <w:link w:val="CommentTextChar"/>
    <w:unhideWhenUsed/>
    <w:rsid w:val="00711661"/>
    <w:rPr>
      <w:sz w:val="20"/>
      <w:szCs w:val="20"/>
    </w:rPr>
  </w:style>
  <w:style w:type="character" w:customStyle="1" w:styleId="CommentTextChar">
    <w:name w:val="Comment Text Char"/>
    <w:basedOn w:val="DefaultParagraphFont"/>
    <w:link w:val="CommentText"/>
    <w:uiPriority w:val="99"/>
    <w:rsid w:val="00711661"/>
    <w:rPr>
      <w:rFonts w:ascii="Arial" w:hAnsi="Arial"/>
      <w:sz w:val="20"/>
      <w:szCs w:val="20"/>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711661"/>
    <w:rPr>
      <w:rFonts w:ascii="Arial" w:hAnsi="Arial"/>
    </w:rPr>
  </w:style>
  <w:style w:type="paragraph" w:styleId="BalloonText">
    <w:name w:val="Balloon Text"/>
    <w:basedOn w:val="Normal"/>
    <w:link w:val="BalloonTextChar"/>
    <w:uiPriority w:val="99"/>
    <w:semiHidden/>
    <w:unhideWhenUsed/>
    <w:rsid w:val="007116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1661"/>
    <w:rPr>
      <w:rFonts w:ascii="Segoe UI" w:hAnsi="Segoe UI" w:cs="Segoe UI"/>
      <w:sz w:val="18"/>
      <w:szCs w:val="18"/>
    </w:rPr>
  </w:style>
  <w:style w:type="character" w:styleId="PlaceholderText">
    <w:name w:val="Placeholder Text"/>
    <w:basedOn w:val="DefaultParagraphFont"/>
    <w:uiPriority w:val="99"/>
    <w:semiHidden/>
    <w:rsid w:val="004B3881"/>
    <w:rPr>
      <w:color w:val="808080"/>
    </w:rPr>
  </w:style>
  <w:style w:type="paragraph" w:styleId="CommentSubject">
    <w:name w:val="annotation subject"/>
    <w:basedOn w:val="CommentText"/>
    <w:next w:val="CommentText"/>
    <w:link w:val="CommentSubjectChar"/>
    <w:uiPriority w:val="99"/>
    <w:semiHidden/>
    <w:unhideWhenUsed/>
    <w:rsid w:val="00AF163B"/>
    <w:rPr>
      <w:b/>
      <w:bCs/>
    </w:rPr>
  </w:style>
  <w:style w:type="character" w:customStyle="1" w:styleId="CommentSubjectChar">
    <w:name w:val="Comment Subject Char"/>
    <w:basedOn w:val="CommentTextChar"/>
    <w:link w:val="CommentSubject"/>
    <w:uiPriority w:val="99"/>
    <w:semiHidden/>
    <w:rsid w:val="00AF163B"/>
    <w:rPr>
      <w:rFonts w:ascii="Arial" w:hAnsi="Arial"/>
      <w:b/>
      <w:bCs/>
      <w:sz w:val="20"/>
      <w:szCs w:val="20"/>
    </w:rPr>
  </w:style>
  <w:style w:type="table" w:styleId="TableGrid">
    <w:name w:val="Table Grid"/>
    <w:basedOn w:val="TableNormal"/>
    <w:rsid w:val="003F32F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94103D"/>
    <w:pPr>
      <w:tabs>
        <w:tab w:val="center" w:pos="4680"/>
        <w:tab w:val="right" w:pos="9360"/>
      </w:tabs>
    </w:pPr>
  </w:style>
  <w:style w:type="character" w:customStyle="1" w:styleId="HeaderChar">
    <w:name w:val="Header Char"/>
    <w:basedOn w:val="DefaultParagraphFont"/>
    <w:link w:val="Header"/>
    <w:uiPriority w:val="99"/>
    <w:rsid w:val="0094103D"/>
    <w:rPr>
      <w:rFonts w:ascii="Arial" w:hAnsi="Arial"/>
    </w:rPr>
  </w:style>
  <w:style w:type="paragraph" w:styleId="Footer">
    <w:name w:val="footer"/>
    <w:basedOn w:val="Normal"/>
    <w:link w:val="FooterChar"/>
    <w:uiPriority w:val="99"/>
    <w:semiHidden/>
    <w:unhideWhenUsed/>
    <w:rsid w:val="002B519F"/>
    <w:pPr>
      <w:tabs>
        <w:tab w:val="center" w:pos="4819"/>
        <w:tab w:val="right" w:pos="9638"/>
      </w:tabs>
    </w:pPr>
  </w:style>
  <w:style w:type="character" w:customStyle="1" w:styleId="FooterChar">
    <w:name w:val="Footer Char"/>
    <w:basedOn w:val="DefaultParagraphFont"/>
    <w:link w:val="Footer"/>
    <w:uiPriority w:val="99"/>
    <w:semiHidden/>
    <w:rsid w:val="002B519F"/>
    <w:rPr>
      <w:rFonts w:ascii="Arial" w:hAnsi="Arial"/>
    </w:rPr>
  </w:style>
  <w:style w:type="paragraph" w:styleId="Revision">
    <w:name w:val="Revision"/>
    <w:hidden/>
    <w:uiPriority w:val="99"/>
    <w:semiHidden/>
    <w:rsid w:val="00DB7B8D"/>
    <w:pPr>
      <w:spacing w:after="0" w:line="240" w:lineRule="auto"/>
    </w:pPr>
    <w:rPr>
      <w:rFonts w:ascii="Arial" w:hAnsi="Arial"/>
    </w:rPr>
  </w:style>
  <w:style w:type="character" w:styleId="Mention">
    <w:name w:val="Mention"/>
    <w:basedOn w:val="DefaultParagraphFont"/>
    <w:uiPriority w:val="99"/>
    <w:unhideWhenUsed/>
    <w:rsid w:val="00251B1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2424">
      <w:bodyDiv w:val="1"/>
      <w:marLeft w:val="0"/>
      <w:marRight w:val="0"/>
      <w:marTop w:val="0"/>
      <w:marBottom w:val="0"/>
      <w:divBdr>
        <w:top w:val="none" w:sz="0" w:space="0" w:color="auto"/>
        <w:left w:val="none" w:sz="0" w:space="0" w:color="auto"/>
        <w:bottom w:val="none" w:sz="0" w:space="0" w:color="auto"/>
        <w:right w:val="none" w:sz="0" w:space="0" w:color="auto"/>
      </w:divBdr>
    </w:div>
    <w:div w:id="77798150">
      <w:bodyDiv w:val="1"/>
      <w:marLeft w:val="0"/>
      <w:marRight w:val="0"/>
      <w:marTop w:val="0"/>
      <w:marBottom w:val="0"/>
      <w:divBdr>
        <w:top w:val="none" w:sz="0" w:space="0" w:color="auto"/>
        <w:left w:val="none" w:sz="0" w:space="0" w:color="auto"/>
        <w:bottom w:val="none" w:sz="0" w:space="0" w:color="auto"/>
        <w:right w:val="none" w:sz="0" w:space="0" w:color="auto"/>
      </w:divBdr>
    </w:div>
    <w:div w:id="110324940">
      <w:bodyDiv w:val="1"/>
      <w:marLeft w:val="0"/>
      <w:marRight w:val="0"/>
      <w:marTop w:val="0"/>
      <w:marBottom w:val="0"/>
      <w:divBdr>
        <w:top w:val="none" w:sz="0" w:space="0" w:color="auto"/>
        <w:left w:val="none" w:sz="0" w:space="0" w:color="auto"/>
        <w:bottom w:val="none" w:sz="0" w:space="0" w:color="auto"/>
        <w:right w:val="none" w:sz="0" w:space="0" w:color="auto"/>
      </w:divBdr>
      <w:divsChild>
        <w:div w:id="344982525">
          <w:marLeft w:val="0"/>
          <w:marRight w:val="0"/>
          <w:marTop w:val="0"/>
          <w:marBottom w:val="0"/>
          <w:divBdr>
            <w:top w:val="none" w:sz="0" w:space="0" w:color="auto"/>
            <w:left w:val="none" w:sz="0" w:space="0" w:color="auto"/>
            <w:bottom w:val="none" w:sz="0" w:space="0" w:color="auto"/>
            <w:right w:val="none" w:sz="0" w:space="0" w:color="auto"/>
          </w:divBdr>
          <w:divsChild>
            <w:div w:id="13810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2796">
      <w:bodyDiv w:val="1"/>
      <w:marLeft w:val="0"/>
      <w:marRight w:val="0"/>
      <w:marTop w:val="0"/>
      <w:marBottom w:val="0"/>
      <w:divBdr>
        <w:top w:val="none" w:sz="0" w:space="0" w:color="auto"/>
        <w:left w:val="none" w:sz="0" w:space="0" w:color="auto"/>
        <w:bottom w:val="none" w:sz="0" w:space="0" w:color="auto"/>
        <w:right w:val="none" w:sz="0" w:space="0" w:color="auto"/>
      </w:divBdr>
    </w:div>
    <w:div w:id="169564534">
      <w:bodyDiv w:val="1"/>
      <w:marLeft w:val="0"/>
      <w:marRight w:val="0"/>
      <w:marTop w:val="0"/>
      <w:marBottom w:val="0"/>
      <w:divBdr>
        <w:top w:val="none" w:sz="0" w:space="0" w:color="auto"/>
        <w:left w:val="none" w:sz="0" w:space="0" w:color="auto"/>
        <w:bottom w:val="none" w:sz="0" w:space="0" w:color="auto"/>
        <w:right w:val="none" w:sz="0" w:space="0" w:color="auto"/>
      </w:divBdr>
    </w:div>
    <w:div w:id="182673748">
      <w:bodyDiv w:val="1"/>
      <w:marLeft w:val="0"/>
      <w:marRight w:val="0"/>
      <w:marTop w:val="0"/>
      <w:marBottom w:val="0"/>
      <w:divBdr>
        <w:top w:val="none" w:sz="0" w:space="0" w:color="auto"/>
        <w:left w:val="none" w:sz="0" w:space="0" w:color="auto"/>
        <w:bottom w:val="none" w:sz="0" w:space="0" w:color="auto"/>
        <w:right w:val="none" w:sz="0" w:space="0" w:color="auto"/>
      </w:divBdr>
    </w:div>
    <w:div w:id="328675060">
      <w:bodyDiv w:val="1"/>
      <w:marLeft w:val="0"/>
      <w:marRight w:val="0"/>
      <w:marTop w:val="0"/>
      <w:marBottom w:val="0"/>
      <w:divBdr>
        <w:top w:val="none" w:sz="0" w:space="0" w:color="auto"/>
        <w:left w:val="none" w:sz="0" w:space="0" w:color="auto"/>
        <w:bottom w:val="none" w:sz="0" w:space="0" w:color="auto"/>
        <w:right w:val="none" w:sz="0" w:space="0" w:color="auto"/>
      </w:divBdr>
    </w:div>
    <w:div w:id="372195444">
      <w:bodyDiv w:val="1"/>
      <w:marLeft w:val="0"/>
      <w:marRight w:val="0"/>
      <w:marTop w:val="0"/>
      <w:marBottom w:val="0"/>
      <w:divBdr>
        <w:top w:val="none" w:sz="0" w:space="0" w:color="auto"/>
        <w:left w:val="none" w:sz="0" w:space="0" w:color="auto"/>
        <w:bottom w:val="none" w:sz="0" w:space="0" w:color="auto"/>
        <w:right w:val="none" w:sz="0" w:space="0" w:color="auto"/>
      </w:divBdr>
    </w:div>
    <w:div w:id="375929639">
      <w:bodyDiv w:val="1"/>
      <w:marLeft w:val="0"/>
      <w:marRight w:val="0"/>
      <w:marTop w:val="0"/>
      <w:marBottom w:val="0"/>
      <w:divBdr>
        <w:top w:val="none" w:sz="0" w:space="0" w:color="auto"/>
        <w:left w:val="none" w:sz="0" w:space="0" w:color="auto"/>
        <w:bottom w:val="none" w:sz="0" w:space="0" w:color="auto"/>
        <w:right w:val="none" w:sz="0" w:space="0" w:color="auto"/>
      </w:divBdr>
    </w:div>
    <w:div w:id="427391341">
      <w:bodyDiv w:val="1"/>
      <w:marLeft w:val="0"/>
      <w:marRight w:val="0"/>
      <w:marTop w:val="0"/>
      <w:marBottom w:val="0"/>
      <w:divBdr>
        <w:top w:val="none" w:sz="0" w:space="0" w:color="auto"/>
        <w:left w:val="none" w:sz="0" w:space="0" w:color="auto"/>
        <w:bottom w:val="none" w:sz="0" w:space="0" w:color="auto"/>
        <w:right w:val="none" w:sz="0" w:space="0" w:color="auto"/>
      </w:divBdr>
    </w:div>
    <w:div w:id="464853560">
      <w:bodyDiv w:val="1"/>
      <w:marLeft w:val="0"/>
      <w:marRight w:val="0"/>
      <w:marTop w:val="0"/>
      <w:marBottom w:val="0"/>
      <w:divBdr>
        <w:top w:val="none" w:sz="0" w:space="0" w:color="auto"/>
        <w:left w:val="none" w:sz="0" w:space="0" w:color="auto"/>
        <w:bottom w:val="none" w:sz="0" w:space="0" w:color="auto"/>
        <w:right w:val="none" w:sz="0" w:space="0" w:color="auto"/>
      </w:divBdr>
    </w:div>
    <w:div w:id="481316322">
      <w:bodyDiv w:val="1"/>
      <w:marLeft w:val="0"/>
      <w:marRight w:val="0"/>
      <w:marTop w:val="0"/>
      <w:marBottom w:val="0"/>
      <w:divBdr>
        <w:top w:val="none" w:sz="0" w:space="0" w:color="auto"/>
        <w:left w:val="none" w:sz="0" w:space="0" w:color="auto"/>
        <w:bottom w:val="none" w:sz="0" w:space="0" w:color="auto"/>
        <w:right w:val="none" w:sz="0" w:space="0" w:color="auto"/>
      </w:divBdr>
    </w:div>
    <w:div w:id="551887663">
      <w:bodyDiv w:val="1"/>
      <w:marLeft w:val="0"/>
      <w:marRight w:val="0"/>
      <w:marTop w:val="0"/>
      <w:marBottom w:val="0"/>
      <w:divBdr>
        <w:top w:val="none" w:sz="0" w:space="0" w:color="auto"/>
        <w:left w:val="none" w:sz="0" w:space="0" w:color="auto"/>
        <w:bottom w:val="none" w:sz="0" w:space="0" w:color="auto"/>
        <w:right w:val="none" w:sz="0" w:space="0" w:color="auto"/>
      </w:divBdr>
    </w:div>
    <w:div w:id="681013008">
      <w:bodyDiv w:val="1"/>
      <w:marLeft w:val="0"/>
      <w:marRight w:val="0"/>
      <w:marTop w:val="0"/>
      <w:marBottom w:val="0"/>
      <w:divBdr>
        <w:top w:val="none" w:sz="0" w:space="0" w:color="auto"/>
        <w:left w:val="none" w:sz="0" w:space="0" w:color="auto"/>
        <w:bottom w:val="none" w:sz="0" w:space="0" w:color="auto"/>
        <w:right w:val="none" w:sz="0" w:space="0" w:color="auto"/>
      </w:divBdr>
    </w:div>
    <w:div w:id="788400398">
      <w:bodyDiv w:val="1"/>
      <w:marLeft w:val="0"/>
      <w:marRight w:val="0"/>
      <w:marTop w:val="0"/>
      <w:marBottom w:val="0"/>
      <w:divBdr>
        <w:top w:val="none" w:sz="0" w:space="0" w:color="auto"/>
        <w:left w:val="none" w:sz="0" w:space="0" w:color="auto"/>
        <w:bottom w:val="none" w:sz="0" w:space="0" w:color="auto"/>
        <w:right w:val="none" w:sz="0" w:space="0" w:color="auto"/>
      </w:divBdr>
    </w:div>
    <w:div w:id="834033310">
      <w:bodyDiv w:val="1"/>
      <w:marLeft w:val="0"/>
      <w:marRight w:val="0"/>
      <w:marTop w:val="0"/>
      <w:marBottom w:val="0"/>
      <w:divBdr>
        <w:top w:val="none" w:sz="0" w:space="0" w:color="auto"/>
        <w:left w:val="none" w:sz="0" w:space="0" w:color="auto"/>
        <w:bottom w:val="none" w:sz="0" w:space="0" w:color="auto"/>
        <w:right w:val="none" w:sz="0" w:space="0" w:color="auto"/>
      </w:divBdr>
    </w:div>
    <w:div w:id="842478566">
      <w:bodyDiv w:val="1"/>
      <w:marLeft w:val="0"/>
      <w:marRight w:val="0"/>
      <w:marTop w:val="0"/>
      <w:marBottom w:val="0"/>
      <w:divBdr>
        <w:top w:val="none" w:sz="0" w:space="0" w:color="auto"/>
        <w:left w:val="none" w:sz="0" w:space="0" w:color="auto"/>
        <w:bottom w:val="none" w:sz="0" w:space="0" w:color="auto"/>
        <w:right w:val="none" w:sz="0" w:space="0" w:color="auto"/>
      </w:divBdr>
    </w:div>
    <w:div w:id="926839520">
      <w:bodyDiv w:val="1"/>
      <w:marLeft w:val="0"/>
      <w:marRight w:val="0"/>
      <w:marTop w:val="0"/>
      <w:marBottom w:val="0"/>
      <w:divBdr>
        <w:top w:val="none" w:sz="0" w:space="0" w:color="auto"/>
        <w:left w:val="none" w:sz="0" w:space="0" w:color="auto"/>
        <w:bottom w:val="none" w:sz="0" w:space="0" w:color="auto"/>
        <w:right w:val="none" w:sz="0" w:space="0" w:color="auto"/>
      </w:divBdr>
    </w:div>
    <w:div w:id="957032970">
      <w:bodyDiv w:val="1"/>
      <w:marLeft w:val="0"/>
      <w:marRight w:val="0"/>
      <w:marTop w:val="0"/>
      <w:marBottom w:val="0"/>
      <w:divBdr>
        <w:top w:val="none" w:sz="0" w:space="0" w:color="auto"/>
        <w:left w:val="none" w:sz="0" w:space="0" w:color="auto"/>
        <w:bottom w:val="none" w:sz="0" w:space="0" w:color="auto"/>
        <w:right w:val="none" w:sz="0" w:space="0" w:color="auto"/>
      </w:divBdr>
    </w:div>
    <w:div w:id="971909559">
      <w:bodyDiv w:val="1"/>
      <w:marLeft w:val="0"/>
      <w:marRight w:val="0"/>
      <w:marTop w:val="0"/>
      <w:marBottom w:val="0"/>
      <w:divBdr>
        <w:top w:val="none" w:sz="0" w:space="0" w:color="auto"/>
        <w:left w:val="none" w:sz="0" w:space="0" w:color="auto"/>
        <w:bottom w:val="none" w:sz="0" w:space="0" w:color="auto"/>
        <w:right w:val="none" w:sz="0" w:space="0" w:color="auto"/>
      </w:divBdr>
      <w:divsChild>
        <w:div w:id="344941703">
          <w:marLeft w:val="0"/>
          <w:marRight w:val="0"/>
          <w:marTop w:val="0"/>
          <w:marBottom w:val="0"/>
          <w:divBdr>
            <w:top w:val="none" w:sz="0" w:space="0" w:color="auto"/>
            <w:left w:val="none" w:sz="0" w:space="0" w:color="auto"/>
            <w:bottom w:val="none" w:sz="0" w:space="0" w:color="auto"/>
            <w:right w:val="none" w:sz="0" w:space="0" w:color="auto"/>
          </w:divBdr>
          <w:divsChild>
            <w:div w:id="155662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329148">
      <w:bodyDiv w:val="1"/>
      <w:marLeft w:val="0"/>
      <w:marRight w:val="0"/>
      <w:marTop w:val="0"/>
      <w:marBottom w:val="0"/>
      <w:divBdr>
        <w:top w:val="none" w:sz="0" w:space="0" w:color="auto"/>
        <w:left w:val="none" w:sz="0" w:space="0" w:color="auto"/>
        <w:bottom w:val="none" w:sz="0" w:space="0" w:color="auto"/>
        <w:right w:val="none" w:sz="0" w:space="0" w:color="auto"/>
      </w:divBdr>
    </w:div>
    <w:div w:id="1003321877">
      <w:bodyDiv w:val="1"/>
      <w:marLeft w:val="0"/>
      <w:marRight w:val="0"/>
      <w:marTop w:val="0"/>
      <w:marBottom w:val="0"/>
      <w:divBdr>
        <w:top w:val="none" w:sz="0" w:space="0" w:color="auto"/>
        <w:left w:val="none" w:sz="0" w:space="0" w:color="auto"/>
        <w:bottom w:val="none" w:sz="0" w:space="0" w:color="auto"/>
        <w:right w:val="none" w:sz="0" w:space="0" w:color="auto"/>
      </w:divBdr>
    </w:div>
    <w:div w:id="1025599148">
      <w:bodyDiv w:val="1"/>
      <w:marLeft w:val="0"/>
      <w:marRight w:val="0"/>
      <w:marTop w:val="0"/>
      <w:marBottom w:val="0"/>
      <w:divBdr>
        <w:top w:val="none" w:sz="0" w:space="0" w:color="auto"/>
        <w:left w:val="none" w:sz="0" w:space="0" w:color="auto"/>
        <w:bottom w:val="none" w:sz="0" w:space="0" w:color="auto"/>
        <w:right w:val="none" w:sz="0" w:space="0" w:color="auto"/>
      </w:divBdr>
    </w:div>
    <w:div w:id="1026297620">
      <w:bodyDiv w:val="1"/>
      <w:marLeft w:val="0"/>
      <w:marRight w:val="0"/>
      <w:marTop w:val="0"/>
      <w:marBottom w:val="0"/>
      <w:divBdr>
        <w:top w:val="none" w:sz="0" w:space="0" w:color="auto"/>
        <w:left w:val="none" w:sz="0" w:space="0" w:color="auto"/>
        <w:bottom w:val="none" w:sz="0" w:space="0" w:color="auto"/>
        <w:right w:val="none" w:sz="0" w:space="0" w:color="auto"/>
      </w:divBdr>
    </w:div>
    <w:div w:id="1032342543">
      <w:bodyDiv w:val="1"/>
      <w:marLeft w:val="0"/>
      <w:marRight w:val="0"/>
      <w:marTop w:val="0"/>
      <w:marBottom w:val="0"/>
      <w:divBdr>
        <w:top w:val="none" w:sz="0" w:space="0" w:color="auto"/>
        <w:left w:val="none" w:sz="0" w:space="0" w:color="auto"/>
        <w:bottom w:val="none" w:sz="0" w:space="0" w:color="auto"/>
        <w:right w:val="none" w:sz="0" w:space="0" w:color="auto"/>
      </w:divBdr>
    </w:div>
    <w:div w:id="1050300942">
      <w:bodyDiv w:val="1"/>
      <w:marLeft w:val="0"/>
      <w:marRight w:val="0"/>
      <w:marTop w:val="0"/>
      <w:marBottom w:val="0"/>
      <w:divBdr>
        <w:top w:val="none" w:sz="0" w:space="0" w:color="auto"/>
        <w:left w:val="none" w:sz="0" w:space="0" w:color="auto"/>
        <w:bottom w:val="none" w:sz="0" w:space="0" w:color="auto"/>
        <w:right w:val="none" w:sz="0" w:space="0" w:color="auto"/>
      </w:divBdr>
    </w:div>
    <w:div w:id="1066880269">
      <w:bodyDiv w:val="1"/>
      <w:marLeft w:val="0"/>
      <w:marRight w:val="0"/>
      <w:marTop w:val="0"/>
      <w:marBottom w:val="0"/>
      <w:divBdr>
        <w:top w:val="none" w:sz="0" w:space="0" w:color="auto"/>
        <w:left w:val="none" w:sz="0" w:space="0" w:color="auto"/>
        <w:bottom w:val="none" w:sz="0" w:space="0" w:color="auto"/>
        <w:right w:val="none" w:sz="0" w:space="0" w:color="auto"/>
      </w:divBdr>
      <w:divsChild>
        <w:div w:id="10189658">
          <w:marLeft w:val="0"/>
          <w:marRight w:val="0"/>
          <w:marTop w:val="0"/>
          <w:marBottom w:val="0"/>
          <w:divBdr>
            <w:top w:val="none" w:sz="0" w:space="0" w:color="auto"/>
            <w:left w:val="none" w:sz="0" w:space="0" w:color="auto"/>
            <w:bottom w:val="none" w:sz="0" w:space="0" w:color="auto"/>
            <w:right w:val="none" w:sz="0" w:space="0" w:color="auto"/>
          </w:divBdr>
        </w:div>
        <w:div w:id="73938843">
          <w:marLeft w:val="0"/>
          <w:marRight w:val="0"/>
          <w:marTop w:val="0"/>
          <w:marBottom w:val="0"/>
          <w:divBdr>
            <w:top w:val="none" w:sz="0" w:space="0" w:color="auto"/>
            <w:left w:val="none" w:sz="0" w:space="0" w:color="auto"/>
            <w:bottom w:val="none" w:sz="0" w:space="0" w:color="auto"/>
            <w:right w:val="none" w:sz="0" w:space="0" w:color="auto"/>
          </w:divBdr>
        </w:div>
        <w:div w:id="193202307">
          <w:marLeft w:val="0"/>
          <w:marRight w:val="0"/>
          <w:marTop w:val="0"/>
          <w:marBottom w:val="0"/>
          <w:divBdr>
            <w:top w:val="none" w:sz="0" w:space="0" w:color="auto"/>
            <w:left w:val="none" w:sz="0" w:space="0" w:color="auto"/>
            <w:bottom w:val="none" w:sz="0" w:space="0" w:color="auto"/>
            <w:right w:val="none" w:sz="0" w:space="0" w:color="auto"/>
          </w:divBdr>
        </w:div>
        <w:div w:id="217203811">
          <w:marLeft w:val="0"/>
          <w:marRight w:val="0"/>
          <w:marTop w:val="0"/>
          <w:marBottom w:val="0"/>
          <w:divBdr>
            <w:top w:val="none" w:sz="0" w:space="0" w:color="auto"/>
            <w:left w:val="none" w:sz="0" w:space="0" w:color="auto"/>
            <w:bottom w:val="none" w:sz="0" w:space="0" w:color="auto"/>
            <w:right w:val="none" w:sz="0" w:space="0" w:color="auto"/>
          </w:divBdr>
        </w:div>
        <w:div w:id="258146441">
          <w:marLeft w:val="0"/>
          <w:marRight w:val="0"/>
          <w:marTop w:val="0"/>
          <w:marBottom w:val="0"/>
          <w:divBdr>
            <w:top w:val="none" w:sz="0" w:space="0" w:color="auto"/>
            <w:left w:val="none" w:sz="0" w:space="0" w:color="auto"/>
            <w:bottom w:val="none" w:sz="0" w:space="0" w:color="auto"/>
            <w:right w:val="none" w:sz="0" w:space="0" w:color="auto"/>
          </w:divBdr>
        </w:div>
        <w:div w:id="314455695">
          <w:marLeft w:val="0"/>
          <w:marRight w:val="0"/>
          <w:marTop w:val="0"/>
          <w:marBottom w:val="0"/>
          <w:divBdr>
            <w:top w:val="none" w:sz="0" w:space="0" w:color="auto"/>
            <w:left w:val="none" w:sz="0" w:space="0" w:color="auto"/>
            <w:bottom w:val="none" w:sz="0" w:space="0" w:color="auto"/>
            <w:right w:val="none" w:sz="0" w:space="0" w:color="auto"/>
          </w:divBdr>
        </w:div>
        <w:div w:id="344669232">
          <w:marLeft w:val="0"/>
          <w:marRight w:val="0"/>
          <w:marTop w:val="0"/>
          <w:marBottom w:val="0"/>
          <w:divBdr>
            <w:top w:val="none" w:sz="0" w:space="0" w:color="auto"/>
            <w:left w:val="none" w:sz="0" w:space="0" w:color="auto"/>
            <w:bottom w:val="none" w:sz="0" w:space="0" w:color="auto"/>
            <w:right w:val="none" w:sz="0" w:space="0" w:color="auto"/>
          </w:divBdr>
        </w:div>
        <w:div w:id="344942971">
          <w:marLeft w:val="0"/>
          <w:marRight w:val="0"/>
          <w:marTop w:val="0"/>
          <w:marBottom w:val="0"/>
          <w:divBdr>
            <w:top w:val="none" w:sz="0" w:space="0" w:color="auto"/>
            <w:left w:val="none" w:sz="0" w:space="0" w:color="auto"/>
            <w:bottom w:val="none" w:sz="0" w:space="0" w:color="auto"/>
            <w:right w:val="none" w:sz="0" w:space="0" w:color="auto"/>
          </w:divBdr>
        </w:div>
        <w:div w:id="355469638">
          <w:marLeft w:val="0"/>
          <w:marRight w:val="0"/>
          <w:marTop w:val="0"/>
          <w:marBottom w:val="0"/>
          <w:divBdr>
            <w:top w:val="none" w:sz="0" w:space="0" w:color="auto"/>
            <w:left w:val="none" w:sz="0" w:space="0" w:color="auto"/>
            <w:bottom w:val="none" w:sz="0" w:space="0" w:color="auto"/>
            <w:right w:val="none" w:sz="0" w:space="0" w:color="auto"/>
          </w:divBdr>
        </w:div>
        <w:div w:id="367492929">
          <w:marLeft w:val="0"/>
          <w:marRight w:val="0"/>
          <w:marTop w:val="0"/>
          <w:marBottom w:val="0"/>
          <w:divBdr>
            <w:top w:val="none" w:sz="0" w:space="0" w:color="auto"/>
            <w:left w:val="none" w:sz="0" w:space="0" w:color="auto"/>
            <w:bottom w:val="none" w:sz="0" w:space="0" w:color="auto"/>
            <w:right w:val="none" w:sz="0" w:space="0" w:color="auto"/>
          </w:divBdr>
        </w:div>
        <w:div w:id="482041298">
          <w:marLeft w:val="0"/>
          <w:marRight w:val="0"/>
          <w:marTop w:val="0"/>
          <w:marBottom w:val="0"/>
          <w:divBdr>
            <w:top w:val="none" w:sz="0" w:space="0" w:color="auto"/>
            <w:left w:val="none" w:sz="0" w:space="0" w:color="auto"/>
            <w:bottom w:val="none" w:sz="0" w:space="0" w:color="auto"/>
            <w:right w:val="none" w:sz="0" w:space="0" w:color="auto"/>
          </w:divBdr>
        </w:div>
        <w:div w:id="491681954">
          <w:marLeft w:val="0"/>
          <w:marRight w:val="0"/>
          <w:marTop w:val="0"/>
          <w:marBottom w:val="0"/>
          <w:divBdr>
            <w:top w:val="none" w:sz="0" w:space="0" w:color="auto"/>
            <w:left w:val="none" w:sz="0" w:space="0" w:color="auto"/>
            <w:bottom w:val="none" w:sz="0" w:space="0" w:color="auto"/>
            <w:right w:val="none" w:sz="0" w:space="0" w:color="auto"/>
          </w:divBdr>
        </w:div>
        <w:div w:id="540441259">
          <w:marLeft w:val="0"/>
          <w:marRight w:val="0"/>
          <w:marTop w:val="0"/>
          <w:marBottom w:val="0"/>
          <w:divBdr>
            <w:top w:val="none" w:sz="0" w:space="0" w:color="auto"/>
            <w:left w:val="none" w:sz="0" w:space="0" w:color="auto"/>
            <w:bottom w:val="none" w:sz="0" w:space="0" w:color="auto"/>
            <w:right w:val="none" w:sz="0" w:space="0" w:color="auto"/>
          </w:divBdr>
        </w:div>
        <w:div w:id="546185866">
          <w:marLeft w:val="0"/>
          <w:marRight w:val="0"/>
          <w:marTop w:val="0"/>
          <w:marBottom w:val="0"/>
          <w:divBdr>
            <w:top w:val="none" w:sz="0" w:space="0" w:color="auto"/>
            <w:left w:val="none" w:sz="0" w:space="0" w:color="auto"/>
            <w:bottom w:val="none" w:sz="0" w:space="0" w:color="auto"/>
            <w:right w:val="none" w:sz="0" w:space="0" w:color="auto"/>
          </w:divBdr>
        </w:div>
        <w:div w:id="570434928">
          <w:marLeft w:val="0"/>
          <w:marRight w:val="0"/>
          <w:marTop w:val="0"/>
          <w:marBottom w:val="0"/>
          <w:divBdr>
            <w:top w:val="none" w:sz="0" w:space="0" w:color="auto"/>
            <w:left w:val="none" w:sz="0" w:space="0" w:color="auto"/>
            <w:bottom w:val="none" w:sz="0" w:space="0" w:color="auto"/>
            <w:right w:val="none" w:sz="0" w:space="0" w:color="auto"/>
          </w:divBdr>
        </w:div>
        <w:div w:id="654770391">
          <w:marLeft w:val="0"/>
          <w:marRight w:val="0"/>
          <w:marTop w:val="0"/>
          <w:marBottom w:val="0"/>
          <w:divBdr>
            <w:top w:val="none" w:sz="0" w:space="0" w:color="auto"/>
            <w:left w:val="none" w:sz="0" w:space="0" w:color="auto"/>
            <w:bottom w:val="none" w:sz="0" w:space="0" w:color="auto"/>
            <w:right w:val="none" w:sz="0" w:space="0" w:color="auto"/>
          </w:divBdr>
        </w:div>
        <w:div w:id="684862878">
          <w:marLeft w:val="0"/>
          <w:marRight w:val="0"/>
          <w:marTop w:val="0"/>
          <w:marBottom w:val="0"/>
          <w:divBdr>
            <w:top w:val="none" w:sz="0" w:space="0" w:color="auto"/>
            <w:left w:val="none" w:sz="0" w:space="0" w:color="auto"/>
            <w:bottom w:val="none" w:sz="0" w:space="0" w:color="auto"/>
            <w:right w:val="none" w:sz="0" w:space="0" w:color="auto"/>
          </w:divBdr>
        </w:div>
        <w:div w:id="804277428">
          <w:marLeft w:val="0"/>
          <w:marRight w:val="0"/>
          <w:marTop w:val="0"/>
          <w:marBottom w:val="0"/>
          <w:divBdr>
            <w:top w:val="none" w:sz="0" w:space="0" w:color="auto"/>
            <w:left w:val="none" w:sz="0" w:space="0" w:color="auto"/>
            <w:bottom w:val="none" w:sz="0" w:space="0" w:color="auto"/>
            <w:right w:val="none" w:sz="0" w:space="0" w:color="auto"/>
          </w:divBdr>
        </w:div>
        <w:div w:id="809783085">
          <w:marLeft w:val="0"/>
          <w:marRight w:val="0"/>
          <w:marTop w:val="0"/>
          <w:marBottom w:val="0"/>
          <w:divBdr>
            <w:top w:val="none" w:sz="0" w:space="0" w:color="auto"/>
            <w:left w:val="none" w:sz="0" w:space="0" w:color="auto"/>
            <w:bottom w:val="none" w:sz="0" w:space="0" w:color="auto"/>
            <w:right w:val="none" w:sz="0" w:space="0" w:color="auto"/>
          </w:divBdr>
        </w:div>
        <w:div w:id="860124461">
          <w:marLeft w:val="0"/>
          <w:marRight w:val="0"/>
          <w:marTop w:val="0"/>
          <w:marBottom w:val="0"/>
          <w:divBdr>
            <w:top w:val="none" w:sz="0" w:space="0" w:color="auto"/>
            <w:left w:val="none" w:sz="0" w:space="0" w:color="auto"/>
            <w:bottom w:val="none" w:sz="0" w:space="0" w:color="auto"/>
            <w:right w:val="none" w:sz="0" w:space="0" w:color="auto"/>
          </w:divBdr>
        </w:div>
        <w:div w:id="929195245">
          <w:marLeft w:val="0"/>
          <w:marRight w:val="0"/>
          <w:marTop w:val="0"/>
          <w:marBottom w:val="0"/>
          <w:divBdr>
            <w:top w:val="none" w:sz="0" w:space="0" w:color="auto"/>
            <w:left w:val="none" w:sz="0" w:space="0" w:color="auto"/>
            <w:bottom w:val="none" w:sz="0" w:space="0" w:color="auto"/>
            <w:right w:val="none" w:sz="0" w:space="0" w:color="auto"/>
          </w:divBdr>
        </w:div>
        <w:div w:id="971407064">
          <w:marLeft w:val="0"/>
          <w:marRight w:val="0"/>
          <w:marTop w:val="0"/>
          <w:marBottom w:val="0"/>
          <w:divBdr>
            <w:top w:val="none" w:sz="0" w:space="0" w:color="auto"/>
            <w:left w:val="none" w:sz="0" w:space="0" w:color="auto"/>
            <w:bottom w:val="none" w:sz="0" w:space="0" w:color="auto"/>
            <w:right w:val="none" w:sz="0" w:space="0" w:color="auto"/>
          </w:divBdr>
        </w:div>
        <w:div w:id="1015309963">
          <w:marLeft w:val="0"/>
          <w:marRight w:val="0"/>
          <w:marTop w:val="0"/>
          <w:marBottom w:val="0"/>
          <w:divBdr>
            <w:top w:val="none" w:sz="0" w:space="0" w:color="auto"/>
            <w:left w:val="none" w:sz="0" w:space="0" w:color="auto"/>
            <w:bottom w:val="none" w:sz="0" w:space="0" w:color="auto"/>
            <w:right w:val="none" w:sz="0" w:space="0" w:color="auto"/>
          </w:divBdr>
        </w:div>
        <w:div w:id="1087921351">
          <w:marLeft w:val="0"/>
          <w:marRight w:val="0"/>
          <w:marTop w:val="0"/>
          <w:marBottom w:val="0"/>
          <w:divBdr>
            <w:top w:val="none" w:sz="0" w:space="0" w:color="auto"/>
            <w:left w:val="none" w:sz="0" w:space="0" w:color="auto"/>
            <w:bottom w:val="none" w:sz="0" w:space="0" w:color="auto"/>
            <w:right w:val="none" w:sz="0" w:space="0" w:color="auto"/>
          </w:divBdr>
        </w:div>
        <w:div w:id="1138181025">
          <w:marLeft w:val="0"/>
          <w:marRight w:val="0"/>
          <w:marTop w:val="0"/>
          <w:marBottom w:val="0"/>
          <w:divBdr>
            <w:top w:val="none" w:sz="0" w:space="0" w:color="auto"/>
            <w:left w:val="none" w:sz="0" w:space="0" w:color="auto"/>
            <w:bottom w:val="none" w:sz="0" w:space="0" w:color="auto"/>
            <w:right w:val="none" w:sz="0" w:space="0" w:color="auto"/>
          </w:divBdr>
        </w:div>
        <w:div w:id="1146777239">
          <w:marLeft w:val="0"/>
          <w:marRight w:val="0"/>
          <w:marTop w:val="0"/>
          <w:marBottom w:val="0"/>
          <w:divBdr>
            <w:top w:val="none" w:sz="0" w:space="0" w:color="auto"/>
            <w:left w:val="none" w:sz="0" w:space="0" w:color="auto"/>
            <w:bottom w:val="none" w:sz="0" w:space="0" w:color="auto"/>
            <w:right w:val="none" w:sz="0" w:space="0" w:color="auto"/>
          </w:divBdr>
        </w:div>
        <w:div w:id="1166823716">
          <w:marLeft w:val="0"/>
          <w:marRight w:val="0"/>
          <w:marTop w:val="0"/>
          <w:marBottom w:val="0"/>
          <w:divBdr>
            <w:top w:val="none" w:sz="0" w:space="0" w:color="auto"/>
            <w:left w:val="none" w:sz="0" w:space="0" w:color="auto"/>
            <w:bottom w:val="none" w:sz="0" w:space="0" w:color="auto"/>
            <w:right w:val="none" w:sz="0" w:space="0" w:color="auto"/>
          </w:divBdr>
        </w:div>
        <w:div w:id="1193692902">
          <w:marLeft w:val="0"/>
          <w:marRight w:val="0"/>
          <w:marTop w:val="0"/>
          <w:marBottom w:val="0"/>
          <w:divBdr>
            <w:top w:val="none" w:sz="0" w:space="0" w:color="auto"/>
            <w:left w:val="none" w:sz="0" w:space="0" w:color="auto"/>
            <w:bottom w:val="none" w:sz="0" w:space="0" w:color="auto"/>
            <w:right w:val="none" w:sz="0" w:space="0" w:color="auto"/>
          </w:divBdr>
        </w:div>
        <w:div w:id="1194735243">
          <w:marLeft w:val="0"/>
          <w:marRight w:val="0"/>
          <w:marTop w:val="0"/>
          <w:marBottom w:val="0"/>
          <w:divBdr>
            <w:top w:val="none" w:sz="0" w:space="0" w:color="auto"/>
            <w:left w:val="none" w:sz="0" w:space="0" w:color="auto"/>
            <w:bottom w:val="none" w:sz="0" w:space="0" w:color="auto"/>
            <w:right w:val="none" w:sz="0" w:space="0" w:color="auto"/>
          </w:divBdr>
        </w:div>
        <w:div w:id="1240292188">
          <w:marLeft w:val="0"/>
          <w:marRight w:val="0"/>
          <w:marTop w:val="0"/>
          <w:marBottom w:val="0"/>
          <w:divBdr>
            <w:top w:val="none" w:sz="0" w:space="0" w:color="auto"/>
            <w:left w:val="none" w:sz="0" w:space="0" w:color="auto"/>
            <w:bottom w:val="none" w:sz="0" w:space="0" w:color="auto"/>
            <w:right w:val="none" w:sz="0" w:space="0" w:color="auto"/>
          </w:divBdr>
        </w:div>
        <w:div w:id="1251040211">
          <w:marLeft w:val="0"/>
          <w:marRight w:val="0"/>
          <w:marTop w:val="0"/>
          <w:marBottom w:val="0"/>
          <w:divBdr>
            <w:top w:val="none" w:sz="0" w:space="0" w:color="auto"/>
            <w:left w:val="none" w:sz="0" w:space="0" w:color="auto"/>
            <w:bottom w:val="none" w:sz="0" w:space="0" w:color="auto"/>
            <w:right w:val="none" w:sz="0" w:space="0" w:color="auto"/>
          </w:divBdr>
        </w:div>
        <w:div w:id="1299725993">
          <w:marLeft w:val="0"/>
          <w:marRight w:val="0"/>
          <w:marTop w:val="0"/>
          <w:marBottom w:val="0"/>
          <w:divBdr>
            <w:top w:val="none" w:sz="0" w:space="0" w:color="auto"/>
            <w:left w:val="none" w:sz="0" w:space="0" w:color="auto"/>
            <w:bottom w:val="none" w:sz="0" w:space="0" w:color="auto"/>
            <w:right w:val="none" w:sz="0" w:space="0" w:color="auto"/>
          </w:divBdr>
        </w:div>
        <w:div w:id="1343511470">
          <w:marLeft w:val="0"/>
          <w:marRight w:val="0"/>
          <w:marTop w:val="0"/>
          <w:marBottom w:val="0"/>
          <w:divBdr>
            <w:top w:val="none" w:sz="0" w:space="0" w:color="auto"/>
            <w:left w:val="none" w:sz="0" w:space="0" w:color="auto"/>
            <w:bottom w:val="none" w:sz="0" w:space="0" w:color="auto"/>
            <w:right w:val="none" w:sz="0" w:space="0" w:color="auto"/>
          </w:divBdr>
        </w:div>
        <w:div w:id="1346589277">
          <w:marLeft w:val="0"/>
          <w:marRight w:val="0"/>
          <w:marTop w:val="0"/>
          <w:marBottom w:val="0"/>
          <w:divBdr>
            <w:top w:val="none" w:sz="0" w:space="0" w:color="auto"/>
            <w:left w:val="none" w:sz="0" w:space="0" w:color="auto"/>
            <w:bottom w:val="none" w:sz="0" w:space="0" w:color="auto"/>
            <w:right w:val="none" w:sz="0" w:space="0" w:color="auto"/>
          </w:divBdr>
        </w:div>
        <w:div w:id="1390811901">
          <w:marLeft w:val="0"/>
          <w:marRight w:val="0"/>
          <w:marTop w:val="240"/>
          <w:marBottom w:val="240"/>
          <w:divBdr>
            <w:top w:val="none" w:sz="0" w:space="0" w:color="auto"/>
            <w:left w:val="none" w:sz="0" w:space="0" w:color="auto"/>
            <w:bottom w:val="none" w:sz="0" w:space="0" w:color="auto"/>
            <w:right w:val="none" w:sz="0" w:space="0" w:color="auto"/>
          </w:divBdr>
        </w:div>
        <w:div w:id="1403913590">
          <w:marLeft w:val="0"/>
          <w:marRight w:val="0"/>
          <w:marTop w:val="0"/>
          <w:marBottom w:val="0"/>
          <w:divBdr>
            <w:top w:val="none" w:sz="0" w:space="0" w:color="auto"/>
            <w:left w:val="none" w:sz="0" w:space="0" w:color="auto"/>
            <w:bottom w:val="none" w:sz="0" w:space="0" w:color="auto"/>
            <w:right w:val="none" w:sz="0" w:space="0" w:color="auto"/>
          </w:divBdr>
        </w:div>
        <w:div w:id="1458180862">
          <w:marLeft w:val="0"/>
          <w:marRight w:val="0"/>
          <w:marTop w:val="0"/>
          <w:marBottom w:val="0"/>
          <w:divBdr>
            <w:top w:val="none" w:sz="0" w:space="0" w:color="auto"/>
            <w:left w:val="none" w:sz="0" w:space="0" w:color="auto"/>
            <w:bottom w:val="none" w:sz="0" w:space="0" w:color="auto"/>
            <w:right w:val="none" w:sz="0" w:space="0" w:color="auto"/>
          </w:divBdr>
        </w:div>
        <w:div w:id="1469010028">
          <w:marLeft w:val="0"/>
          <w:marRight w:val="0"/>
          <w:marTop w:val="0"/>
          <w:marBottom w:val="0"/>
          <w:divBdr>
            <w:top w:val="none" w:sz="0" w:space="0" w:color="auto"/>
            <w:left w:val="none" w:sz="0" w:space="0" w:color="auto"/>
            <w:bottom w:val="none" w:sz="0" w:space="0" w:color="auto"/>
            <w:right w:val="none" w:sz="0" w:space="0" w:color="auto"/>
          </w:divBdr>
        </w:div>
        <w:div w:id="1477261934">
          <w:marLeft w:val="0"/>
          <w:marRight w:val="0"/>
          <w:marTop w:val="0"/>
          <w:marBottom w:val="0"/>
          <w:divBdr>
            <w:top w:val="none" w:sz="0" w:space="0" w:color="auto"/>
            <w:left w:val="none" w:sz="0" w:space="0" w:color="auto"/>
            <w:bottom w:val="none" w:sz="0" w:space="0" w:color="auto"/>
            <w:right w:val="none" w:sz="0" w:space="0" w:color="auto"/>
          </w:divBdr>
        </w:div>
        <w:div w:id="1493719077">
          <w:marLeft w:val="0"/>
          <w:marRight w:val="0"/>
          <w:marTop w:val="0"/>
          <w:marBottom w:val="0"/>
          <w:divBdr>
            <w:top w:val="none" w:sz="0" w:space="0" w:color="auto"/>
            <w:left w:val="none" w:sz="0" w:space="0" w:color="auto"/>
            <w:bottom w:val="none" w:sz="0" w:space="0" w:color="auto"/>
            <w:right w:val="none" w:sz="0" w:space="0" w:color="auto"/>
          </w:divBdr>
        </w:div>
        <w:div w:id="1496262277">
          <w:marLeft w:val="0"/>
          <w:marRight w:val="0"/>
          <w:marTop w:val="0"/>
          <w:marBottom w:val="0"/>
          <w:divBdr>
            <w:top w:val="none" w:sz="0" w:space="0" w:color="auto"/>
            <w:left w:val="none" w:sz="0" w:space="0" w:color="auto"/>
            <w:bottom w:val="none" w:sz="0" w:space="0" w:color="auto"/>
            <w:right w:val="none" w:sz="0" w:space="0" w:color="auto"/>
          </w:divBdr>
        </w:div>
        <w:div w:id="1576166295">
          <w:marLeft w:val="0"/>
          <w:marRight w:val="0"/>
          <w:marTop w:val="0"/>
          <w:marBottom w:val="0"/>
          <w:divBdr>
            <w:top w:val="none" w:sz="0" w:space="0" w:color="auto"/>
            <w:left w:val="none" w:sz="0" w:space="0" w:color="auto"/>
            <w:bottom w:val="none" w:sz="0" w:space="0" w:color="auto"/>
            <w:right w:val="none" w:sz="0" w:space="0" w:color="auto"/>
          </w:divBdr>
        </w:div>
        <w:div w:id="1601523168">
          <w:marLeft w:val="0"/>
          <w:marRight w:val="0"/>
          <w:marTop w:val="0"/>
          <w:marBottom w:val="0"/>
          <w:divBdr>
            <w:top w:val="none" w:sz="0" w:space="0" w:color="auto"/>
            <w:left w:val="none" w:sz="0" w:space="0" w:color="auto"/>
            <w:bottom w:val="none" w:sz="0" w:space="0" w:color="auto"/>
            <w:right w:val="none" w:sz="0" w:space="0" w:color="auto"/>
          </w:divBdr>
        </w:div>
        <w:div w:id="1646087686">
          <w:marLeft w:val="0"/>
          <w:marRight w:val="0"/>
          <w:marTop w:val="0"/>
          <w:marBottom w:val="0"/>
          <w:divBdr>
            <w:top w:val="none" w:sz="0" w:space="0" w:color="auto"/>
            <w:left w:val="none" w:sz="0" w:space="0" w:color="auto"/>
            <w:bottom w:val="none" w:sz="0" w:space="0" w:color="auto"/>
            <w:right w:val="none" w:sz="0" w:space="0" w:color="auto"/>
          </w:divBdr>
        </w:div>
        <w:div w:id="1833521557">
          <w:marLeft w:val="0"/>
          <w:marRight w:val="0"/>
          <w:marTop w:val="0"/>
          <w:marBottom w:val="0"/>
          <w:divBdr>
            <w:top w:val="none" w:sz="0" w:space="0" w:color="auto"/>
            <w:left w:val="none" w:sz="0" w:space="0" w:color="auto"/>
            <w:bottom w:val="none" w:sz="0" w:space="0" w:color="auto"/>
            <w:right w:val="none" w:sz="0" w:space="0" w:color="auto"/>
          </w:divBdr>
        </w:div>
        <w:div w:id="1892106865">
          <w:marLeft w:val="0"/>
          <w:marRight w:val="0"/>
          <w:marTop w:val="0"/>
          <w:marBottom w:val="0"/>
          <w:divBdr>
            <w:top w:val="none" w:sz="0" w:space="0" w:color="auto"/>
            <w:left w:val="none" w:sz="0" w:space="0" w:color="auto"/>
            <w:bottom w:val="none" w:sz="0" w:space="0" w:color="auto"/>
            <w:right w:val="none" w:sz="0" w:space="0" w:color="auto"/>
          </w:divBdr>
        </w:div>
        <w:div w:id="1895005180">
          <w:marLeft w:val="0"/>
          <w:marRight w:val="0"/>
          <w:marTop w:val="0"/>
          <w:marBottom w:val="0"/>
          <w:divBdr>
            <w:top w:val="none" w:sz="0" w:space="0" w:color="auto"/>
            <w:left w:val="none" w:sz="0" w:space="0" w:color="auto"/>
            <w:bottom w:val="none" w:sz="0" w:space="0" w:color="auto"/>
            <w:right w:val="none" w:sz="0" w:space="0" w:color="auto"/>
          </w:divBdr>
        </w:div>
        <w:div w:id="2013217267">
          <w:marLeft w:val="0"/>
          <w:marRight w:val="0"/>
          <w:marTop w:val="0"/>
          <w:marBottom w:val="0"/>
          <w:divBdr>
            <w:top w:val="none" w:sz="0" w:space="0" w:color="auto"/>
            <w:left w:val="none" w:sz="0" w:space="0" w:color="auto"/>
            <w:bottom w:val="none" w:sz="0" w:space="0" w:color="auto"/>
            <w:right w:val="none" w:sz="0" w:space="0" w:color="auto"/>
          </w:divBdr>
        </w:div>
        <w:div w:id="2014457238">
          <w:marLeft w:val="0"/>
          <w:marRight w:val="0"/>
          <w:marTop w:val="0"/>
          <w:marBottom w:val="0"/>
          <w:divBdr>
            <w:top w:val="none" w:sz="0" w:space="0" w:color="auto"/>
            <w:left w:val="none" w:sz="0" w:space="0" w:color="auto"/>
            <w:bottom w:val="none" w:sz="0" w:space="0" w:color="auto"/>
            <w:right w:val="none" w:sz="0" w:space="0" w:color="auto"/>
          </w:divBdr>
        </w:div>
        <w:div w:id="2055426601">
          <w:marLeft w:val="0"/>
          <w:marRight w:val="0"/>
          <w:marTop w:val="0"/>
          <w:marBottom w:val="0"/>
          <w:divBdr>
            <w:top w:val="none" w:sz="0" w:space="0" w:color="auto"/>
            <w:left w:val="none" w:sz="0" w:space="0" w:color="auto"/>
            <w:bottom w:val="none" w:sz="0" w:space="0" w:color="auto"/>
            <w:right w:val="none" w:sz="0" w:space="0" w:color="auto"/>
          </w:divBdr>
        </w:div>
        <w:div w:id="2080669598">
          <w:marLeft w:val="0"/>
          <w:marRight w:val="0"/>
          <w:marTop w:val="0"/>
          <w:marBottom w:val="0"/>
          <w:divBdr>
            <w:top w:val="none" w:sz="0" w:space="0" w:color="auto"/>
            <w:left w:val="none" w:sz="0" w:space="0" w:color="auto"/>
            <w:bottom w:val="none" w:sz="0" w:space="0" w:color="auto"/>
            <w:right w:val="none" w:sz="0" w:space="0" w:color="auto"/>
          </w:divBdr>
        </w:div>
        <w:div w:id="2095348860">
          <w:marLeft w:val="0"/>
          <w:marRight w:val="0"/>
          <w:marTop w:val="0"/>
          <w:marBottom w:val="0"/>
          <w:divBdr>
            <w:top w:val="none" w:sz="0" w:space="0" w:color="auto"/>
            <w:left w:val="none" w:sz="0" w:space="0" w:color="auto"/>
            <w:bottom w:val="none" w:sz="0" w:space="0" w:color="auto"/>
            <w:right w:val="none" w:sz="0" w:space="0" w:color="auto"/>
          </w:divBdr>
        </w:div>
        <w:div w:id="2106265357">
          <w:marLeft w:val="0"/>
          <w:marRight w:val="0"/>
          <w:marTop w:val="0"/>
          <w:marBottom w:val="0"/>
          <w:divBdr>
            <w:top w:val="none" w:sz="0" w:space="0" w:color="auto"/>
            <w:left w:val="none" w:sz="0" w:space="0" w:color="auto"/>
            <w:bottom w:val="none" w:sz="0" w:space="0" w:color="auto"/>
            <w:right w:val="none" w:sz="0" w:space="0" w:color="auto"/>
          </w:divBdr>
        </w:div>
      </w:divsChild>
    </w:div>
    <w:div w:id="1079255054">
      <w:bodyDiv w:val="1"/>
      <w:marLeft w:val="0"/>
      <w:marRight w:val="0"/>
      <w:marTop w:val="0"/>
      <w:marBottom w:val="0"/>
      <w:divBdr>
        <w:top w:val="none" w:sz="0" w:space="0" w:color="auto"/>
        <w:left w:val="none" w:sz="0" w:space="0" w:color="auto"/>
        <w:bottom w:val="none" w:sz="0" w:space="0" w:color="auto"/>
        <w:right w:val="none" w:sz="0" w:space="0" w:color="auto"/>
      </w:divBdr>
    </w:div>
    <w:div w:id="1122304507">
      <w:bodyDiv w:val="1"/>
      <w:marLeft w:val="0"/>
      <w:marRight w:val="0"/>
      <w:marTop w:val="0"/>
      <w:marBottom w:val="0"/>
      <w:divBdr>
        <w:top w:val="none" w:sz="0" w:space="0" w:color="auto"/>
        <w:left w:val="none" w:sz="0" w:space="0" w:color="auto"/>
        <w:bottom w:val="none" w:sz="0" w:space="0" w:color="auto"/>
        <w:right w:val="none" w:sz="0" w:space="0" w:color="auto"/>
      </w:divBdr>
    </w:div>
    <w:div w:id="1222329959">
      <w:bodyDiv w:val="1"/>
      <w:marLeft w:val="0"/>
      <w:marRight w:val="0"/>
      <w:marTop w:val="0"/>
      <w:marBottom w:val="0"/>
      <w:divBdr>
        <w:top w:val="none" w:sz="0" w:space="0" w:color="auto"/>
        <w:left w:val="none" w:sz="0" w:space="0" w:color="auto"/>
        <w:bottom w:val="none" w:sz="0" w:space="0" w:color="auto"/>
        <w:right w:val="none" w:sz="0" w:space="0" w:color="auto"/>
      </w:divBdr>
    </w:div>
    <w:div w:id="1280263227">
      <w:bodyDiv w:val="1"/>
      <w:marLeft w:val="0"/>
      <w:marRight w:val="0"/>
      <w:marTop w:val="0"/>
      <w:marBottom w:val="0"/>
      <w:divBdr>
        <w:top w:val="none" w:sz="0" w:space="0" w:color="auto"/>
        <w:left w:val="none" w:sz="0" w:space="0" w:color="auto"/>
        <w:bottom w:val="none" w:sz="0" w:space="0" w:color="auto"/>
        <w:right w:val="none" w:sz="0" w:space="0" w:color="auto"/>
      </w:divBdr>
    </w:div>
    <w:div w:id="1289122047">
      <w:bodyDiv w:val="1"/>
      <w:marLeft w:val="0"/>
      <w:marRight w:val="0"/>
      <w:marTop w:val="0"/>
      <w:marBottom w:val="0"/>
      <w:divBdr>
        <w:top w:val="none" w:sz="0" w:space="0" w:color="auto"/>
        <w:left w:val="none" w:sz="0" w:space="0" w:color="auto"/>
        <w:bottom w:val="none" w:sz="0" w:space="0" w:color="auto"/>
        <w:right w:val="none" w:sz="0" w:space="0" w:color="auto"/>
      </w:divBdr>
    </w:div>
    <w:div w:id="1301496152">
      <w:bodyDiv w:val="1"/>
      <w:marLeft w:val="0"/>
      <w:marRight w:val="0"/>
      <w:marTop w:val="0"/>
      <w:marBottom w:val="0"/>
      <w:divBdr>
        <w:top w:val="none" w:sz="0" w:space="0" w:color="auto"/>
        <w:left w:val="none" w:sz="0" w:space="0" w:color="auto"/>
        <w:bottom w:val="none" w:sz="0" w:space="0" w:color="auto"/>
        <w:right w:val="none" w:sz="0" w:space="0" w:color="auto"/>
      </w:divBdr>
    </w:div>
    <w:div w:id="1346404192">
      <w:bodyDiv w:val="1"/>
      <w:marLeft w:val="0"/>
      <w:marRight w:val="0"/>
      <w:marTop w:val="0"/>
      <w:marBottom w:val="0"/>
      <w:divBdr>
        <w:top w:val="none" w:sz="0" w:space="0" w:color="auto"/>
        <w:left w:val="none" w:sz="0" w:space="0" w:color="auto"/>
        <w:bottom w:val="none" w:sz="0" w:space="0" w:color="auto"/>
        <w:right w:val="none" w:sz="0" w:space="0" w:color="auto"/>
      </w:divBdr>
    </w:div>
    <w:div w:id="1352488655">
      <w:bodyDiv w:val="1"/>
      <w:marLeft w:val="0"/>
      <w:marRight w:val="0"/>
      <w:marTop w:val="0"/>
      <w:marBottom w:val="0"/>
      <w:divBdr>
        <w:top w:val="none" w:sz="0" w:space="0" w:color="auto"/>
        <w:left w:val="none" w:sz="0" w:space="0" w:color="auto"/>
        <w:bottom w:val="none" w:sz="0" w:space="0" w:color="auto"/>
        <w:right w:val="none" w:sz="0" w:space="0" w:color="auto"/>
      </w:divBdr>
    </w:div>
    <w:div w:id="1431513586">
      <w:bodyDiv w:val="1"/>
      <w:marLeft w:val="0"/>
      <w:marRight w:val="0"/>
      <w:marTop w:val="0"/>
      <w:marBottom w:val="0"/>
      <w:divBdr>
        <w:top w:val="none" w:sz="0" w:space="0" w:color="auto"/>
        <w:left w:val="none" w:sz="0" w:space="0" w:color="auto"/>
        <w:bottom w:val="none" w:sz="0" w:space="0" w:color="auto"/>
        <w:right w:val="none" w:sz="0" w:space="0" w:color="auto"/>
      </w:divBdr>
    </w:div>
    <w:div w:id="1431775680">
      <w:bodyDiv w:val="1"/>
      <w:marLeft w:val="0"/>
      <w:marRight w:val="0"/>
      <w:marTop w:val="0"/>
      <w:marBottom w:val="0"/>
      <w:divBdr>
        <w:top w:val="none" w:sz="0" w:space="0" w:color="auto"/>
        <w:left w:val="none" w:sz="0" w:space="0" w:color="auto"/>
        <w:bottom w:val="none" w:sz="0" w:space="0" w:color="auto"/>
        <w:right w:val="none" w:sz="0" w:space="0" w:color="auto"/>
      </w:divBdr>
    </w:div>
    <w:div w:id="1432046436">
      <w:bodyDiv w:val="1"/>
      <w:marLeft w:val="0"/>
      <w:marRight w:val="0"/>
      <w:marTop w:val="0"/>
      <w:marBottom w:val="0"/>
      <w:divBdr>
        <w:top w:val="none" w:sz="0" w:space="0" w:color="auto"/>
        <w:left w:val="none" w:sz="0" w:space="0" w:color="auto"/>
        <w:bottom w:val="none" w:sz="0" w:space="0" w:color="auto"/>
        <w:right w:val="none" w:sz="0" w:space="0" w:color="auto"/>
      </w:divBdr>
    </w:div>
    <w:div w:id="1446193249">
      <w:bodyDiv w:val="1"/>
      <w:marLeft w:val="0"/>
      <w:marRight w:val="0"/>
      <w:marTop w:val="0"/>
      <w:marBottom w:val="0"/>
      <w:divBdr>
        <w:top w:val="none" w:sz="0" w:space="0" w:color="auto"/>
        <w:left w:val="none" w:sz="0" w:space="0" w:color="auto"/>
        <w:bottom w:val="none" w:sz="0" w:space="0" w:color="auto"/>
        <w:right w:val="none" w:sz="0" w:space="0" w:color="auto"/>
      </w:divBdr>
    </w:div>
    <w:div w:id="1455557160">
      <w:bodyDiv w:val="1"/>
      <w:marLeft w:val="0"/>
      <w:marRight w:val="0"/>
      <w:marTop w:val="0"/>
      <w:marBottom w:val="0"/>
      <w:divBdr>
        <w:top w:val="none" w:sz="0" w:space="0" w:color="auto"/>
        <w:left w:val="none" w:sz="0" w:space="0" w:color="auto"/>
        <w:bottom w:val="none" w:sz="0" w:space="0" w:color="auto"/>
        <w:right w:val="none" w:sz="0" w:space="0" w:color="auto"/>
      </w:divBdr>
    </w:div>
    <w:div w:id="1457093207">
      <w:bodyDiv w:val="1"/>
      <w:marLeft w:val="0"/>
      <w:marRight w:val="0"/>
      <w:marTop w:val="0"/>
      <w:marBottom w:val="0"/>
      <w:divBdr>
        <w:top w:val="none" w:sz="0" w:space="0" w:color="auto"/>
        <w:left w:val="none" w:sz="0" w:space="0" w:color="auto"/>
        <w:bottom w:val="none" w:sz="0" w:space="0" w:color="auto"/>
        <w:right w:val="none" w:sz="0" w:space="0" w:color="auto"/>
      </w:divBdr>
    </w:div>
    <w:div w:id="1487283426">
      <w:bodyDiv w:val="1"/>
      <w:marLeft w:val="0"/>
      <w:marRight w:val="0"/>
      <w:marTop w:val="0"/>
      <w:marBottom w:val="0"/>
      <w:divBdr>
        <w:top w:val="none" w:sz="0" w:space="0" w:color="auto"/>
        <w:left w:val="none" w:sz="0" w:space="0" w:color="auto"/>
        <w:bottom w:val="none" w:sz="0" w:space="0" w:color="auto"/>
        <w:right w:val="none" w:sz="0" w:space="0" w:color="auto"/>
      </w:divBdr>
    </w:div>
    <w:div w:id="1506091312">
      <w:bodyDiv w:val="1"/>
      <w:marLeft w:val="0"/>
      <w:marRight w:val="0"/>
      <w:marTop w:val="0"/>
      <w:marBottom w:val="0"/>
      <w:divBdr>
        <w:top w:val="none" w:sz="0" w:space="0" w:color="auto"/>
        <w:left w:val="none" w:sz="0" w:space="0" w:color="auto"/>
        <w:bottom w:val="none" w:sz="0" w:space="0" w:color="auto"/>
        <w:right w:val="none" w:sz="0" w:space="0" w:color="auto"/>
      </w:divBdr>
    </w:div>
    <w:div w:id="1538275585">
      <w:bodyDiv w:val="1"/>
      <w:marLeft w:val="0"/>
      <w:marRight w:val="0"/>
      <w:marTop w:val="0"/>
      <w:marBottom w:val="0"/>
      <w:divBdr>
        <w:top w:val="none" w:sz="0" w:space="0" w:color="auto"/>
        <w:left w:val="none" w:sz="0" w:space="0" w:color="auto"/>
        <w:bottom w:val="none" w:sz="0" w:space="0" w:color="auto"/>
        <w:right w:val="none" w:sz="0" w:space="0" w:color="auto"/>
      </w:divBdr>
    </w:div>
    <w:div w:id="1549805721">
      <w:bodyDiv w:val="1"/>
      <w:marLeft w:val="0"/>
      <w:marRight w:val="0"/>
      <w:marTop w:val="0"/>
      <w:marBottom w:val="0"/>
      <w:divBdr>
        <w:top w:val="none" w:sz="0" w:space="0" w:color="auto"/>
        <w:left w:val="none" w:sz="0" w:space="0" w:color="auto"/>
        <w:bottom w:val="none" w:sz="0" w:space="0" w:color="auto"/>
        <w:right w:val="none" w:sz="0" w:space="0" w:color="auto"/>
      </w:divBdr>
    </w:div>
    <w:div w:id="1689480190">
      <w:bodyDiv w:val="1"/>
      <w:marLeft w:val="0"/>
      <w:marRight w:val="0"/>
      <w:marTop w:val="0"/>
      <w:marBottom w:val="0"/>
      <w:divBdr>
        <w:top w:val="none" w:sz="0" w:space="0" w:color="auto"/>
        <w:left w:val="none" w:sz="0" w:space="0" w:color="auto"/>
        <w:bottom w:val="none" w:sz="0" w:space="0" w:color="auto"/>
        <w:right w:val="none" w:sz="0" w:space="0" w:color="auto"/>
      </w:divBdr>
    </w:div>
    <w:div w:id="1710640396">
      <w:bodyDiv w:val="1"/>
      <w:marLeft w:val="0"/>
      <w:marRight w:val="0"/>
      <w:marTop w:val="0"/>
      <w:marBottom w:val="0"/>
      <w:divBdr>
        <w:top w:val="none" w:sz="0" w:space="0" w:color="auto"/>
        <w:left w:val="none" w:sz="0" w:space="0" w:color="auto"/>
        <w:bottom w:val="none" w:sz="0" w:space="0" w:color="auto"/>
        <w:right w:val="none" w:sz="0" w:space="0" w:color="auto"/>
      </w:divBdr>
    </w:div>
    <w:div w:id="1738480136">
      <w:bodyDiv w:val="1"/>
      <w:marLeft w:val="0"/>
      <w:marRight w:val="0"/>
      <w:marTop w:val="0"/>
      <w:marBottom w:val="0"/>
      <w:divBdr>
        <w:top w:val="none" w:sz="0" w:space="0" w:color="auto"/>
        <w:left w:val="none" w:sz="0" w:space="0" w:color="auto"/>
        <w:bottom w:val="none" w:sz="0" w:space="0" w:color="auto"/>
        <w:right w:val="none" w:sz="0" w:space="0" w:color="auto"/>
      </w:divBdr>
    </w:div>
    <w:div w:id="1778253917">
      <w:bodyDiv w:val="1"/>
      <w:marLeft w:val="0"/>
      <w:marRight w:val="0"/>
      <w:marTop w:val="0"/>
      <w:marBottom w:val="0"/>
      <w:divBdr>
        <w:top w:val="none" w:sz="0" w:space="0" w:color="auto"/>
        <w:left w:val="none" w:sz="0" w:space="0" w:color="auto"/>
        <w:bottom w:val="none" w:sz="0" w:space="0" w:color="auto"/>
        <w:right w:val="none" w:sz="0" w:space="0" w:color="auto"/>
      </w:divBdr>
    </w:div>
    <w:div w:id="1802840471">
      <w:bodyDiv w:val="1"/>
      <w:marLeft w:val="0"/>
      <w:marRight w:val="0"/>
      <w:marTop w:val="0"/>
      <w:marBottom w:val="0"/>
      <w:divBdr>
        <w:top w:val="none" w:sz="0" w:space="0" w:color="auto"/>
        <w:left w:val="none" w:sz="0" w:space="0" w:color="auto"/>
        <w:bottom w:val="none" w:sz="0" w:space="0" w:color="auto"/>
        <w:right w:val="none" w:sz="0" w:space="0" w:color="auto"/>
      </w:divBdr>
    </w:div>
    <w:div w:id="1862429138">
      <w:bodyDiv w:val="1"/>
      <w:marLeft w:val="0"/>
      <w:marRight w:val="0"/>
      <w:marTop w:val="0"/>
      <w:marBottom w:val="0"/>
      <w:divBdr>
        <w:top w:val="none" w:sz="0" w:space="0" w:color="auto"/>
        <w:left w:val="none" w:sz="0" w:space="0" w:color="auto"/>
        <w:bottom w:val="none" w:sz="0" w:space="0" w:color="auto"/>
        <w:right w:val="none" w:sz="0" w:space="0" w:color="auto"/>
      </w:divBdr>
    </w:div>
    <w:div w:id="1891645880">
      <w:bodyDiv w:val="1"/>
      <w:marLeft w:val="0"/>
      <w:marRight w:val="0"/>
      <w:marTop w:val="0"/>
      <w:marBottom w:val="0"/>
      <w:divBdr>
        <w:top w:val="none" w:sz="0" w:space="0" w:color="auto"/>
        <w:left w:val="none" w:sz="0" w:space="0" w:color="auto"/>
        <w:bottom w:val="none" w:sz="0" w:space="0" w:color="auto"/>
        <w:right w:val="none" w:sz="0" w:space="0" w:color="auto"/>
      </w:divBdr>
    </w:div>
    <w:div w:id="1914199056">
      <w:bodyDiv w:val="1"/>
      <w:marLeft w:val="0"/>
      <w:marRight w:val="0"/>
      <w:marTop w:val="0"/>
      <w:marBottom w:val="0"/>
      <w:divBdr>
        <w:top w:val="none" w:sz="0" w:space="0" w:color="auto"/>
        <w:left w:val="none" w:sz="0" w:space="0" w:color="auto"/>
        <w:bottom w:val="none" w:sz="0" w:space="0" w:color="auto"/>
        <w:right w:val="none" w:sz="0" w:space="0" w:color="auto"/>
      </w:divBdr>
    </w:div>
    <w:div w:id="1938752523">
      <w:bodyDiv w:val="1"/>
      <w:marLeft w:val="0"/>
      <w:marRight w:val="0"/>
      <w:marTop w:val="0"/>
      <w:marBottom w:val="0"/>
      <w:divBdr>
        <w:top w:val="none" w:sz="0" w:space="0" w:color="auto"/>
        <w:left w:val="none" w:sz="0" w:space="0" w:color="auto"/>
        <w:bottom w:val="none" w:sz="0" w:space="0" w:color="auto"/>
        <w:right w:val="none" w:sz="0" w:space="0" w:color="auto"/>
      </w:divBdr>
    </w:div>
    <w:div w:id="1994404349">
      <w:bodyDiv w:val="1"/>
      <w:marLeft w:val="0"/>
      <w:marRight w:val="0"/>
      <w:marTop w:val="0"/>
      <w:marBottom w:val="0"/>
      <w:divBdr>
        <w:top w:val="none" w:sz="0" w:space="0" w:color="auto"/>
        <w:left w:val="none" w:sz="0" w:space="0" w:color="auto"/>
        <w:bottom w:val="none" w:sz="0" w:space="0" w:color="auto"/>
        <w:right w:val="none" w:sz="0" w:space="0" w:color="auto"/>
      </w:divBdr>
    </w:div>
    <w:div w:id="2003853515">
      <w:bodyDiv w:val="1"/>
      <w:marLeft w:val="0"/>
      <w:marRight w:val="0"/>
      <w:marTop w:val="0"/>
      <w:marBottom w:val="0"/>
      <w:divBdr>
        <w:top w:val="none" w:sz="0" w:space="0" w:color="auto"/>
        <w:left w:val="none" w:sz="0" w:space="0" w:color="auto"/>
        <w:bottom w:val="none" w:sz="0" w:space="0" w:color="auto"/>
        <w:right w:val="none" w:sz="0" w:space="0" w:color="auto"/>
      </w:divBdr>
    </w:div>
    <w:div w:id="2016953291">
      <w:bodyDiv w:val="1"/>
      <w:marLeft w:val="0"/>
      <w:marRight w:val="0"/>
      <w:marTop w:val="0"/>
      <w:marBottom w:val="0"/>
      <w:divBdr>
        <w:top w:val="none" w:sz="0" w:space="0" w:color="auto"/>
        <w:left w:val="none" w:sz="0" w:space="0" w:color="auto"/>
        <w:bottom w:val="none" w:sz="0" w:space="0" w:color="auto"/>
        <w:right w:val="none" w:sz="0" w:space="0" w:color="auto"/>
      </w:divBdr>
    </w:div>
    <w:div w:id="2023775127">
      <w:bodyDiv w:val="1"/>
      <w:marLeft w:val="0"/>
      <w:marRight w:val="0"/>
      <w:marTop w:val="0"/>
      <w:marBottom w:val="0"/>
      <w:divBdr>
        <w:top w:val="none" w:sz="0" w:space="0" w:color="auto"/>
        <w:left w:val="none" w:sz="0" w:space="0" w:color="auto"/>
        <w:bottom w:val="none" w:sz="0" w:space="0" w:color="auto"/>
        <w:right w:val="none" w:sz="0" w:space="0" w:color="auto"/>
      </w:divBdr>
    </w:div>
    <w:div w:id="2126731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CEA4B6B9CFAD4E4A95A13C1917E65531" ma:contentTypeVersion="6" ma:contentTypeDescription="Kurkite naują dokumentą." ma:contentTypeScope="" ma:versionID="5ddf4677b867464efdde426732916997">
  <xsd:schema xmlns:xsd="http://www.w3.org/2001/XMLSchema" xmlns:xs="http://www.w3.org/2001/XMLSchema" xmlns:p="http://schemas.microsoft.com/office/2006/metadata/properties" xmlns:ns3="0a63f4af-13e4-4c9a-b24c-ef40c4f9c284" targetNamespace="http://schemas.microsoft.com/office/2006/metadata/properties" ma:root="true" ma:fieldsID="e1aabe9534b15a32895342385b5b0c73" ns3:_="">
    <xsd:import namespace="0a63f4af-13e4-4c9a-b24c-ef40c4f9c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63f4af-13e4-4c9a-b24c-ef40c4f9c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98ECB7-B3E3-43C8-8A11-CD783F953578}">
  <ds:schemaRefs>
    <ds:schemaRef ds:uri="http://schemas.microsoft.com/sharepoint/v3/contenttype/forms"/>
  </ds:schemaRefs>
</ds:datastoreItem>
</file>

<file path=customXml/itemProps2.xml><?xml version="1.0" encoding="utf-8"?>
<ds:datastoreItem xmlns:ds="http://schemas.openxmlformats.org/officeDocument/2006/customXml" ds:itemID="{481ED3CD-7216-4B32-A591-EB046A2D2E08}">
  <ds:schemaRefs>
    <ds:schemaRef ds:uri="http://schemas.openxmlformats.org/officeDocument/2006/bibliography"/>
  </ds:schemaRefs>
</ds:datastoreItem>
</file>

<file path=customXml/itemProps3.xml><?xml version="1.0" encoding="utf-8"?>
<ds:datastoreItem xmlns:ds="http://schemas.openxmlformats.org/officeDocument/2006/customXml" ds:itemID="{D494DC11-C2E2-4A57-A0F9-3E0A3B040F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63f4af-13e4-4c9a-b24c-ef40c4f9c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1ED0A9-8CDE-4449-BE23-1BE74B06CE8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156</TotalTime>
  <Pages>6</Pages>
  <Words>11171</Words>
  <Characters>6369</Characters>
  <Application>Microsoft Office Word</Application>
  <DocSecurity>0</DocSecurity>
  <Lines>53</Lines>
  <Paragraphs>35</Paragraphs>
  <ScaleCrop>false</ScaleCrop>
  <Company>UAB TIC</Company>
  <LinksUpToDate>false</LinksUpToDate>
  <CharactersWithSpaces>17505</CharactersWithSpaces>
  <SharedDoc>false</SharedDoc>
  <HLinks>
    <vt:vector size="12" baseType="variant">
      <vt:variant>
        <vt:i4>4128839</vt:i4>
      </vt:variant>
      <vt:variant>
        <vt:i4>3</vt:i4>
      </vt:variant>
      <vt:variant>
        <vt:i4>0</vt:i4>
      </vt:variant>
      <vt:variant>
        <vt:i4>5</vt:i4>
      </vt:variant>
      <vt:variant>
        <vt:lpwstr>mailto:Arunas.Ribasauskas@ignitis.lt</vt:lpwstr>
      </vt:variant>
      <vt:variant>
        <vt:lpwstr/>
      </vt:variant>
      <vt:variant>
        <vt:i4>983148</vt:i4>
      </vt:variant>
      <vt:variant>
        <vt:i4>0</vt:i4>
      </vt:variant>
      <vt:variant>
        <vt:i4>0</vt:i4>
      </vt:variant>
      <vt:variant>
        <vt:i4>5</vt:i4>
      </vt:variant>
      <vt:variant>
        <vt:lpwstr>mailto:Aivaras.Treikauskas@ignitis.lt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Puidokė</dc:creator>
  <cp:keywords/>
  <dc:description/>
  <cp:lastModifiedBy>Aivaras Treikauskas</cp:lastModifiedBy>
  <cp:revision>193</cp:revision>
  <dcterms:created xsi:type="dcterms:W3CDTF">2024-11-19T07:13:00Z</dcterms:created>
  <dcterms:modified xsi:type="dcterms:W3CDTF">2025-03-26T12:30:00Z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Monika.Puidoke@le.lt</vt:lpwstr>
  </property>
  <property fmtid="{D5CDD505-2E9C-101B-9397-08002B2CF9AE}" pid="5" name="MSIP_Label_320c693d-44b7-4e16-b3dd-4fcd87401cf5_SetDate">
    <vt:lpwstr>2019-09-03T08:10:04.1955975Z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0f4cc724-9e5c-47ca-abdb-482aceee0011</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Monika.Puidoke@le.lt</vt:lpwstr>
  </property>
  <property fmtid="{D5CDD505-2E9C-101B-9397-08002B2CF9AE}" pid="13" name="MSIP_Label_190751af-2442-49a7-b7b9-9f0bcce858c9_SetDate">
    <vt:lpwstr>2019-09-03T08:10:04.1955975Z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0f4cc724-9e5c-47ca-abdb-482aceee0011</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y fmtid="{D5CDD505-2E9C-101B-9397-08002B2CF9AE}" pid="20" name="ContentTypeId">
    <vt:lpwstr>0x010100CEA4B6B9CFAD4E4A95A13C1917E65531</vt:lpwstr>
  </property>
</Properties>
</file>