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D74D1" w14:textId="3B699752" w:rsidR="008D1CB3" w:rsidRDefault="008D1CB3" w:rsidP="008D1CB3">
      <w:pPr>
        <w:jc w:val="right"/>
        <w:rPr>
          <w:rFonts w:ascii="Arial" w:hAnsi="Arial" w:cs="Arial"/>
          <w:sz w:val="20"/>
          <w:szCs w:val="20"/>
        </w:rPr>
      </w:pPr>
      <w:r>
        <w:rPr>
          <w:rFonts w:ascii="Arial" w:hAnsi="Arial" w:cs="Arial"/>
          <w:sz w:val="20"/>
          <w:szCs w:val="20"/>
        </w:rPr>
        <w:t>P</w:t>
      </w:r>
      <w:r w:rsidRPr="008E3509">
        <w:rPr>
          <w:rFonts w:ascii="Arial" w:hAnsi="Arial" w:cs="Arial"/>
          <w:sz w:val="20"/>
          <w:szCs w:val="20"/>
        </w:rPr>
        <w:t xml:space="preserve">riedas </w:t>
      </w:r>
      <w:r>
        <w:rPr>
          <w:rFonts w:ascii="Arial" w:hAnsi="Arial" w:cs="Arial"/>
          <w:sz w:val="20"/>
          <w:szCs w:val="20"/>
        </w:rPr>
        <w:t>Nr. 2 Pasiūlymo forma</w:t>
      </w:r>
    </w:p>
    <w:p w14:paraId="1CB79E77" w14:textId="77777777" w:rsidR="001470DD" w:rsidRDefault="001470DD" w:rsidP="008D1CB3">
      <w:pPr>
        <w:jc w:val="right"/>
        <w:rPr>
          <w:rFonts w:ascii="Arial" w:hAnsi="Arial" w:cs="Arial"/>
          <w:sz w:val="20"/>
          <w:szCs w:val="20"/>
        </w:rPr>
      </w:pPr>
    </w:p>
    <w:p w14:paraId="590D2319" w14:textId="2FD91627" w:rsidR="008D1CB3" w:rsidRPr="00464B7C" w:rsidRDefault="008D1CB3" w:rsidP="008D1CB3">
      <w:pPr>
        <w:jc w:val="center"/>
        <w:rPr>
          <w:rFonts w:ascii="Arial" w:hAnsi="Arial" w:cs="Arial"/>
          <w:b/>
          <w:bCs/>
          <w:sz w:val="20"/>
          <w:szCs w:val="20"/>
        </w:rPr>
      </w:pPr>
      <w:r w:rsidRPr="5753C574">
        <w:rPr>
          <w:rFonts w:ascii="Arial" w:hAnsi="Arial" w:cs="Arial"/>
          <w:b/>
          <w:bCs/>
          <w:sz w:val="20"/>
          <w:szCs w:val="20"/>
        </w:rPr>
        <w:t>PASIŪLYMO FORMA</w:t>
      </w:r>
    </w:p>
    <w:p w14:paraId="68085D1B" w14:textId="7C56E77C" w:rsidR="008D1CB3" w:rsidRPr="00A91FC8" w:rsidRDefault="00A91FC8" w:rsidP="00A91FC8">
      <w:pPr>
        <w:pBdr>
          <w:bottom w:val="single" w:sz="12" w:space="1" w:color="auto"/>
        </w:pBdr>
        <w:shd w:val="clear" w:color="auto" w:fill="FFFFFF"/>
        <w:jc w:val="center"/>
        <w:rPr>
          <w:rFonts w:ascii="Arial" w:hAnsi="Arial" w:cs="Arial"/>
          <w:sz w:val="20"/>
          <w:szCs w:val="20"/>
        </w:rPr>
      </w:pPr>
      <w:r w:rsidRPr="00A91FC8">
        <w:rPr>
          <w:rFonts w:ascii="Arial" w:hAnsi="Arial" w:cs="Arial"/>
          <w:sz w:val="20"/>
          <w:szCs w:val="20"/>
        </w:rPr>
        <w:t>____________</w:t>
      </w:r>
    </w:p>
    <w:p w14:paraId="715A3907" w14:textId="1991946B" w:rsidR="00A91FC8" w:rsidRPr="00A91FC8" w:rsidRDefault="00A91FC8" w:rsidP="00A91FC8">
      <w:pPr>
        <w:pBdr>
          <w:bottom w:val="single" w:sz="12" w:space="1" w:color="auto"/>
        </w:pBdr>
        <w:shd w:val="clear" w:color="auto" w:fill="FFFFFF"/>
        <w:jc w:val="center"/>
        <w:rPr>
          <w:rFonts w:ascii="Arial" w:hAnsi="Arial" w:cs="Arial"/>
          <w:sz w:val="20"/>
          <w:szCs w:val="20"/>
        </w:rPr>
      </w:pPr>
      <w:r w:rsidRPr="00A91FC8">
        <w:rPr>
          <w:rFonts w:ascii="Arial" w:hAnsi="Arial" w:cs="Arial"/>
          <w:sz w:val="20"/>
          <w:szCs w:val="20"/>
        </w:rPr>
        <w:t>Data</w:t>
      </w:r>
    </w:p>
    <w:p w14:paraId="470D9FCB" w14:textId="77777777" w:rsidR="003924F9" w:rsidRDefault="003924F9" w:rsidP="008D1CB3">
      <w:pPr>
        <w:pBdr>
          <w:bottom w:val="single" w:sz="12" w:space="1" w:color="auto"/>
        </w:pBdr>
        <w:shd w:val="clear" w:color="auto" w:fill="FFFFFF"/>
        <w:jc w:val="center"/>
        <w:rPr>
          <w:rFonts w:ascii="Arial" w:hAnsi="Arial" w:cs="Arial"/>
          <w:bCs/>
          <w:i/>
          <w:sz w:val="20"/>
          <w:szCs w:val="20"/>
        </w:rPr>
      </w:pPr>
    </w:p>
    <w:p w14:paraId="23E8CBA6" w14:textId="15388949" w:rsidR="008D1CB3" w:rsidRPr="00FF69A7" w:rsidRDefault="005B682D" w:rsidP="008D1CB3">
      <w:pPr>
        <w:pBdr>
          <w:bottom w:val="single" w:sz="12" w:space="1" w:color="auto"/>
        </w:pBdr>
        <w:shd w:val="clear" w:color="auto" w:fill="FFFFFF"/>
        <w:jc w:val="center"/>
        <w:rPr>
          <w:rFonts w:ascii="Arial" w:hAnsi="Arial" w:cs="Arial"/>
          <w:b/>
          <w:i/>
          <w:sz w:val="20"/>
          <w:szCs w:val="20"/>
        </w:rPr>
      </w:pPr>
      <w:proofErr w:type="spellStart"/>
      <w:r w:rsidRPr="005B682D">
        <w:rPr>
          <w:rFonts w:ascii="Arial" w:hAnsi="Arial" w:cs="Arial"/>
          <w:b/>
          <w:i/>
          <w:sz w:val="20"/>
          <w:szCs w:val="20"/>
        </w:rPr>
        <w:t>Vėjukų</w:t>
      </w:r>
      <w:proofErr w:type="spellEnd"/>
      <w:r w:rsidRPr="005B682D">
        <w:rPr>
          <w:rFonts w:ascii="Arial" w:hAnsi="Arial" w:cs="Arial"/>
          <w:b/>
          <w:i/>
          <w:sz w:val="20"/>
          <w:szCs w:val="20"/>
        </w:rPr>
        <w:t xml:space="preserve"> elektromobilių parko medžiagų tiekimo ir rangos darbai</w:t>
      </w:r>
    </w:p>
    <w:p w14:paraId="34D955EE" w14:textId="77777777" w:rsidR="008D1CB3" w:rsidRDefault="008D1CB3" w:rsidP="008D1CB3">
      <w:pPr>
        <w:shd w:val="clear" w:color="auto" w:fill="FFFFFF"/>
        <w:rPr>
          <w:rFonts w:ascii="Arial" w:hAnsi="Arial" w:cs="Arial"/>
          <w:bCs/>
          <w:i/>
          <w:sz w:val="20"/>
          <w:szCs w:val="20"/>
        </w:rPr>
      </w:pPr>
    </w:p>
    <w:p w14:paraId="10C24EE6" w14:textId="5F46401E" w:rsidR="008D1CB3" w:rsidRPr="008E3509" w:rsidRDefault="001C2169" w:rsidP="001C2169">
      <w:pPr>
        <w:shd w:val="clear" w:color="auto" w:fill="FFFFFF"/>
        <w:jc w:val="right"/>
        <w:rPr>
          <w:rFonts w:ascii="Arial" w:hAnsi="Arial" w:cs="Arial"/>
          <w:sz w:val="20"/>
          <w:szCs w:val="20"/>
        </w:rPr>
      </w:pPr>
      <w:r>
        <w:rPr>
          <w:rFonts w:ascii="Arial" w:hAnsi="Arial" w:cs="Arial"/>
          <w:sz w:val="20"/>
          <w:szCs w:val="20"/>
        </w:rPr>
        <w:t>1 lentelė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5244"/>
      </w:tblGrid>
      <w:tr w:rsidR="008D1CB3" w:rsidRPr="008E3509" w14:paraId="500F723B" w14:textId="77777777" w:rsidTr="001470DD">
        <w:tc>
          <w:tcPr>
            <w:tcW w:w="4390" w:type="dxa"/>
            <w:tcBorders>
              <w:top w:val="single" w:sz="4" w:space="0" w:color="auto"/>
              <w:left w:val="single" w:sz="4" w:space="0" w:color="auto"/>
              <w:bottom w:val="single" w:sz="4" w:space="0" w:color="auto"/>
              <w:right w:val="single" w:sz="4" w:space="0" w:color="auto"/>
            </w:tcBorders>
            <w:vAlign w:val="center"/>
          </w:tcPr>
          <w:p w14:paraId="09599351" w14:textId="77777777" w:rsidR="008D1CB3" w:rsidRPr="008E3509" w:rsidRDefault="008D1CB3" w:rsidP="001470DD">
            <w:pPr>
              <w:ind w:right="-120"/>
              <w:rPr>
                <w:rFonts w:ascii="Arial" w:hAnsi="Arial" w:cs="Arial"/>
                <w:sz w:val="20"/>
                <w:szCs w:val="20"/>
              </w:rPr>
            </w:pPr>
            <w:r>
              <w:rPr>
                <w:rFonts w:ascii="Arial" w:hAnsi="Arial" w:cs="Arial"/>
                <w:sz w:val="20"/>
                <w:szCs w:val="20"/>
              </w:rPr>
              <w:t>Tiekėjo</w:t>
            </w:r>
            <w:r w:rsidRPr="008E3509">
              <w:rPr>
                <w:rFonts w:ascii="Arial" w:hAnsi="Arial" w:cs="Arial"/>
                <w:sz w:val="20"/>
                <w:szCs w:val="20"/>
              </w:rPr>
              <w:t xml:space="preserve"> pavadinimas (-ai)</w:t>
            </w:r>
          </w:p>
        </w:tc>
        <w:tc>
          <w:tcPr>
            <w:tcW w:w="5244" w:type="dxa"/>
            <w:tcBorders>
              <w:top w:val="single" w:sz="4" w:space="0" w:color="auto"/>
              <w:left w:val="single" w:sz="4" w:space="0" w:color="auto"/>
              <w:bottom w:val="single" w:sz="4" w:space="0" w:color="auto"/>
              <w:right w:val="single" w:sz="4" w:space="0" w:color="auto"/>
            </w:tcBorders>
          </w:tcPr>
          <w:p w14:paraId="4972B17A" w14:textId="77777777" w:rsidR="008D1CB3" w:rsidRPr="008E3509" w:rsidRDefault="008D1CB3" w:rsidP="00982DE6">
            <w:pPr>
              <w:rPr>
                <w:rFonts w:ascii="Arial" w:hAnsi="Arial" w:cs="Arial"/>
                <w:sz w:val="20"/>
                <w:szCs w:val="20"/>
              </w:rPr>
            </w:pPr>
          </w:p>
        </w:tc>
      </w:tr>
      <w:tr w:rsidR="008D1CB3" w:rsidRPr="008E3509" w14:paraId="140FCC1E" w14:textId="77777777" w:rsidTr="001470DD">
        <w:tc>
          <w:tcPr>
            <w:tcW w:w="4390" w:type="dxa"/>
            <w:tcBorders>
              <w:top w:val="single" w:sz="4" w:space="0" w:color="auto"/>
              <w:left w:val="single" w:sz="4" w:space="0" w:color="auto"/>
              <w:bottom w:val="single" w:sz="4" w:space="0" w:color="auto"/>
              <w:right w:val="single" w:sz="4" w:space="0" w:color="auto"/>
            </w:tcBorders>
            <w:vAlign w:val="center"/>
          </w:tcPr>
          <w:p w14:paraId="7B9E2443" w14:textId="77777777" w:rsidR="008D1CB3" w:rsidRPr="008E3509" w:rsidRDefault="008D1CB3" w:rsidP="001470DD">
            <w:pPr>
              <w:rPr>
                <w:rFonts w:ascii="Arial" w:hAnsi="Arial" w:cs="Arial"/>
                <w:sz w:val="20"/>
                <w:szCs w:val="20"/>
              </w:rPr>
            </w:pPr>
            <w:r>
              <w:rPr>
                <w:rFonts w:ascii="Arial" w:hAnsi="Arial" w:cs="Arial"/>
                <w:sz w:val="20"/>
                <w:szCs w:val="20"/>
              </w:rPr>
              <w:t>Tiekėjo</w:t>
            </w:r>
            <w:r w:rsidRPr="008E3509">
              <w:rPr>
                <w:rFonts w:ascii="Arial" w:hAnsi="Arial" w:cs="Arial"/>
                <w:sz w:val="20"/>
                <w:szCs w:val="20"/>
              </w:rPr>
              <w:t xml:space="preserve"> adresas (-ai)</w:t>
            </w:r>
          </w:p>
        </w:tc>
        <w:tc>
          <w:tcPr>
            <w:tcW w:w="5244" w:type="dxa"/>
            <w:tcBorders>
              <w:top w:val="single" w:sz="4" w:space="0" w:color="auto"/>
              <w:left w:val="single" w:sz="4" w:space="0" w:color="auto"/>
              <w:bottom w:val="single" w:sz="4" w:space="0" w:color="auto"/>
              <w:right w:val="single" w:sz="4" w:space="0" w:color="auto"/>
            </w:tcBorders>
          </w:tcPr>
          <w:p w14:paraId="075647DE" w14:textId="77777777" w:rsidR="008D1CB3" w:rsidRPr="008E3509" w:rsidRDefault="008D1CB3" w:rsidP="00982DE6">
            <w:pPr>
              <w:rPr>
                <w:rFonts w:ascii="Arial" w:hAnsi="Arial" w:cs="Arial"/>
                <w:sz w:val="20"/>
                <w:szCs w:val="20"/>
              </w:rPr>
            </w:pPr>
          </w:p>
        </w:tc>
      </w:tr>
      <w:tr w:rsidR="008D1CB3" w:rsidRPr="008E3509" w14:paraId="6A12A38E" w14:textId="77777777" w:rsidTr="001470DD">
        <w:tc>
          <w:tcPr>
            <w:tcW w:w="4390" w:type="dxa"/>
            <w:tcBorders>
              <w:top w:val="single" w:sz="4" w:space="0" w:color="auto"/>
              <w:left w:val="single" w:sz="4" w:space="0" w:color="auto"/>
              <w:bottom w:val="single" w:sz="4" w:space="0" w:color="auto"/>
              <w:right w:val="single" w:sz="4" w:space="0" w:color="auto"/>
            </w:tcBorders>
            <w:vAlign w:val="center"/>
          </w:tcPr>
          <w:p w14:paraId="3D1664C7" w14:textId="77777777" w:rsidR="008D1CB3" w:rsidRDefault="008D1CB3" w:rsidP="001470DD">
            <w:pPr>
              <w:rPr>
                <w:rFonts w:ascii="Arial" w:hAnsi="Arial" w:cs="Arial"/>
                <w:sz w:val="20"/>
                <w:szCs w:val="20"/>
              </w:rPr>
            </w:pPr>
            <w:r w:rsidRPr="00AE7951">
              <w:rPr>
                <w:rFonts w:ascii="Arial" w:hAnsi="Arial" w:cs="Arial"/>
                <w:sz w:val="20"/>
                <w:szCs w:val="20"/>
              </w:rPr>
              <w:t>Juridinio asmens kodas(-ai)</w:t>
            </w:r>
            <w:r w:rsidRPr="00AE7951">
              <w:rPr>
                <w:rFonts w:ascii="Arial" w:hAnsi="Arial" w:cs="Arial"/>
                <w:sz w:val="20"/>
                <w:szCs w:val="20"/>
                <w:vertAlign w:val="superscript"/>
              </w:rPr>
              <w:t>1</w:t>
            </w:r>
            <w:r w:rsidRPr="00AE7951">
              <w:rPr>
                <w:rFonts w:ascii="Arial" w:hAnsi="Arial" w:cs="Arial"/>
                <w:sz w:val="20"/>
                <w:szCs w:val="20"/>
              </w:rPr>
              <w:t xml:space="preserve"> (tuo atveju, jei Pasiūlymą pateikią fizinis asmuo - verslo pažymėjimo Nr. ar pan.)</w:t>
            </w:r>
          </w:p>
        </w:tc>
        <w:tc>
          <w:tcPr>
            <w:tcW w:w="5244" w:type="dxa"/>
            <w:tcBorders>
              <w:top w:val="single" w:sz="4" w:space="0" w:color="auto"/>
              <w:left w:val="single" w:sz="4" w:space="0" w:color="auto"/>
              <w:bottom w:val="single" w:sz="4" w:space="0" w:color="auto"/>
              <w:right w:val="single" w:sz="4" w:space="0" w:color="auto"/>
            </w:tcBorders>
          </w:tcPr>
          <w:p w14:paraId="1F2503E1" w14:textId="77777777" w:rsidR="008D1CB3" w:rsidRPr="008E3509" w:rsidRDefault="008D1CB3" w:rsidP="00982DE6">
            <w:pPr>
              <w:rPr>
                <w:rFonts w:ascii="Arial" w:hAnsi="Arial" w:cs="Arial"/>
                <w:sz w:val="20"/>
                <w:szCs w:val="20"/>
              </w:rPr>
            </w:pPr>
          </w:p>
        </w:tc>
      </w:tr>
      <w:tr w:rsidR="008D1CB3" w:rsidRPr="008E3509" w14:paraId="3BCB1DCE" w14:textId="77777777" w:rsidTr="001470DD">
        <w:tc>
          <w:tcPr>
            <w:tcW w:w="4390" w:type="dxa"/>
            <w:tcBorders>
              <w:top w:val="single" w:sz="4" w:space="0" w:color="auto"/>
              <w:left w:val="single" w:sz="4" w:space="0" w:color="auto"/>
              <w:bottom w:val="single" w:sz="4" w:space="0" w:color="auto"/>
              <w:right w:val="single" w:sz="4" w:space="0" w:color="auto"/>
            </w:tcBorders>
            <w:vAlign w:val="center"/>
          </w:tcPr>
          <w:p w14:paraId="6819701A" w14:textId="5F2EBB99" w:rsidR="008D1CB3" w:rsidRPr="008E3509" w:rsidRDefault="008D1CB3" w:rsidP="001470DD">
            <w:pPr>
              <w:rPr>
                <w:rFonts w:ascii="Arial" w:hAnsi="Arial" w:cs="Arial"/>
                <w:sz w:val="20"/>
                <w:szCs w:val="20"/>
              </w:rPr>
            </w:pPr>
            <w:r w:rsidRPr="008E3509">
              <w:rPr>
                <w:rFonts w:ascii="Arial" w:hAnsi="Arial" w:cs="Arial"/>
                <w:sz w:val="20"/>
                <w:szCs w:val="20"/>
              </w:rPr>
              <w:t xml:space="preserve">Už </w:t>
            </w:r>
            <w:r w:rsidR="001470DD">
              <w:rPr>
                <w:rFonts w:ascii="Arial" w:hAnsi="Arial" w:cs="Arial"/>
                <w:sz w:val="20"/>
                <w:szCs w:val="20"/>
              </w:rPr>
              <w:t>P</w:t>
            </w:r>
            <w:r w:rsidRPr="008E3509">
              <w:rPr>
                <w:rFonts w:ascii="Arial" w:hAnsi="Arial" w:cs="Arial"/>
                <w:sz w:val="20"/>
                <w:szCs w:val="20"/>
              </w:rPr>
              <w:t>asiūlymą atsakingo asmens vardas, pavardė</w:t>
            </w:r>
          </w:p>
        </w:tc>
        <w:tc>
          <w:tcPr>
            <w:tcW w:w="5244" w:type="dxa"/>
            <w:tcBorders>
              <w:top w:val="single" w:sz="4" w:space="0" w:color="auto"/>
              <w:left w:val="single" w:sz="4" w:space="0" w:color="auto"/>
              <w:bottom w:val="single" w:sz="4" w:space="0" w:color="auto"/>
              <w:right w:val="single" w:sz="4" w:space="0" w:color="auto"/>
            </w:tcBorders>
          </w:tcPr>
          <w:p w14:paraId="014128E9" w14:textId="77777777" w:rsidR="008D1CB3" w:rsidRPr="008E3509" w:rsidRDefault="008D1CB3" w:rsidP="00982DE6">
            <w:pPr>
              <w:rPr>
                <w:rFonts w:ascii="Arial" w:hAnsi="Arial" w:cs="Arial"/>
                <w:sz w:val="20"/>
                <w:szCs w:val="20"/>
              </w:rPr>
            </w:pPr>
          </w:p>
        </w:tc>
      </w:tr>
      <w:tr w:rsidR="008D1CB3" w:rsidRPr="008E3509" w14:paraId="2A1B37FD" w14:textId="77777777" w:rsidTr="001470DD">
        <w:tc>
          <w:tcPr>
            <w:tcW w:w="4390" w:type="dxa"/>
            <w:tcBorders>
              <w:top w:val="single" w:sz="4" w:space="0" w:color="auto"/>
              <w:left w:val="single" w:sz="4" w:space="0" w:color="auto"/>
              <w:bottom w:val="single" w:sz="4" w:space="0" w:color="auto"/>
              <w:right w:val="single" w:sz="4" w:space="0" w:color="auto"/>
            </w:tcBorders>
          </w:tcPr>
          <w:p w14:paraId="7A433349" w14:textId="77777777" w:rsidR="008D1CB3" w:rsidRPr="008E3509" w:rsidRDefault="008D1CB3" w:rsidP="001470DD">
            <w:pPr>
              <w:rPr>
                <w:rFonts w:ascii="Arial" w:hAnsi="Arial" w:cs="Arial"/>
                <w:sz w:val="20"/>
                <w:szCs w:val="20"/>
              </w:rPr>
            </w:pPr>
            <w:r w:rsidRPr="008E3509">
              <w:rPr>
                <w:rFonts w:ascii="Arial" w:hAnsi="Arial" w:cs="Arial"/>
                <w:sz w:val="20"/>
                <w:szCs w:val="20"/>
              </w:rPr>
              <w:t>Telefono numeris</w:t>
            </w:r>
          </w:p>
        </w:tc>
        <w:tc>
          <w:tcPr>
            <w:tcW w:w="5244" w:type="dxa"/>
            <w:tcBorders>
              <w:top w:val="single" w:sz="4" w:space="0" w:color="auto"/>
              <w:left w:val="single" w:sz="4" w:space="0" w:color="auto"/>
              <w:bottom w:val="single" w:sz="4" w:space="0" w:color="auto"/>
              <w:right w:val="single" w:sz="4" w:space="0" w:color="auto"/>
            </w:tcBorders>
          </w:tcPr>
          <w:p w14:paraId="7F137FD0" w14:textId="77777777" w:rsidR="008D1CB3" w:rsidRPr="008E3509" w:rsidRDefault="008D1CB3" w:rsidP="00982DE6">
            <w:pPr>
              <w:rPr>
                <w:rFonts w:ascii="Arial" w:hAnsi="Arial" w:cs="Arial"/>
                <w:sz w:val="20"/>
                <w:szCs w:val="20"/>
              </w:rPr>
            </w:pPr>
          </w:p>
        </w:tc>
      </w:tr>
      <w:tr w:rsidR="008D1CB3" w:rsidRPr="008E3509" w14:paraId="3AABADBE" w14:textId="77777777" w:rsidTr="001470DD">
        <w:tc>
          <w:tcPr>
            <w:tcW w:w="4390" w:type="dxa"/>
            <w:tcBorders>
              <w:top w:val="single" w:sz="4" w:space="0" w:color="auto"/>
              <w:left w:val="single" w:sz="4" w:space="0" w:color="auto"/>
              <w:bottom w:val="single" w:sz="4" w:space="0" w:color="auto"/>
              <w:right w:val="single" w:sz="4" w:space="0" w:color="auto"/>
            </w:tcBorders>
          </w:tcPr>
          <w:p w14:paraId="3C22C87C" w14:textId="77777777" w:rsidR="008D1CB3" w:rsidRPr="008E3509" w:rsidRDefault="008D1CB3" w:rsidP="001470DD">
            <w:pPr>
              <w:rPr>
                <w:rFonts w:ascii="Arial" w:hAnsi="Arial" w:cs="Arial"/>
                <w:sz w:val="20"/>
                <w:szCs w:val="20"/>
              </w:rPr>
            </w:pPr>
            <w:r w:rsidRPr="008E3509">
              <w:rPr>
                <w:rFonts w:ascii="Arial" w:hAnsi="Arial" w:cs="Arial"/>
                <w:sz w:val="20"/>
                <w:szCs w:val="20"/>
              </w:rPr>
              <w:t>El. pašto adresas</w:t>
            </w:r>
          </w:p>
        </w:tc>
        <w:tc>
          <w:tcPr>
            <w:tcW w:w="5244" w:type="dxa"/>
            <w:tcBorders>
              <w:top w:val="single" w:sz="4" w:space="0" w:color="auto"/>
              <w:left w:val="single" w:sz="4" w:space="0" w:color="auto"/>
              <w:bottom w:val="single" w:sz="4" w:space="0" w:color="auto"/>
              <w:right w:val="single" w:sz="4" w:space="0" w:color="auto"/>
            </w:tcBorders>
          </w:tcPr>
          <w:p w14:paraId="1D72080D" w14:textId="77777777" w:rsidR="008D1CB3" w:rsidRPr="008E3509" w:rsidRDefault="008D1CB3" w:rsidP="00982DE6">
            <w:pPr>
              <w:rPr>
                <w:rFonts w:ascii="Arial" w:hAnsi="Arial" w:cs="Arial"/>
                <w:sz w:val="20"/>
                <w:szCs w:val="20"/>
              </w:rPr>
            </w:pPr>
          </w:p>
        </w:tc>
      </w:tr>
    </w:tbl>
    <w:p w14:paraId="673535C0" w14:textId="77777777" w:rsidR="008D1CB3" w:rsidRPr="008E3509" w:rsidRDefault="008D1CB3" w:rsidP="008D1CB3">
      <w:pPr>
        <w:pStyle w:val="ListParagraph"/>
        <w:tabs>
          <w:tab w:val="left" w:pos="840"/>
        </w:tabs>
        <w:spacing w:line="276" w:lineRule="auto"/>
        <w:ind w:left="360"/>
        <w:rPr>
          <w:rFonts w:ascii="Arial" w:hAnsi="Arial" w:cs="Arial"/>
          <w:sz w:val="20"/>
        </w:rPr>
      </w:pPr>
    </w:p>
    <w:p w14:paraId="7F5BFDE2" w14:textId="34F0A6FB" w:rsidR="008D1CB3" w:rsidRPr="0097578C" w:rsidRDefault="008D1CB3" w:rsidP="00545A7F">
      <w:pPr>
        <w:pStyle w:val="ListParagraph"/>
        <w:numPr>
          <w:ilvl w:val="0"/>
          <w:numId w:val="1"/>
        </w:numPr>
        <w:jc w:val="both"/>
        <w:rPr>
          <w:rFonts w:ascii="Arial" w:hAnsi="Arial" w:cs="Arial"/>
          <w:sz w:val="20"/>
        </w:rPr>
      </w:pPr>
      <w:r w:rsidRPr="5753C574">
        <w:rPr>
          <w:rFonts w:ascii="Arial" w:hAnsi="Arial" w:cs="Arial"/>
          <w:sz w:val="20"/>
        </w:rPr>
        <w:t xml:space="preserve">Pažymime, kad pateikdami savo </w:t>
      </w:r>
      <w:r w:rsidR="001470DD">
        <w:rPr>
          <w:rFonts w:ascii="Arial" w:hAnsi="Arial" w:cs="Arial"/>
          <w:sz w:val="20"/>
        </w:rPr>
        <w:t>P</w:t>
      </w:r>
      <w:r w:rsidRPr="5753C574">
        <w:rPr>
          <w:rFonts w:ascii="Arial" w:hAnsi="Arial" w:cs="Arial"/>
          <w:sz w:val="20"/>
        </w:rPr>
        <w:t>asiūlymą, sutinkame su visomis Komercinio pirkimo sąlygomis.</w:t>
      </w:r>
    </w:p>
    <w:p w14:paraId="0727BFF7" w14:textId="5DA208F0" w:rsidR="008D1CB3" w:rsidRPr="008E3509" w:rsidRDefault="008D1CB3" w:rsidP="00545A7F">
      <w:pPr>
        <w:pStyle w:val="ListParagraph"/>
        <w:numPr>
          <w:ilvl w:val="0"/>
          <w:numId w:val="1"/>
        </w:numPr>
        <w:jc w:val="both"/>
        <w:rPr>
          <w:rFonts w:ascii="Arial" w:hAnsi="Arial" w:cs="Arial"/>
          <w:sz w:val="20"/>
        </w:rPr>
      </w:pPr>
      <w:r w:rsidRPr="5753C574">
        <w:rPr>
          <w:rFonts w:ascii="Arial" w:hAnsi="Arial" w:cs="Arial"/>
          <w:sz w:val="20"/>
        </w:rPr>
        <w:t xml:space="preserve">Patvirtiname, kad atidžiai perskaitėme visas Komercinio pirkimo sąlygas, taip pat ir </w:t>
      </w:r>
      <w:r w:rsidR="00937BB4">
        <w:rPr>
          <w:rFonts w:ascii="Arial" w:hAnsi="Arial" w:cs="Arial"/>
          <w:sz w:val="20"/>
        </w:rPr>
        <w:t>t</w:t>
      </w:r>
      <w:r w:rsidRPr="00B21552">
        <w:rPr>
          <w:rFonts w:ascii="Arial" w:hAnsi="Arial" w:cs="Arial"/>
          <w:sz w:val="20"/>
        </w:rPr>
        <w:t>ech</w:t>
      </w:r>
      <w:r w:rsidRPr="00DF7CC4">
        <w:rPr>
          <w:rFonts w:ascii="Arial" w:hAnsi="Arial" w:cs="Arial"/>
          <w:sz w:val="20"/>
        </w:rPr>
        <w:t>ni</w:t>
      </w:r>
      <w:r w:rsidRPr="5753C574">
        <w:rPr>
          <w:rFonts w:ascii="Arial" w:hAnsi="Arial" w:cs="Arial"/>
          <w:sz w:val="20"/>
        </w:rPr>
        <w:t xml:space="preserve">nės specifikacijos reikalavimus, mūsų Pasiūlymas juos atitinka ir įsipareigojame jų laikytis vykdydami </w:t>
      </w:r>
      <w:sdt>
        <w:sdtPr>
          <w:rPr>
            <w:rFonts w:ascii="Arial" w:hAnsi="Arial" w:cs="Arial"/>
            <w:sz w:val="20"/>
          </w:rPr>
          <w:id w:val="-1873985157"/>
          <w:placeholder>
            <w:docPart w:val="82C3A30DD15D4E0E8421C9FDA63F483A"/>
          </w:placeholder>
          <w:dropDownList>
            <w:listItem w:value="[Pasirinkite]"/>
            <w:listItem w:displayText="prekių tiekimo" w:value="prekių tiekimo"/>
            <w:listItem w:displayText="paslaugų teikimo" w:value="paslaugų teikimo"/>
            <w:listItem w:displayText="darbų atlikimo" w:value="darbų atlikimo"/>
          </w:dropDownList>
        </w:sdtPr>
        <w:sdtEndPr/>
        <w:sdtContent>
          <w:r w:rsidR="0006644A">
            <w:rPr>
              <w:rFonts w:ascii="Arial" w:hAnsi="Arial" w:cs="Arial"/>
              <w:sz w:val="20"/>
            </w:rPr>
            <w:t>darbų atlikimo</w:t>
          </w:r>
        </w:sdtContent>
      </w:sdt>
      <w:r w:rsidRPr="5753C574">
        <w:rPr>
          <w:rFonts w:ascii="Arial" w:hAnsi="Arial" w:cs="Arial"/>
          <w:sz w:val="20"/>
        </w:rPr>
        <w:t xml:space="preserve"> </w:t>
      </w:r>
      <w:r w:rsidR="00DF300E">
        <w:rPr>
          <w:rFonts w:ascii="Arial" w:hAnsi="Arial" w:cs="Arial"/>
          <w:sz w:val="20"/>
        </w:rPr>
        <w:t>S</w:t>
      </w:r>
      <w:r w:rsidRPr="5753C574">
        <w:rPr>
          <w:rFonts w:ascii="Arial" w:hAnsi="Arial" w:cs="Arial"/>
          <w:sz w:val="20"/>
        </w:rPr>
        <w:t xml:space="preserve">utartį. Taip pat įsipareigojame laikytis ir kitų Lietuvos Respublikoje galiojančių ir Pirkimo objektui bei šių </w:t>
      </w:r>
      <w:sdt>
        <w:sdtPr>
          <w:rPr>
            <w:rFonts w:ascii="Arial" w:hAnsi="Arial" w:cs="Arial"/>
            <w:sz w:val="20"/>
          </w:rPr>
          <w:id w:val="-256286803"/>
          <w:placeholder>
            <w:docPart w:val="1E8F7D9EBF4E4213B45E95A3C4E6FA7D"/>
          </w:placeholder>
          <w:dropDownList>
            <w:listItem w:value="[Pasirinkite]"/>
            <w:listItem w:displayText="prekių tiekimo" w:value="prekių tiekimo"/>
            <w:listItem w:displayText="paslaugų teikimo" w:value="paslaugų teikimo"/>
            <w:listItem w:displayText="darbų atlikimo" w:value="darbų atlikimo"/>
          </w:dropDownList>
        </w:sdtPr>
        <w:sdtEndPr/>
        <w:sdtContent>
          <w:r w:rsidR="0006644A">
            <w:rPr>
              <w:rFonts w:ascii="Arial" w:hAnsi="Arial" w:cs="Arial"/>
              <w:sz w:val="20"/>
            </w:rPr>
            <w:t>darbų atlikimo</w:t>
          </w:r>
        </w:sdtContent>
      </w:sdt>
      <w:r w:rsidRPr="5753C574">
        <w:rPr>
          <w:rFonts w:ascii="Arial" w:hAnsi="Arial" w:cs="Arial"/>
          <w:sz w:val="20"/>
        </w:rPr>
        <w:t xml:space="preserve"> </w:t>
      </w:r>
      <w:r w:rsidR="00DF300E">
        <w:rPr>
          <w:rFonts w:ascii="Arial" w:hAnsi="Arial" w:cs="Arial"/>
          <w:sz w:val="20"/>
        </w:rPr>
        <w:t>S</w:t>
      </w:r>
      <w:r w:rsidRPr="5753C574">
        <w:rPr>
          <w:rFonts w:ascii="Arial" w:hAnsi="Arial" w:cs="Arial"/>
          <w:sz w:val="20"/>
        </w:rPr>
        <w:t xml:space="preserve">utarčiai taikomų teisės aktų reikalavimų. </w:t>
      </w:r>
    </w:p>
    <w:p w14:paraId="1F4D36DF" w14:textId="31DB20A5" w:rsidR="001C2169" w:rsidRDefault="008D1CB3" w:rsidP="00545A7F">
      <w:pPr>
        <w:pStyle w:val="Pagrindinistekstas4"/>
        <w:numPr>
          <w:ilvl w:val="0"/>
          <w:numId w:val="1"/>
        </w:numPr>
        <w:shd w:val="clear" w:color="auto" w:fill="auto"/>
        <w:spacing w:line="240" w:lineRule="auto"/>
        <w:ind w:left="357" w:right="-79" w:hanging="357"/>
        <w:jc w:val="both"/>
        <w:rPr>
          <w:rFonts w:ascii="Arial" w:hAnsi="Arial" w:cs="Arial"/>
          <w:sz w:val="20"/>
          <w:szCs w:val="20"/>
        </w:rPr>
      </w:pPr>
      <w:r w:rsidRPr="008E3509">
        <w:rPr>
          <w:rFonts w:ascii="Arial" w:hAnsi="Arial" w:cs="Arial"/>
          <w:sz w:val="20"/>
          <w:szCs w:val="20"/>
        </w:rPr>
        <w:t>Siūlom</w:t>
      </w:r>
      <w:r w:rsidR="00AC674B">
        <w:rPr>
          <w:rFonts w:ascii="Arial" w:hAnsi="Arial" w:cs="Arial"/>
          <w:sz w:val="20"/>
          <w:szCs w:val="20"/>
        </w:rPr>
        <w:t>i</w:t>
      </w:r>
      <w:r w:rsidRPr="008E3509">
        <w:rPr>
          <w:rFonts w:ascii="Arial" w:hAnsi="Arial" w:cs="Arial"/>
          <w:sz w:val="20"/>
          <w:szCs w:val="20"/>
        </w:rPr>
        <w:t xml:space="preserve"> </w:t>
      </w:r>
      <w:r w:rsidR="00AC674B">
        <w:rPr>
          <w:rFonts w:ascii="Arial" w:hAnsi="Arial" w:cs="Arial"/>
          <w:sz w:val="20"/>
          <w:szCs w:val="20"/>
        </w:rPr>
        <w:t>įkainiai</w:t>
      </w:r>
      <w:r>
        <w:rPr>
          <w:rFonts w:ascii="Arial" w:hAnsi="Arial" w:cs="Arial"/>
          <w:sz w:val="20"/>
          <w:szCs w:val="20"/>
        </w:rPr>
        <w:t xml:space="preserve"> pateikiama užpildant </w:t>
      </w:r>
      <w:r w:rsidR="001C2169">
        <w:rPr>
          <w:rFonts w:ascii="Arial" w:hAnsi="Arial" w:cs="Arial"/>
          <w:sz w:val="20"/>
          <w:szCs w:val="20"/>
          <w:lang w:val="en-US"/>
        </w:rPr>
        <w:t xml:space="preserve">2 </w:t>
      </w:r>
      <w:r>
        <w:rPr>
          <w:rFonts w:ascii="Arial" w:hAnsi="Arial" w:cs="Arial"/>
          <w:sz w:val="20"/>
          <w:szCs w:val="20"/>
        </w:rPr>
        <w:t>lentelę:</w:t>
      </w:r>
    </w:p>
    <w:p w14:paraId="4C62E539" w14:textId="389384A6" w:rsidR="001C2169" w:rsidRPr="00DF54F2" w:rsidRDefault="001C2169" w:rsidP="00612089">
      <w:pPr>
        <w:pStyle w:val="Pagrindinistekstas4"/>
        <w:shd w:val="clear" w:color="auto" w:fill="auto"/>
        <w:spacing w:line="240" w:lineRule="auto"/>
        <w:ind w:left="8133" w:right="-1"/>
        <w:jc w:val="right"/>
        <w:rPr>
          <w:rFonts w:ascii="Arial" w:hAnsi="Arial" w:cs="Arial"/>
          <w:sz w:val="20"/>
          <w:szCs w:val="20"/>
        </w:rPr>
      </w:pPr>
      <w:r>
        <w:rPr>
          <w:rFonts w:ascii="Arial" w:hAnsi="Arial" w:cs="Arial"/>
          <w:sz w:val="20"/>
        </w:rPr>
        <w:t>2</w:t>
      </w:r>
      <w:r w:rsidRPr="001C2169">
        <w:rPr>
          <w:rFonts w:ascii="Arial" w:hAnsi="Arial" w:cs="Arial"/>
          <w:sz w:val="20"/>
        </w:rPr>
        <w:t xml:space="preserve"> lentelė</w:t>
      </w:r>
    </w:p>
    <w:tbl>
      <w:tblPr>
        <w:tblW w:w="10060" w:type="dxa"/>
        <w:tblLayout w:type="fixed"/>
        <w:tblLook w:val="04A0" w:firstRow="1" w:lastRow="0" w:firstColumn="1" w:lastColumn="0" w:noHBand="0" w:noVBand="1"/>
      </w:tblPr>
      <w:tblGrid>
        <w:gridCol w:w="961"/>
        <w:gridCol w:w="1197"/>
        <w:gridCol w:w="4641"/>
        <w:gridCol w:w="712"/>
        <w:gridCol w:w="1040"/>
        <w:gridCol w:w="1509"/>
      </w:tblGrid>
      <w:tr w:rsidR="002437BC" w:rsidRPr="00C052FB" w14:paraId="44946614" w14:textId="1F392CB4" w:rsidTr="002437BC">
        <w:trPr>
          <w:trHeight w:val="864"/>
        </w:trPr>
        <w:tc>
          <w:tcPr>
            <w:tcW w:w="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7D0FE"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Nr.</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14:paraId="45D975FE"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Grupė</w:t>
            </w:r>
          </w:p>
        </w:tc>
        <w:tc>
          <w:tcPr>
            <w:tcW w:w="4641" w:type="dxa"/>
            <w:tcBorders>
              <w:top w:val="single" w:sz="4" w:space="0" w:color="auto"/>
              <w:left w:val="nil"/>
              <w:bottom w:val="single" w:sz="4" w:space="0" w:color="auto"/>
              <w:right w:val="single" w:sz="4" w:space="0" w:color="auto"/>
            </w:tcBorders>
            <w:shd w:val="clear" w:color="auto" w:fill="auto"/>
            <w:vAlign w:val="center"/>
            <w:hideMark/>
          </w:tcPr>
          <w:p w14:paraId="42906352"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Aprašymas</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383F16A8"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Mato vnt.</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7550B03" w14:textId="77777777" w:rsidR="002437BC" w:rsidRPr="00C052FB" w:rsidRDefault="002437BC" w:rsidP="002437BC">
            <w:pPr>
              <w:spacing w:line="240" w:lineRule="auto"/>
              <w:jc w:val="center"/>
              <w:rPr>
                <w:rFonts w:ascii="Calibri" w:eastAsia="Times New Roman" w:hAnsi="Calibri" w:cs="Calibri"/>
                <w:b/>
                <w:bCs/>
                <w:sz w:val="22"/>
                <w:lang w:eastAsia="lt-LT"/>
              </w:rPr>
            </w:pPr>
            <w:r w:rsidRPr="00C052FB">
              <w:rPr>
                <w:rFonts w:ascii="Calibri" w:eastAsia="Times New Roman" w:hAnsi="Calibri" w:cs="Calibri"/>
                <w:b/>
                <w:bCs/>
                <w:sz w:val="22"/>
                <w:lang w:eastAsia="lt-LT"/>
              </w:rPr>
              <w:t>Siūlomas įkainis</w:t>
            </w:r>
          </w:p>
        </w:tc>
        <w:tc>
          <w:tcPr>
            <w:tcW w:w="1509" w:type="dxa"/>
            <w:tcBorders>
              <w:top w:val="single" w:sz="4" w:space="0" w:color="auto"/>
              <w:left w:val="nil"/>
              <w:bottom w:val="single" w:sz="4" w:space="0" w:color="auto"/>
              <w:right w:val="single" w:sz="4" w:space="0" w:color="auto"/>
            </w:tcBorders>
            <w:vAlign w:val="center"/>
          </w:tcPr>
          <w:p w14:paraId="6F74BF91" w14:textId="1460D710" w:rsidR="002437BC" w:rsidRPr="00C052FB" w:rsidRDefault="002437BC" w:rsidP="002437BC">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color w:val="000000"/>
                <w:sz w:val="22"/>
                <w:lang w:eastAsia="lt-LT"/>
              </w:rPr>
              <w:t>Rekomendacinis įkainis</w:t>
            </w:r>
          </w:p>
        </w:tc>
      </w:tr>
      <w:tr w:rsidR="00C66287" w:rsidRPr="00C66287" w14:paraId="41EFC865" w14:textId="44EBB379"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C1CEE00"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w:t>
            </w:r>
          </w:p>
        </w:tc>
        <w:tc>
          <w:tcPr>
            <w:tcW w:w="1197" w:type="dxa"/>
            <w:tcBorders>
              <w:top w:val="nil"/>
              <w:left w:val="nil"/>
              <w:bottom w:val="single" w:sz="4" w:space="0" w:color="auto"/>
              <w:right w:val="single" w:sz="4" w:space="0" w:color="auto"/>
            </w:tcBorders>
            <w:shd w:val="clear" w:color="auto" w:fill="auto"/>
            <w:vAlign w:val="center"/>
            <w:hideMark/>
          </w:tcPr>
          <w:p w14:paraId="4CE33C95"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Dokumentacija</w:t>
            </w:r>
          </w:p>
        </w:tc>
        <w:tc>
          <w:tcPr>
            <w:tcW w:w="4641" w:type="dxa"/>
            <w:tcBorders>
              <w:top w:val="nil"/>
              <w:left w:val="nil"/>
              <w:bottom w:val="single" w:sz="4" w:space="0" w:color="auto"/>
              <w:right w:val="single" w:sz="4" w:space="0" w:color="auto"/>
            </w:tcBorders>
            <w:shd w:val="clear" w:color="auto" w:fill="auto"/>
            <w:hideMark/>
          </w:tcPr>
          <w:p w14:paraId="4497FE04" w14:textId="4934E3A4"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Vietos apžiūra (ne mažiau kaip 3 savaitės iki žemės darbų pradžios), siekiant paruošti ir apsvarstyti, be kita ko: rizikos vertinimą, logistiką, tinkamą eismo valdymo planą siūlomai statybos vietai, atsižvelgiant į saugų statybos transporto, pėsčiųjų ir kitų transporto priemonių judėjimą. (paruošti statybos darbų technologijos projektą)</w:t>
            </w:r>
          </w:p>
        </w:tc>
        <w:tc>
          <w:tcPr>
            <w:tcW w:w="712" w:type="dxa"/>
            <w:tcBorders>
              <w:top w:val="nil"/>
              <w:left w:val="nil"/>
              <w:bottom w:val="single" w:sz="4" w:space="0" w:color="auto"/>
              <w:right w:val="single" w:sz="4" w:space="0" w:color="auto"/>
            </w:tcBorders>
            <w:shd w:val="clear" w:color="auto" w:fill="auto"/>
            <w:vAlign w:val="center"/>
            <w:hideMark/>
          </w:tcPr>
          <w:p w14:paraId="15F8A9C9"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7F963EAF"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150FC94" w14:textId="456D7B4D"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1620</w:t>
            </w:r>
          </w:p>
        </w:tc>
      </w:tr>
      <w:tr w:rsidR="00C66287" w:rsidRPr="00C66287" w14:paraId="79904A54" w14:textId="1357A8C2"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6E7983E"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1DC85C4A"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Žemės darbai ir dangos</w:t>
            </w:r>
          </w:p>
        </w:tc>
        <w:tc>
          <w:tcPr>
            <w:tcW w:w="4641" w:type="dxa"/>
            <w:tcBorders>
              <w:top w:val="nil"/>
              <w:left w:val="nil"/>
              <w:bottom w:val="single" w:sz="4" w:space="0" w:color="auto"/>
              <w:right w:val="single" w:sz="4" w:space="0" w:color="auto"/>
            </w:tcBorders>
            <w:shd w:val="clear" w:color="auto" w:fill="auto"/>
            <w:hideMark/>
          </w:tcPr>
          <w:p w14:paraId="2A894D97" w14:textId="6A931C6F"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Sutankinto grunto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70725100"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6C9A6136"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4F1D79F" w14:textId="2B67DF4A"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13,5</w:t>
            </w:r>
          </w:p>
        </w:tc>
      </w:tr>
      <w:tr w:rsidR="00C66287" w:rsidRPr="00C66287" w14:paraId="152AC957" w14:textId="515D4BAC"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F806025"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w:t>
            </w:r>
          </w:p>
        </w:tc>
        <w:tc>
          <w:tcPr>
            <w:tcW w:w="1197" w:type="dxa"/>
            <w:vMerge/>
            <w:tcBorders>
              <w:top w:val="nil"/>
              <w:left w:val="single" w:sz="4" w:space="0" w:color="auto"/>
              <w:bottom w:val="single" w:sz="4" w:space="0" w:color="auto"/>
              <w:right w:val="single" w:sz="4" w:space="0" w:color="auto"/>
            </w:tcBorders>
            <w:vAlign w:val="center"/>
            <w:hideMark/>
          </w:tcPr>
          <w:p w14:paraId="6AF52702"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59E66113" w14:textId="07D32615"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Augalinio sluoksnio ( netinkamo grunto) nukasimas ir išvežimas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7626FEB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510703D4"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32CE53F" w14:textId="257DD3F3"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5,4</w:t>
            </w:r>
          </w:p>
        </w:tc>
      </w:tr>
      <w:tr w:rsidR="00C66287" w:rsidRPr="00C66287" w14:paraId="709AE2CA" w14:textId="6E7C4751"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57AC29C"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w:t>
            </w:r>
          </w:p>
        </w:tc>
        <w:tc>
          <w:tcPr>
            <w:tcW w:w="1197" w:type="dxa"/>
            <w:vMerge/>
            <w:tcBorders>
              <w:top w:val="nil"/>
              <w:left w:val="single" w:sz="4" w:space="0" w:color="auto"/>
              <w:bottom w:val="single" w:sz="4" w:space="0" w:color="auto"/>
              <w:right w:val="single" w:sz="4" w:space="0" w:color="auto"/>
            </w:tcBorders>
            <w:vAlign w:val="center"/>
            <w:hideMark/>
          </w:tcPr>
          <w:p w14:paraId="71889065"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F185599" w14:textId="2A9D96F7"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Šalčiui atsparaus žvyro-smėlio mišinys (0/32) ir jo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3989F6F"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1129186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30C8D4C7" w14:textId="0BF182F9"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25,2</w:t>
            </w:r>
          </w:p>
        </w:tc>
      </w:tr>
      <w:tr w:rsidR="00C66287" w:rsidRPr="00C66287" w14:paraId="1D3D61F5" w14:textId="69EF6A92"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0FB4D62"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w:t>
            </w:r>
          </w:p>
        </w:tc>
        <w:tc>
          <w:tcPr>
            <w:tcW w:w="1197" w:type="dxa"/>
            <w:vMerge/>
            <w:tcBorders>
              <w:top w:val="nil"/>
              <w:left w:val="single" w:sz="4" w:space="0" w:color="auto"/>
              <w:bottom w:val="single" w:sz="4" w:space="0" w:color="auto"/>
              <w:right w:val="single" w:sz="4" w:space="0" w:color="auto"/>
            </w:tcBorders>
            <w:vAlign w:val="center"/>
            <w:hideMark/>
          </w:tcPr>
          <w:p w14:paraId="43D44E97"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42D7D438" w14:textId="1AA3806C"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Dolomitinė skalda ir jos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6CF533B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15CE0FB5"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0D8493E" w14:textId="14FC44C6"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w:t>
            </w:r>
          </w:p>
        </w:tc>
      </w:tr>
      <w:tr w:rsidR="00C66287" w:rsidRPr="00C66287" w14:paraId="111060F1" w14:textId="4398E574"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56E3A741"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w:t>
            </w:r>
          </w:p>
        </w:tc>
        <w:tc>
          <w:tcPr>
            <w:tcW w:w="1197" w:type="dxa"/>
            <w:vMerge/>
            <w:tcBorders>
              <w:top w:val="nil"/>
              <w:left w:val="single" w:sz="4" w:space="0" w:color="auto"/>
              <w:bottom w:val="single" w:sz="4" w:space="0" w:color="auto"/>
              <w:right w:val="single" w:sz="4" w:space="0" w:color="auto"/>
            </w:tcBorders>
            <w:vAlign w:val="center"/>
            <w:hideMark/>
          </w:tcPr>
          <w:p w14:paraId="76944BBE"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322A9DC7" w14:textId="5D93377A"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Granito skalda (0/5 atsijos) ir jos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27F3A88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m3</w:t>
            </w:r>
          </w:p>
        </w:tc>
        <w:tc>
          <w:tcPr>
            <w:tcW w:w="1040" w:type="dxa"/>
            <w:tcBorders>
              <w:top w:val="nil"/>
              <w:left w:val="nil"/>
              <w:bottom w:val="single" w:sz="4" w:space="0" w:color="auto"/>
              <w:right w:val="single" w:sz="4" w:space="0" w:color="auto"/>
            </w:tcBorders>
            <w:shd w:val="clear" w:color="auto" w:fill="auto"/>
            <w:vAlign w:val="center"/>
            <w:hideMark/>
          </w:tcPr>
          <w:p w14:paraId="4995C0C0"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5BA75946" w14:textId="3A3073D0"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90</w:t>
            </w:r>
          </w:p>
        </w:tc>
      </w:tr>
      <w:tr w:rsidR="00C66287" w:rsidRPr="00C66287" w14:paraId="48FF90C6" w14:textId="21110F2D"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C63B333"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7</w:t>
            </w:r>
          </w:p>
        </w:tc>
        <w:tc>
          <w:tcPr>
            <w:tcW w:w="1197" w:type="dxa"/>
            <w:vMerge/>
            <w:tcBorders>
              <w:top w:val="nil"/>
              <w:left w:val="single" w:sz="4" w:space="0" w:color="auto"/>
              <w:bottom w:val="single" w:sz="4" w:space="0" w:color="auto"/>
              <w:right w:val="single" w:sz="4" w:space="0" w:color="auto"/>
            </w:tcBorders>
            <w:vAlign w:val="center"/>
            <w:hideMark/>
          </w:tcPr>
          <w:p w14:paraId="57DE8777"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0EFFB534" w14:textId="49BB903C"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Trinkelės ir jų įrengimas (100mm) (visos tam reikiamos medžiagos, transportavimas ir darbai) įskaitant salelių suformavimą, vidurinių (pravažiuojamų) parkavimo vietų suformavimas su kitos spalvos trinkelėmis (linijos) (https://www.betonomozaika.lt/produktai/tavr-10/ natūrali spalva arba analogas) </w:t>
            </w:r>
          </w:p>
        </w:tc>
        <w:tc>
          <w:tcPr>
            <w:tcW w:w="712" w:type="dxa"/>
            <w:tcBorders>
              <w:top w:val="nil"/>
              <w:left w:val="nil"/>
              <w:bottom w:val="single" w:sz="4" w:space="0" w:color="auto"/>
              <w:right w:val="single" w:sz="4" w:space="0" w:color="auto"/>
            </w:tcBorders>
            <w:shd w:val="clear" w:color="auto" w:fill="auto"/>
            <w:vAlign w:val="center"/>
            <w:hideMark/>
          </w:tcPr>
          <w:p w14:paraId="02D73E9F"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168A0C1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6800292" w14:textId="43FA6667"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36</w:t>
            </w:r>
          </w:p>
        </w:tc>
      </w:tr>
      <w:tr w:rsidR="00C66287" w:rsidRPr="00C66287" w14:paraId="1D95F096" w14:textId="1CB2EC39"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F61DD6A"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8</w:t>
            </w:r>
          </w:p>
        </w:tc>
        <w:tc>
          <w:tcPr>
            <w:tcW w:w="1197" w:type="dxa"/>
            <w:vMerge/>
            <w:tcBorders>
              <w:top w:val="nil"/>
              <w:left w:val="single" w:sz="4" w:space="0" w:color="auto"/>
              <w:bottom w:val="single" w:sz="4" w:space="0" w:color="auto"/>
              <w:right w:val="single" w:sz="4" w:space="0" w:color="auto"/>
            </w:tcBorders>
            <w:vAlign w:val="center"/>
            <w:hideMark/>
          </w:tcPr>
          <w:p w14:paraId="3877EB0C"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6B810665" w14:textId="7BAF7F9C"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Trinkelės ir jų įrengimas (80mm) (visos tam reikiamos medžiagos, transportavimas ir darbai) įskaitant salelių suformavimą, vidurinių (pravažiuojamų) parkavimo vietų suformavimas su kitos spalvos trinkelėmis (linijos) (https://www.betonomozaika.lt/produktai/plaza-6x2/  natūralaus akmens arba analogas) </w:t>
            </w:r>
          </w:p>
        </w:tc>
        <w:tc>
          <w:tcPr>
            <w:tcW w:w="712" w:type="dxa"/>
            <w:tcBorders>
              <w:top w:val="nil"/>
              <w:left w:val="nil"/>
              <w:bottom w:val="single" w:sz="4" w:space="0" w:color="auto"/>
              <w:right w:val="single" w:sz="4" w:space="0" w:color="auto"/>
            </w:tcBorders>
            <w:shd w:val="clear" w:color="auto" w:fill="auto"/>
            <w:vAlign w:val="center"/>
            <w:hideMark/>
          </w:tcPr>
          <w:p w14:paraId="4FDF452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436BE75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171D0174" w14:textId="7C88E2C0"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31,5</w:t>
            </w:r>
          </w:p>
        </w:tc>
      </w:tr>
      <w:tr w:rsidR="00C66287" w:rsidRPr="00C66287" w14:paraId="15814809" w14:textId="15DA3A30" w:rsidTr="009820B5">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C3B5C06"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lastRenderedPageBreak/>
              <w:t>9</w:t>
            </w:r>
          </w:p>
        </w:tc>
        <w:tc>
          <w:tcPr>
            <w:tcW w:w="1197" w:type="dxa"/>
            <w:vMerge/>
            <w:tcBorders>
              <w:top w:val="nil"/>
              <w:left w:val="single" w:sz="4" w:space="0" w:color="auto"/>
              <w:bottom w:val="single" w:sz="4" w:space="0" w:color="auto"/>
              <w:right w:val="single" w:sz="4" w:space="0" w:color="auto"/>
            </w:tcBorders>
            <w:vAlign w:val="center"/>
            <w:hideMark/>
          </w:tcPr>
          <w:p w14:paraId="2C460821"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5B2AB70" w14:textId="4C66B7CB"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Esamo augalinio grunto barstymas, išlyginimas ir tankinimas ( galima naudoti esamą gruntą, jeigu jis tinkamas)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267AC2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5E44EE92"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6FF712DC" w14:textId="211D6352"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3,6</w:t>
            </w:r>
          </w:p>
        </w:tc>
      </w:tr>
      <w:tr w:rsidR="00C66287" w:rsidRPr="00C66287" w14:paraId="50BACA39" w14:textId="3FF899C0"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BB54874"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10</w:t>
            </w:r>
          </w:p>
        </w:tc>
        <w:tc>
          <w:tcPr>
            <w:tcW w:w="1197" w:type="dxa"/>
            <w:vMerge/>
            <w:tcBorders>
              <w:top w:val="nil"/>
              <w:left w:val="single" w:sz="4" w:space="0" w:color="auto"/>
              <w:bottom w:val="single" w:sz="4" w:space="0" w:color="auto"/>
              <w:right w:val="single" w:sz="4" w:space="0" w:color="auto"/>
            </w:tcBorders>
            <w:vAlign w:val="center"/>
            <w:hideMark/>
          </w:tcPr>
          <w:p w14:paraId="14A9530C"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3EE3C315" w14:textId="4235DC84"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Veja (sėklos) ir jų užsodinimas, volavimas, laistymas ir pan.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42BFE0A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561A79A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3F2F2022" w14:textId="3A7AA880"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1,35</w:t>
            </w:r>
          </w:p>
        </w:tc>
      </w:tr>
      <w:tr w:rsidR="00C66287" w:rsidRPr="00C66287" w14:paraId="4EB7FA66" w14:textId="5B42B331"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8ECC786"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11</w:t>
            </w:r>
          </w:p>
        </w:tc>
        <w:tc>
          <w:tcPr>
            <w:tcW w:w="1197" w:type="dxa"/>
            <w:vMerge/>
            <w:tcBorders>
              <w:top w:val="nil"/>
              <w:left w:val="single" w:sz="4" w:space="0" w:color="auto"/>
              <w:bottom w:val="single" w:sz="4" w:space="0" w:color="auto"/>
              <w:right w:val="single" w:sz="4" w:space="0" w:color="auto"/>
            </w:tcBorders>
            <w:vAlign w:val="center"/>
            <w:hideMark/>
          </w:tcPr>
          <w:p w14:paraId="1EAF18DA"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3E592D60" w14:textId="31931711"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Vaikų žaidimo aikštelės guminės dangos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7E2E8EF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5B2FAACA"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8E1533E" w14:textId="08455FA4"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63</w:t>
            </w:r>
          </w:p>
        </w:tc>
      </w:tr>
      <w:tr w:rsidR="00C66287" w:rsidRPr="00C66287" w14:paraId="7B108724" w14:textId="08D2AECA"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30DEDEE"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12</w:t>
            </w:r>
          </w:p>
        </w:tc>
        <w:tc>
          <w:tcPr>
            <w:tcW w:w="1197" w:type="dxa"/>
            <w:vMerge/>
            <w:tcBorders>
              <w:top w:val="nil"/>
              <w:left w:val="single" w:sz="4" w:space="0" w:color="auto"/>
              <w:bottom w:val="single" w:sz="4" w:space="0" w:color="auto"/>
              <w:right w:val="single" w:sz="4" w:space="0" w:color="auto"/>
            </w:tcBorders>
            <w:vAlign w:val="center"/>
            <w:hideMark/>
          </w:tcPr>
          <w:p w14:paraId="486D72E4"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9DD6DD9" w14:textId="6387078D"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Kelio bortai ir jų įrengimas (1,00x0,30x0,15, pilka)(visos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2ECBE03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5E659BA2"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15883096" w14:textId="1895B78D"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36</w:t>
            </w:r>
          </w:p>
        </w:tc>
      </w:tr>
      <w:tr w:rsidR="00C66287" w:rsidRPr="00C66287" w14:paraId="2125681E" w14:textId="61A13A8F"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41D627E"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13</w:t>
            </w:r>
          </w:p>
        </w:tc>
        <w:tc>
          <w:tcPr>
            <w:tcW w:w="1197" w:type="dxa"/>
            <w:vMerge/>
            <w:tcBorders>
              <w:top w:val="nil"/>
              <w:left w:val="single" w:sz="4" w:space="0" w:color="auto"/>
              <w:bottom w:val="single" w:sz="4" w:space="0" w:color="auto"/>
              <w:right w:val="single" w:sz="4" w:space="0" w:color="auto"/>
            </w:tcBorders>
            <w:vAlign w:val="center"/>
            <w:hideMark/>
          </w:tcPr>
          <w:p w14:paraId="365863B3"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77F5A164" w14:textId="1062DF48"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Vejos bortai ir jų įrengimas (1,00x0,20x0,08, pilka)(visos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253D7197"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413B75D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1506DE0" w14:textId="5CB37F20"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18</w:t>
            </w:r>
          </w:p>
        </w:tc>
      </w:tr>
      <w:tr w:rsidR="00C66287" w:rsidRPr="00C66287" w14:paraId="251F7950" w14:textId="1046CE63" w:rsidTr="009820B5">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3180FA8"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14</w:t>
            </w:r>
          </w:p>
        </w:tc>
        <w:tc>
          <w:tcPr>
            <w:tcW w:w="1197" w:type="dxa"/>
            <w:vMerge/>
            <w:tcBorders>
              <w:top w:val="nil"/>
              <w:left w:val="single" w:sz="4" w:space="0" w:color="auto"/>
              <w:bottom w:val="single" w:sz="4" w:space="0" w:color="auto"/>
              <w:right w:val="single" w:sz="4" w:space="0" w:color="auto"/>
            </w:tcBorders>
            <w:vAlign w:val="center"/>
            <w:hideMark/>
          </w:tcPr>
          <w:p w14:paraId="3D1D61D2"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B3E7B33" w14:textId="2B8863A6"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 Armuotas betonas ir jo įrengimas kaupikliui (C 35/45, (XF4, XC4, XD3, XA2) armuota dviem S500 armatūros tinklais 0,24m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17091910"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m2</w:t>
            </w:r>
          </w:p>
        </w:tc>
        <w:tc>
          <w:tcPr>
            <w:tcW w:w="1040" w:type="dxa"/>
            <w:tcBorders>
              <w:top w:val="nil"/>
              <w:left w:val="nil"/>
              <w:bottom w:val="single" w:sz="4" w:space="0" w:color="auto"/>
              <w:right w:val="single" w:sz="4" w:space="0" w:color="auto"/>
            </w:tcBorders>
            <w:shd w:val="clear" w:color="auto" w:fill="auto"/>
            <w:vAlign w:val="center"/>
            <w:hideMark/>
          </w:tcPr>
          <w:p w14:paraId="531343D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76867AB" w14:textId="210A28A0"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162</w:t>
            </w:r>
          </w:p>
        </w:tc>
      </w:tr>
      <w:tr w:rsidR="00C66287" w:rsidRPr="00C66287" w14:paraId="06741913" w14:textId="45E1C314" w:rsidTr="009820B5">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37DA77D"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15</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468F2D7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Lietaus nuotekos</w:t>
            </w:r>
          </w:p>
        </w:tc>
        <w:tc>
          <w:tcPr>
            <w:tcW w:w="4641" w:type="dxa"/>
            <w:tcBorders>
              <w:top w:val="nil"/>
              <w:left w:val="nil"/>
              <w:bottom w:val="single" w:sz="4" w:space="0" w:color="auto"/>
              <w:right w:val="single" w:sz="4" w:space="0" w:color="auto"/>
            </w:tcBorders>
            <w:shd w:val="clear" w:color="auto" w:fill="auto"/>
            <w:hideMark/>
          </w:tcPr>
          <w:p w14:paraId="7DCF2961" w14:textId="491D5D53" w:rsidR="00C66287" w:rsidRPr="00DA4F5D"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PVC lauko nuotekų vamzdis Ø110 ir jo paklojimas ( jungiami movomis ir movinėmis fasoninėmis dalimis ir paklojimas, </w:t>
            </w:r>
            <w:proofErr w:type="spellStart"/>
            <w:r w:rsidRPr="00DA4F5D">
              <w:rPr>
                <w:sz w:val="16"/>
                <w:szCs w:val="16"/>
              </w:rPr>
              <w:t>įskaitnat</w:t>
            </w:r>
            <w:proofErr w:type="spellEnd"/>
            <w:r w:rsidRPr="00DA4F5D">
              <w:rPr>
                <w:sz w:val="16"/>
                <w:szCs w:val="16"/>
              </w:rPr>
              <w:t xml:space="preserve">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0F736C92"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5A18DA1B"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105BDAC" w14:textId="32C599B0"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40,5</w:t>
            </w:r>
          </w:p>
        </w:tc>
      </w:tr>
      <w:tr w:rsidR="00C66287" w:rsidRPr="00C66287" w14:paraId="54287A77" w14:textId="31ED01C8" w:rsidTr="009820B5">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EF2AA85"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16</w:t>
            </w:r>
          </w:p>
        </w:tc>
        <w:tc>
          <w:tcPr>
            <w:tcW w:w="1197" w:type="dxa"/>
            <w:vMerge/>
            <w:tcBorders>
              <w:top w:val="nil"/>
              <w:left w:val="single" w:sz="4" w:space="0" w:color="auto"/>
              <w:bottom w:val="single" w:sz="4" w:space="0" w:color="auto"/>
              <w:right w:val="single" w:sz="4" w:space="0" w:color="auto"/>
            </w:tcBorders>
            <w:vAlign w:val="center"/>
            <w:hideMark/>
          </w:tcPr>
          <w:p w14:paraId="2E848822"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D6755B2" w14:textId="2FF78907" w:rsidR="00C66287" w:rsidRPr="00DA4F5D"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PVC lauko nuotekų vamzdis Ø160 ir jo paklojimas ( jungiami movomis ir movinėmis fasoninėmis dalimis ir paklojimas, </w:t>
            </w:r>
            <w:proofErr w:type="spellStart"/>
            <w:r w:rsidRPr="00DA4F5D">
              <w:rPr>
                <w:sz w:val="16"/>
                <w:szCs w:val="16"/>
              </w:rPr>
              <w:t>įskaitnat</w:t>
            </w:r>
            <w:proofErr w:type="spellEnd"/>
            <w:r w:rsidRPr="00DA4F5D">
              <w:rPr>
                <w:sz w:val="16"/>
                <w:szCs w:val="16"/>
              </w:rPr>
              <w:t xml:space="preserve">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704F633B"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309EB8E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6C6A1365" w14:textId="2CA4EBE3"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w:t>
            </w:r>
          </w:p>
        </w:tc>
      </w:tr>
      <w:tr w:rsidR="00C66287" w:rsidRPr="00C66287" w14:paraId="3A478658" w14:textId="2E41C4EA" w:rsidTr="009820B5">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FEF0D6F"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17</w:t>
            </w:r>
          </w:p>
        </w:tc>
        <w:tc>
          <w:tcPr>
            <w:tcW w:w="1197" w:type="dxa"/>
            <w:vMerge/>
            <w:tcBorders>
              <w:top w:val="nil"/>
              <w:left w:val="single" w:sz="4" w:space="0" w:color="auto"/>
              <w:bottom w:val="single" w:sz="4" w:space="0" w:color="auto"/>
              <w:right w:val="single" w:sz="4" w:space="0" w:color="auto"/>
            </w:tcBorders>
            <w:vAlign w:val="center"/>
            <w:hideMark/>
          </w:tcPr>
          <w:p w14:paraId="00E32BE0"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616EDF8" w14:textId="1FB4A14F" w:rsidR="00C66287" w:rsidRPr="00DA4F5D"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PVC lauko nuotekų vamzdis Ø200 ir jo paklojimas ( jungiami movomis ir movinėmis fasoninėmis dalimis ir paklojimas, </w:t>
            </w:r>
            <w:proofErr w:type="spellStart"/>
            <w:r w:rsidRPr="00DA4F5D">
              <w:rPr>
                <w:sz w:val="16"/>
                <w:szCs w:val="16"/>
              </w:rPr>
              <w:t>įskaitnat</w:t>
            </w:r>
            <w:proofErr w:type="spellEnd"/>
            <w:r w:rsidRPr="00DA4F5D">
              <w:rPr>
                <w:sz w:val="16"/>
                <w:szCs w:val="16"/>
              </w:rPr>
              <w:t xml:space="preserve">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58B4026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0CCD47C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C2C1CE6" w14:textId="10E9CF39"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49,5</w:t>
            </w:r>
          </w:p>
        </w:tc>
      </w:tr>
      <w:tr w:rsidR="00C66287" w:rsidRPr="00C66287" w14:paraId="03B7A9ED" w14:textId="6E3E3890" w:rsidTr="009820B5">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4F9AAC5"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18</w:t>
            </w:r>
          </w:p>
        </w:tc>
        <w:tc>
          <w:tcPr>
            <w:tcW w:w="1197" w:type="dxa"/>
            <w:vMerge/>
            <w:tcBorders>
              <w:top w:val="nil"/>
              <w:left w:val="single" w:sz="4" w:space="0" w:color="auto"/>
              <w:bottom w:val="single" w:sz="4" w:space="0" w:color="auto"/>
              <w:right w:val="single" w:sz="4" w:space="0" w:color="auto"/>
            </w:tcBorders>
            <w:vAlign w:val="center"/>
            <w:hideMark/>
          </w:tcPr>
          <w:p w14:paraId="5919285F"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352EB86D" w14:textId="7B08A2E4" w:rsidR="00C66287" w:rsidRPr="00DA4F5D"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G/B Ø700 mm šulinys iš surenkamų G/B elementų su bitumine hidroizoliacija, protarpiais betonu C20/25XC2, grunto kasimo, užpylimo bei tankinimo darbais, smėliu pagrindui ir komunikacijų nužymėjimo ženklu. Grotelės D400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5C66075C"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p>
        </w:tc>
        <w:tc>
          <w:tcPr>
            <w:tcW w:w="1040" w:type="dxa"/>
            <w:tcBorders>
              <w:top w:val="nil"/>
              <w:left w:val="nil"/>
              <w:bottom w:val="single" w:sz="4" w:space="0" w:color="auto"/>
              <w:right w:val="single" w:sz="4" w:space="0" w:color="auto"/>
            </w:tcBorders>
            <w:shd w:val="clear" w:color="auto" w:fill="auto"/>
            <w:vAlign w:val="center"/>
            <w:hideMark/>
          </w:tcPr>
          <w:p w14:paraId="5135457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640CED43" w14:textId="6FC7A559"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1035</w:t>
            </w:r>
          </w:p>
        </w:tc>
      </w:tr>
      <w:tr w:rsidR="00C66287" w:rsidRPr="00C66287" w14:paraId="2E0F0C11" w14:textId="1342861A" w:rsidTr="009820B5">
        <w:trPr>
          <w:trHeight w:val="105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7FE9096"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19</w:t>
            </w:r>
          </w:p>
        </w:tc>
        <w:tc>
          <w:tcPr>
            <w:tcW w:w="1197" w:type="dxa"/>
            <w:vMerge/>
            <w:tcBorders>
              <w:top w:val="nil"/>
              <w:left w:val="single" w:sz="4" w:space="0" w:color="auto"/>
              <w:bottom w:val="single" w:sz="4" w:space="0" w:color="auto"/>
              <w:right w:val="single" w:sz="4" w:space="0" w:color="auto"/>
            </w:tcBorders>
            <w:vAlign w:val="center"/>
            <w:hideMark/>
          </w:tcPr>
          <w:p w14:paraId="3BFD99C4"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0B00D4CA" w14:textId="4F507F8E" w:rsidR="00C66287" w:rsidRPr="00DA4F5D"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G/B Ø1000 mm šulinys iš surenkamų G/B elementų su bitumine hidroizoliacija, </w:t>
            </w:r>
            <w:proofErr w:type="spellStart"/>
            <w:r w:rsidRPr="00DA4F5D">
              <w:rPr>
                <w:sz w:val="16"/>
                <w:szCs w:val="16"/>
              </w:rPr>
              <w:t>met</w:t>
            </w:r>
            <w:proofErr w:type="spellEnd"/>
            <w:r w:rsidRPr="00DA4F5D">
              <w:rPr>
                <w:sz w:val="16"/>
                <w:szCs w:val="16"/>
              </w:rPr>
              <w:t xml:space="preserve">. kopėtėlėmis, protarpiais betonu C20/25XC2, grunto kasimo, užpylimo bei tankinimo darbais, smėliu pagrindui ir komunikacijų nužymėjimo ženklu. Dangtis D400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39F00208"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p>
        </w:tc>
        <w:tc>
          <w:tcPr>
            <w:tcW w:w="1040" w:type="dxa"/>
            <w:tcBorders>
              <w:top w:val="nil"/>
              <w:left w:val="nil"/>
              <w:bottom w:val="single" w:sz="4" w:space="0" w:color="auto"/>
              <w:right w:val="single" w:sz="4" w:space="0" w:color="auto"/>
            </w:tcBorders>
            <w:shd w:val="clear" w:color="auto" w:fill="auto"/>
            <w:vAlign w:val="center"/>
            <w:hideMark/>
          </w:tcPr>
          <w:p w14:paraId="478AACA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7A1F3C5A" w14:textId="1C36D07D"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1440</w:t>
            </w:r>
          </w:p>
        </w:tc>
      </w:tr>
      <w:tr w:rsidR="00C66287" w:rsidRPr="00C66287" w14:paraId="6721A498" w14:textId="5BB0B17D"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24EA9E4"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20</w:t>
            </w:r>
          </w:p>
        </w:tc>
        <w:tc>
          <w:tcPr>
            <w:tcW w:w="1197" w:type="dxa"/>
            <w:vMerge/>
            <w:tcBorders>
              <w:top w:val="nil"/>
              <w:left w:val="single" w:sz="4" w:space="0" w:color="auto"/>
              <w:bottom w:val="single" w:sz="4" w:space="0" w:color="auto"/>
              <w:right w:val="single" w:sz="4" w:space="0" w:color="auto"/>
            </w:tcBorders>
            <w:vAlign w:val="center"/>
            <w:hideMark/>
          </w:tcPr>
          <w:p w14:paraId="6ED84EC4"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noWrap/>
            <w:hideMark/>
          </w:tcPr>
          <w:p w14:paraId="7B52A538" w14:textId="7C3A7CF3" w:rsidR="00C66287" w:rsidRPr="00DA4F5D" w:rsidRDefault="00C66287" w:rsidP="00C66287">
            <w:pPr>
              <w:spacing w:line="240" w:lineRule="auto"/>
              <w:jc w:val="left"/>
              <w:rPr>
                <w:rFonts w:ascii="Arial" w:eastAsia="Times New Roman" w:hAnsi="Arial" w:cs="Arial"/>
                <w:sz w:val="16"/>
                <w:szCs w:val="16"/>
                <w:lang w:eastAsia="lt-LT"/>
              </w:rPr>
            </w:pPr>
            <w:r w:rsidRPr="00DA4F5D">
              <w:rPr>
                <w:sz w:val="16"/>
                <w:szCs w:val="16"/>
              </w:rPr>
              <w:t>TV diagnostika, savitakinių nuotekų tinklų bandymas</w:t>
            </w:r>
          </w:p>
        </w:tc>
        <w:tc>
          <w:tcPr>
            <w:tcW w:w="712" w:type="dxa"/>
            <w:tcBorders>
              <w:top w:val="nil"/>
              <w:left w:val="nil"/>
              <w:bottom w:val="single" w:sz="4" w:space="0" w:color="auto"/>
              <w:right w:val="single" w:sz="4" w:space="0" w:color="auto"/>
            </w:tcBorders>
            <w:shd w:val="clear" w:color="auto" w:fill="auto"/>
            <w:vAlign w:val="center"/>
            <w:hideMark/>
          </w:tcPr>
          <w:p w14:paraId="2C994477"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0EE44B1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495F43C" w14:textId="72838E39"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5,4</w:t>
            </w:r>
          </w:p>
        </w:tc>
      </w:tr>
      <w:tr w:rsidR="00C66287" w:rsidRPr="00C66287" w14:paraId="12EFFE41" w14:textId="3827D784" w:rsidTr="009820B5">
        <w:trPr>
          <w:trHeight w:val="79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0B442FF"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21</w:t>
            </w:r>
          </w:p>
        </w:tc>
        <w:tc>
          <w:tcPr>
            <w:tcW w:w="1197" w:type="dxa"/>
            <w:vMerge/>
            <w:tcBorders>
              <w:top w:val="nil"/>
              <w:left w:val="single" w:sz="4" w:space="0" w:color="auto"/>
              <w:bottom w:val="single" w:sz="4" w:space="0" w:color="auto"/>
              <w:right w:val="single" w:sz="4" w:space="0" w:color="auto"/>
            </w:tcBorders>
            <w:vAlign w:val="center"/>
            <w:hideMark/>
          </w:tcPr>
          <w:p w14:paraId="6E7AFA10"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7ED83850" w14:textId="09BCA719" w:rsidR="00C66287" w:rsidRPr="00DA4F5D" w:rsidRDefault="00C66287" w:rsidP="00C66287">
            <w:pPr>
              <w:spacing w:line="240" w:lineRule="auto"/>
              <w:jc w:val="left"/>
              <w:rPr>
                <w:rFonts w:ascii="Arial" w:eastAsia="Times New Roman" w:hAnsi="Arial" w:cs="Arial"/>
                <w:sz w:val="16"/>
                <w:szCs w:val="16"/>
                <w:lang w:eastAsia="lt-LT"/>
              </w:rPr>
            </w:pPr>
            <w:r w:rsidRPr="00DA4F5D">
              <w:rPr>
                <w:sz w:val="16"/>
                <w:szCs w:val="16"/>
              </w:rPr>
              <w:t>Akumuliacinė talpa 0.825(h)x13.2x7.2 m, naudingo tūrio V=73.3m3. Su visomis reikiamomis medžiagomis ir tvirtinimo detalėmis ir darbais (visos tam reikiamos medžiagos, transportavimas ir darbai) (</w:t>
            </w:r>
            <w:proofErr w:type="spellStart"/>
            <w:r w:rsidRPr="00DA4F5D">
              <w:rPr>
                <w:sz w:val="16"/>
                <w:szCs w:val="16"/>
              </w:rPr>
              <w:t>Wavin</w:t>
            </w:r>
            <w:proofErr w:type="spellEnd"/>
            <w:r w:rsidRPr="00DA4F5D">
              <w:rPr>
                <w:sz w:val="16"/>
                <w:szCs w:val="16"/>
              </w:rPr>
              <w:t xml:space="preserve"> ar analogas)</w:t>
            </w:r>
          </w:p>
        </w:tc>
        <w:tc>
          <w:tcPr>
            <w:tcW w:w="712" w:type="dxa"/>
            <w:tcBorders>
              <w:top w:val="nil"/>
              <w:left w:val="nil"/>
              <w:bottom w:val="single" w:sz="4" w:space="0" w:color="auto"/>
              <w:right w:val="single" w:sz="4" w:space="0" w:color="auto"/>
            </w:tcBorders>
            <w:shd w:val="clear" w:color="auto" w:fill="auto"/>
            <w:vAlign w:val="center"/>
            <w:hideMark/>
          </w:tcPr>
          <w:p w14:paraId="47F542AF"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270C0386"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6B83AD81" w14:textId="1ECAA5F7"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18000</w:t>
            </w:r>
          </w:p>
        </w:tc>
      </w:tr>
      <w:tr w:rsidR="00C66287" w:rsidRPr="00C66287" w14:paraId="40FBD340" w14:textId="59C559F1"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BF9BD89"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22</w:t>
            </w:r>
          </w:p>
        </w:tc>
        <w:tc>
          <w:tcPr>
            <w:tcW w:w="1197" w:type="dxa"/>
            <w:vMerge/>
            <w:tcBorders>
              <w:top w:val="nil"/>
              <w:left w:val="single" w:sz="4" w:space="0" w:color="auto"/>
              <w:bottom w:val="single" w:sz="4" w:space="0" w:color="auto"/>
              <w:right w:val="single" w:sz="4" w:space="0" w:color="auto"/>
            </w:tcBorders>
            <w:vAlign w:val="center"/>
            <w:hideMark/>
          </w:tcPr>
          <w:p w14:paraId="56E8F3E7"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41E1DB88" w14:textId="6574D400"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Drenažo rinktuvų iš PVC vamzdžių 113/126 mm įrengimas ir medžiagos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10AFB87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40456336"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3185217" w14:textId="41EA2309"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36</w:t>
            </w:r>
          </w:p>
        </w:tc>
      </w:tr>
      <w:tr w:rsidR="00C66287" w:rsidRPr="00C66287" w14:paraId="22246009" w14:textId="0268BFF8"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7E426C7"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23</w:t>
            </w:r>
          </w:p>
        </w:tc>
        <w:tc>
          <w:tcPr>
            <w:tcW w:w="1197" w:type="dxa"/>
            <w:vMerge/>
            <w:tcBorders>
              <w:top w:val="nil"/>
              <w:left w:val="single" w:sz="4" w:space="0" w:color="auto"/>
              <w:bottom w:val="single" w:sz="4" w:space="0" w:color="auto"/>
              <w:right w:val="single" w:sz="4" w:space="0" w:color="auto"/>
            </w:tcBorders>
            <w:vAlign w:val="center"/>
            <w:hideMark/>
          </w:tcPr>
          <w:p w14:paraId="26B062AE"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57C68480" w14:textId="6ED5F58C"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Drenažinio šulinio PE ŠP D 600 (buvęs PE ŠP 40) įrengimas ir medžiagos (visos tam reikiamos medžiagos, transportavimas ir darbai) ir esamų sausintuvų prijungimas</w:t>
            </w:r>
          </w:p>
        </w:tc>
        <w:tc>
          <w:tcPr>
            <w:tcW w:w="712" w:type="dxa"/>
            <w:tcBorders>
              <w:top w:val="nil"/>
              <w:left w:val="nil"/>
              <w:bottom w:val="single" w:sz="4" w:space="0" w:color="auto"/>
              <w:right w:val="single" w:sz="4" w:space="0" w:color="auto"/>
            </w:tcBorders>
            <w:shd w:val="clear" w:color="auto" w:fill="auto"/>
            <w:vAlign w:val="center"/>
            <w:hideMark/>
          </w:tcPr>
          <w:p w14:paraId="75D613CA"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30C21EC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79950AF" w14:textId="46F90901"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630</w:t>
            </w:r>
          </w:p>
        </w:tc>
      </w:tr>
      <w:tr w:rsidR="00C66287" w:rsidRPr="00C66287" w14:paraId="1E70962B" w14:textId="0F7D065F" w:rsidTr="009820B5">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88510A2"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24</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53DC0F1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Elektra</w:t>
            </w:r>
          </w:p>
        </w:tc>
        <w:tc>
          <w:tcPr>
            <w:tcW w:w="4641" w:type="dxa"/>
            <w:tcBorders>
              <w:top w:val="nil"/>
              <w:left w:val="nil"/>
              <w:bottom w:val="single" w:sz="4" w:space="0" w:color="auto"/>
              <w:right w:val="single" w:sz="4" w:space="0" w:color="auto"/>
            </w:tcBorders>
            <w:shd w:val="clear" w:color="auto" w:fill="auto"/>
            <w:hideMark/>
          </w:tcPr>
          <w:p w14:paraId="3C3C9378" w14:textId="46DE56B3"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D110mm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AF22474"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366D6962"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4A6A2F68" w14:textId="292B8B5E"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18</w:t>
            </w:r>
          </w:p>
        </w:tc>
      </w:tr>
      <w:tr w:rsidR="00C66287" w:rsidRPr="00C66287" w14:paraId="1901AF3D" w14:textId="0404C0A0" w:rsidTr="009820B5">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03DA09F"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25</w:t>
            </w:r>
          </w:p>
        </w:tc>
        <w:tc>
          <w:tcPr>
            <w:tcW w:w="1197" w:type="dxa"/>
            <w:vMerge/>
            <w:tcBorders>
              <w:top w:val="nil"/>
              <w:left w:val="single" w:sz="4" w:space="0" w:color="auto"/>
              <w:bottom w:val="single" w:sz="4" w:space="0" w:color="auto"/>
              <w:right w:val="single" w:sz="4" w:space="0" w:color="auto"/>
            </w:tcBorders>
            <w:vAlign w:val="center"/>
            <w:hideMark/>
          </w:tcPr>
          <w:p w14:paraId="3747EC06"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5D366A1C" w14:textId="5093B3CB"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D110mm apsauginis vamzdis skirtas kloti elektros kabelius (reikalavimai pagal ESO), jo paklojimas, signalinės juosta ir jos įrengimas, visi reikalingi tam darbai, klojant uždaru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0B919C67"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6C29C1E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455E637C" w14:textId="1C738911"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36</w:t>
            </w:r>
          </w:p>
        </w:tc>
      </w:tr>
      <w:tr w:rsidR="00C66287" w:rsidRPr="00C66287" w14:paraId="4E8AF824" w14:textId="4755643C" w:rsidTr="009820B5">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0AC80AA"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26</w:t>
            </w:r>
          </w:p>
        </w:tc>
        <w:tc>
          <w:tcPr>
            <w:tcW w:w="1197" w:type="dxa"/>
            <w:vMerge/>
            <w:tcBorders>
              <w:top w:val="nil"/>
              <w:left w:val="single" w:sz="4" w:space="0" w:color="auto"/>
              <w:bottom w:val="single" w:sz="4" w:space="0" w:color="auto"/>
              <w:right w:val="single" w:sz="4" w:space="0" w:color="auto"/>
            </w:tcBorders>
            <w:vAlign w:val="center"/>
            <w:hideMark/>
          </w:tcPr>
          <w:p w14:paraId="24D0DADE"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7B6939B5" w14:textId="43883908"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D125mm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0ED7C467"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0696496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31F32C9C" w14:textId="0D4FA78F"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22,5</w:t>
            </w:r>
          </w:p>
        </w:tc>
      </w:tr>
      <w:tr w:rsidR="00C66287" w:rsidRPr="00C66287" w14:paraId="0FD6CCED" w14:textId="103D806C" w:rsidTr="009820B5">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45E635B"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lastRenderedPageBreak/>
              <w:t>27</w:t>
            </w:r>
          </w:p>
        </w:tc>
        <w:tc>
          <w:tcPr>
            <w:tcW w:w="1197" w:type="dxa"/>
            <w:vMerge/>
            <w:tcBorders>
              <w:top w:val="nil"/>
              <w:left w:val="single" w:sz="4" w:space="0" w:color="auto"/>
              <w:bottom w:val="single" w:sz="4" w:space="0" w:color="auto"/>
              <w:right w:val="single" w:sz="4" w:space="0" w:color="auto"/>
            </w:tcBorders>
            <w:vAlign w:val="center"/>
            <w:hideMark/>
          </w:tcPr>
          <w:p w14:paraId="74167192"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C0FF43D" w14:textId="267F9241"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D50mm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2B1987E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0D8058A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27473A5" w14:textId="6252625D"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12,6</w:t>
            </w:r>
          </w:p>
        </w:tc>
      </w:tr>
      <w:tr w:rsidR="00C66287" w:rsidRPr="00C66287" w14:paraId="5D9144C7" w14:textId="3CF226FB"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E805F0A"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28</w:t>
            </w:r>
          </w:p>
        </w:tc>
        <w:tc>
          <w:tcPr>
            <w:tcW w:w="1197" w:type="dxa"/>
            <w:vMerge/>
            <w:tcBorders>
              <w:top w:val="nil"/>
              <w:left w:val="single" w:sz="4" w:space="0" w:color="auto"/>
              <w:bottom w:val="single" w:sz="4" w:space="0" w:color="auto"/>
              <w:right w:val="single" w:sz="4" w:space="0" w:color="auto"/>
            </w:tcBorders>
            <w:vAlign w:val="center"/>
            <w:hideMark/>
          </w:tcPr>
          <w:p w14:paraId="5DCACC49"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480BFB90" w14:textId="231297ED"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Al 4x300mm2 kabelis ( skirtas kloti žemėje ir atvirame ore) , jo įvėrimas į paklotus apsauginius vamzdžius, galinės movos ir galų prijungimui reikalingos visos medžiagos ir darbai, varžų matavimai,   (visos tam reikiamos medžiagos, transportavimas ir darbai) (įskaitant užvedimus į MTT, PS, stoteles)</w:t>
            </w:r>
          </w:p>
        </w:tc>
        <w:tc>
          <w:tcPr>
            <w:tcW w:w="712" w:type="dxa"/>
            <w:tcBorders>
              <w:top w:val="nil"/>
              <w:left w:val="nil"/>
              <w:bottom w:val="single" w:sz="4" w:space="0" w:color="auto"/>
              <w:right w:val="single" w:sz="4" w:space="0" w:color="auto"/>
            </w:tcBorders>
            <w:shd w:val="clear" w:color="auto" w:fill="auto"/>
            <w:vAlign w:val="center"/>
            <w:hideMark/>
          </w:tcPr>
          <w:p w14:paraId="0EBEA47F"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42B9662B"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30CE40AE" w14:textId="121A9327"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w:t>
            </w:r>
          </w:p>
        </w:tc>
      </w:tr>
      <w:tr w:rsidR="00C66287" w:rsidRPr="00C66287" w14:paraId="37A65A03" w14:textId="5CC91908"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908793C"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29</w:t>
            </w:r>
          </w:p>
        </w:tc>
        <w:tc>
          <w:tcPr>
            <w:tcW w:w="1197" w:type="dxa"/>
            <w:vMerge/>
            <w:tcBorders>
              <w:top w:val="nil"/>
              <w:left w:val="single" w:sz="4" w:space="0" w:color="auto"/>
              <w:bottom w:val="single" w:sz="4" w:space="0" w:color="auto"/>
              <w:right w:val="single" w:sz="4" w:space="0" w:color="auto"/>
            </w:tcBorders>
            <w:vAlign w:val="center"/>
            <w:hideMark/>
          </w:tcPr>
          <w:p w14:paraId="451FBEB3"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6DE3B2F0" w14:textId="150BC7B7"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Al 4x240mm2 kabelis ( skirtas kloti žemėje ir atvirame ore), jo įvėrimas į paklotus apsauginius vamzdžius, galinės movos ir galų prijungimui reikalingos visos medžiagos ir darbai, varžų matavimai,  (visos tam reikiamos medžiagos, transportavimas ir darbai) (įskaitant užvedimus į MTT, PS, stoteles)</w:t>
            </w:r>
          </w:p>
        </w:tc>
        <w:tc>
          <w:tcPr>
            <w:tcW w:w="712" w:type="dxa"/>
            <w:tcBorders>
              <w:top w:val="nil"/>
              <w:left w:val="nil"/>
              <w:bottom w:val="single" w:sz="4" w:space="0" w:color="auto"/>
              <w:right w:val="single" w:sz="4" w:space="0" w:color="auto"/>
            </w:tcBorders>
            <w:shd w:val="clear" w:color="auto" w:fill="auto"/>
            <w:vAlign w:val="center"/>
            <w:hideMark/>
          </w:tcPr>
          <w:p w14:paraId="5354A03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70924D24"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9D22711" w14:textId="33DA1643"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40,5</w:t>
            </w:r>
          </w:p>
        </w:tc>
      </w:tr>
      <w:tr w:rsidR="00C66287" w:rsidRPr="00C66287" w14:paraId="4C427A49" w14:textId="003C5ABB" w:rsidTr="009820B5">
        <w:trPr>
          <w:trHeight w:val="144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3D7E95B"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30</w:t>
            </w:r>
          </w:p>
        </w:tc>
        <w:tc>
          <w:tcPr>
            <w:tcW w:w="1197" w:type="dxa"/>
            <w:vMerge/>
            <w:tcBorders>
              <w:top w:val="nil"/>
              <w:left w:val="single" w:sz="4" w:space="0" w:color="auto"/>
              <w:bottom w:val="single" w:sz="4" w:space="0" w:color="auto"/>
              <w:right w:val="single" w:sz="4" w:space="0" w:color="auto"/>
            </w:tcBorders>
            <w:vAlign w:val="center"/>
            <w:hideMark/>
          </w:tcPr>
          <w:p w14:paraId="0D1FE762"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BFC4B3C" w14:textId="22743D8B" w:rsidR="00C66287" w:rsidRPr="00DA4F5D" w:rsidRDefault="00C66287" w:rsidP="00C66287">
            <w:pPr>
              <w:spacing w:line="240" w:lineRule="auto"/>
              <w:jc w:val="left"/>
              <w:rPr>
                <w:rFonts w:ascii="Calibri" w:eastAsia="Times New Roman" w:hAnsi="Calibri" w:cs="Calibri"/>
                <w:sz w:val="16"/>
                <w:szCs w:val="16"/>
                <w:lang w:eastAsia="lt-LT"/>
              </w:rPr>
            </w:pPr>
            <w:proofErr w:type="spellStart"/>
            <w:r w:rsidRPr="00DA4F5D">
              <w:rPr>
                <w:sz w:val="16"/>
                <w:szCs w:val="16"/>
              </w:rPr>
              <w:t>Cu</w:t>
            </w:r>
            <w:proofErr w:type="spellEnd"/>
            <w:r w:rsidRPr="00DA4F5D">
              <w:rPr>
                <w:sz w:val="16"/>
                <w:szCs w:val="16"/>
              </w:rPr>
              <w:t xml:space="preserve"> 3x2,5mm2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38DEEBDA"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5B0AE6BB"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6716FD5" w14:textId="77FB4FCE"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6,3</w:t>
            </w:r>
          </w:p>
        </w:tc>
      </w:tr>
      <w:tr w:rsidR="00C66287" w:rsidRPr="00C66287" w14:paraId="202E6445" w14:textId="6A97BFC8" w:rsidTr="009820B5">
        <w:trPr>
          <w:trHeight w:val="144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D5A2101"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31</w:t>
            </w:r>
          </w:p>
        </w:tc>
        <w:tc>
          <w:tcPr>
            <w:tcW w:w="1197" w:type="dxa"/>
            <w:vMerge/>
            <w:tcBorders>
              <w:top w:val="nil"/>
              <w:left w:val="single" w:sz="4" w:space="0" w:color="auto"/>
              <w:bottom w:val="single" w:sz="4" w:space="0" w:color="auto"/>
              <w:right w:val="single" w:sz="4" w:space="0" w:color="auto"/>
            </w:tcBorders>
            <w:vAlign w:val="center"/>
            <w:hideMark/>
          </w:tcPr>
          <w:p w14:paraId="75B0FF13"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2366255" w14:textId="5496F105" w:rsidR="00C66287" w:rsidRPr="00DA4F5D" w:rsidRDefault="00C66287" w:rsidP="00C66287">
            <w:pPr>
              <w:spacing w:line="240" w:lineRule="auto"/>
              <w:jc w:val="left"/>
              <w:rPr>
                <w:rFonts w:ascii="Calibri" w:eastAsia="Times New Roman" w:hAnsi="Calibri" w:cs="Calibri"/>
                <w:sz w:val="16"/>
                <w:szCs w:val="16"/>
                <w:lang w:eastAsia="lt-LT"/>
              </w:rPr>
            </w:pPr>
            <w:proofErr w:type="spellStart"/>
            <w:r w:rsidRPr="00DA4F5D">
              <w:rPr>
                <w:sz w:val="16"/>
                <w:szCs w:val="16"/>
              </w:rPr>
              <w:t>Cu</w:t>
            </w:r>
            <w:proofErr w:type="spellEnd"/>
            <w:r w:rsidRPr="00DA4F5D">
              <w:rPr>
                <w:sz w:val="16"/>
                <w:szCs w:val="16"/>
              </w:rPr>
              <w:t xml:space="preserve"> 3x4mm2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1B67160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5CC5828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5AA54C32" w14:textId="2C437561"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9</w:t>
            </w:r>
          </w:p>
        </w:tc>
      </w:tr>
      <w:tr w:rsidR="00C66287" w:rsidRPr="00C66287" w14:paraId="6E60EC0B" w14:textId="20326C85" w:rsidTr="009820B5">
        <w:trPr>
          <w:trHeight w:val="144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EC96703"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32</w:t>
            </w:r>
          </w:p>
        </w:tc>
        <w:tc>
          <w:tcPr>
            <w:tcW w:w="1197" w:type="dxa"/>
            <w:vMerge/>
            <w:tcBorders>
              <w:top w:val="nil"/>
              <w:left w:val="single" w:sz="4" w:space="0" w:color="auto"/>
              <w:bottom w:val="single" w:sz="4" w:space="0" w:color="auto"/>
              <w:right w:val="single" w:sz="4" w:space="0" w:color="auto"/>
            </w:tcBorders>
            <w:vAlign w:val="center"/>
            <w:hideMark/>
          </w:tcPr>
          <w:p w14:paraId="7F819D8D"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A8624A8" w14:textId="200B6C60" w:rsidR="00C66287" w:rsidRPr="00DA4F5D" w:rsidRDefault="00C66287" w:rsidP="00C66287">
            <w:pPr>
              <w:spacing w:line="240" w:lineRule="auto"/>
              <w:jc w:val="left"/>
              <w:rPr>
                <w:rFonts w:ascii="Calibri" w:eastAsia="Times New Roman" w:hAnsi="Calibri" w:cs="Calibri"/>
                <w:sz w:val="16"/>
                <w:szCs w:val="16"/>
                <w:lang w:eastAsia="lt-LT"/>
              </w:rPr>
            </w:pPr>
            <w:proofErr w:type="spellStart"/>
            <w:r w:rsidRPr="00DA4F5D">
              <w:rPr>
                <w:sz w:val="16"/>
                <w:szCs w:val="16"/>
              </w:rPr>
              <w:t>Cu</w:t>
            </w:r>
            <w:proofErr w:type="spellEnd"/>
            <w:r w:rsidRPr="00DA4F5D">
              <w:rPr>
                <w:sz w:val="16"/>
                <w:szCs w:val="16"/>
              </w:rPr>
              <w:t xml:space="preserve"> 5x6mm2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77391360"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63A93B9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4979FD30" w14:textId="5A0D52FA"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9,9</w:t>
            </w:r>
          </w:p>
        </w:tc>
      </w:tr>
      <w:tr w:rsidR="00C66287" w:rsidRPr="00C66287" w14:paraId="6F493DEF" w14:textId="330D6D86"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74C656C"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33</w:t>
            </w:r>
          </w:p>
        </w:tc>
        <w:tc>
          <w:tcPr>
            <w:tcW w:w="1197" w:type="dxa"/>
            <w:vMerge/>
            <w:tcBorders>
              <w:top w:val="nil"/>
              <w:left w:val="single" w:sz="4" w:space="0" w:color="auto"/>
              <w:bottom w:val="single" w:sz="4" w:space="0" w:color="auto"/>
              <w:right w:val="single" w:sz="4" w:space="0" w:color="auto"/>
            </w:tcBorders>
            <w:vAlign w:val="center"/>
            <w:hideMark/>
          </w:tcPr>
          <w:p w14:paraId="68DBAAC9"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4E33D6F5" w14:textId="25AC8F93"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FTP CAT6/CAT5e ( su ekranu) ( skirtas kloti žemėje ir atvirame ore), jo įvėrimas į paklotus apsauginius vamzdžius (arba esamomis konstrukcijomis), galinės movos ir galų prijungimui reikalingos visos medžiagos ir darbai,  (visos tam reikiamos medžiagos, transportavimas ir darbai) (įskaitant užvedimus į PS, stoteles ir pan.)</w:t>
            </w:r>
          </w:p>
        </w:tc>
        <w:tc>
          <w:tcPr>
            <w:tcW w:w="712" w:type="dxa"/>
            <w:tcBorders>
              <w:top w:val="nil"/>
              <w:left w:val="nil"/>
              <w:bottom w:val="single" w:sz="4" w:space="0" w:color="auto"/>
              <w:right w:val="single" w:sz="4" w:space="0" w:color="auto"/>
            </w:tcBorders>
            <w:shd w:val="clear" w:color="auto" w:fill="auto"/>
            <w:vAlign w:val="center"/>
            <w:hideMark/>
          </w:tcPr>
          <w:p w14:paraId="35CA4B1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2CAFCC9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52F8E1D" w14:textId="2D9FC7CF"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3,6</w:t>
            </w:r>
          </w:p>
        </w:tc>
      </w:tr>
      <w:tr w:rsidR="00C66287" w:rsidRPr="00C66287" w14:paraId="5101671D" w14:textId="42D55B0B"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7D9DBAE"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34</w:t>
            </w:r>
          </w:p>
        </w:tc>
        <w:tc>
          <w:tcPr>
            <w:tcW w:w="1197" w:type="dxa"/>
            <w:vMerge/>
            <w:tcBorders>
              <w:top w:val="nil"/>
              <w:left w:val="single" w:sz="4" w:space="0" w:color="auto"/>
              <w:bottom w:val="single" w:sz="4" w:space="0" w:color="auto"/>
              <w:right w:val="single" w:sz="4" w:space="0" w:color="auto"/>
            </w:tcBorders>
            <w:vAlign w:val="center"/>
            <w:hideMark/>
          </w:tcPr>
          <w:p w14:paraId="2BCD84BE"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066A4166" w14:textId="4D6B34E3"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Įžeminimo įrengimas ir prijungimas iki 10 omu.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355B8766"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1366276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E127DC1" w14:textId="3A82C0D4"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135</w:t>
            </w:r>
          </w:p>
        </w:tc>
      </w:tr>
      <w:tr w:rsidR="00C66287" w:rsidRPr="00C66287" w14:paraId="16AAB7C1" w14:textId="6E8BC79F"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DDDAA30"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35</w:t>
            </w:r>
          </w:p>
        </w:tc>
        <w:tc>
          <w:tcPr>
            <w:tcW w:w="1197" w:type="dxa"/>
            <w:vMerge/>
            <w:tcBorders>
              <w:top w:val="nil"/>
              <w:left w:val="single" w:sz="4" w:space="0" w:color="auto"/>
              <w:bottom w:val="single" w:sz="4" w:space="0" w:color="auto"/>
              <w:right w:val="single" w:sz="4" w:space="0" w:color="auto"/>
            </w:tcBorders>
            <w:vAlign w:val="center"/>
            <w:hideMark/>
          </w:tcPr>
          <w:p w14:paraId="7BD6C76E"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79ADB88D" w14:textId="2BA5B05F"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Aktyvinės žaibosaugos įrengimas ir visos tam reikalingos medžiagos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188DE127"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16034640"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3761527" w14:textId="511A966C"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2700</w:t>
            </w:r>
          </w:p>
        </w:tc>
      </w:tr>
      <w:tr w:rsidR="00C66287" w:rsidRPr="00C66287" w14:paraId="09303026" w14:textId="1934C3DD"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E582AED"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36</w:t>
            </w:r>
          </w:p>
        </w:tc>
        <w:tc>
          <w:tcPr>
            <w:tcW w:w="1197" w:type="dxa"/>
            <w:vMerge/>
            <w:tcBorders>
              <w:top w:val="nil"/>
              <w:left w:val="single" w:sz="4" w:space="0" w:color="auto"/>
              <w:bottom w:val="single" w:sz="4" w:space="0" w:color="auto"/>
              <w:right w:val="single" w:sz="4" w:space="0" w:color="auto"/>
            </w:tcBorders>
            <w:vAlign w:val="center"/>
            <w:hideMark/>
          </w:tcPr>
          <w:p w14:paraId="07738857"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76421498" w14:textId="5D54295F"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PS/GAS su visa reikalinga įranga(automatiniais jungikliais, saugikliai, viršįtampių ribotuvai, Srovės transformatoriai, </w:t>
            </w:r>
            <w:proofErr w:type="spellStart"/>
            <w:r w:rsidRPr="00DA4F5D">
              <w:rPr>
                <w:sz w:val="16"/>
                <w:szCs w:val="16"/>
              </w:rPr>
              <w:t>gnybtynai</w:t>
            </w:r>
            <w:proofErr w:type="spellEnd"/>
            <w:r w:rsidRPr="00DA4F5D">
              <w:rPr>
                <w:sz w:val="16"/>
                <w:szCs w:val="16"/>
              </w:rPr>
              <w:t>, šynos, pamatas) ir jo sumontavimas. Spinta pagal schemą (skirta 500kW galiai)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01D04C0"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544C2B9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184AC204" w14:textId="7C3F3931"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10800</w:t>
            </w:r>
          </w:p>
        </w:tc>
      </w:tr>
      <w:tr w:rsidR="00C66287" w:rsidRPr="00C66287" w14:paraId="0C518944" w14:textId="37A973BE"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8B3C673"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37</w:t>
            </w:r>
          </w:p>
        </w:tc>
        <w:tc>
          <w:tcPr>
            <w:tcW w:w="1197" w:type="dxa"/>
            <w:vMerge/>
            <w:tcBorders>
              <w:top w:val="nil"/>
              <w:left w:val="single" w:sz="4" w:space="0" w:color="auto"/>
              <w:bottom w:val="single" w:sz="4" w:space="0" w:color="auto"/>
              <w:right w:val="single" w:sz="4" w:space="0" w:color="auto"/>
            </w:tcBorders>
            <w:vAlign w:val="center"/>
            <w:hideMark/>
          </w:tcPr>
          <w:p w14:paraId="43D0D66F"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3DBF440E" w14:textId="7BB0A4CB"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Ryšių spinta ir jos sumontavimas ( be ryšio įrangos). Spinta pagal schemą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DA29DDB"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128ED36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7ACA0E3F" w14:textId="3833F15F"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2700</w:t>
            </w:r>
          </w:p>
        </w:tc>
      </w:tr>
      <w:tr w:rsidR="00C66287" w:rsidRPr="00C66287" w14:paraId="2D4BAE06" w14:textId="4E49B55C" w:rsidTr="009820B5">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F0B9D91"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38</w:t>
            </w:r>
          </w:p>
        </w:tc>
        <w:tc>
          <w:tcPr>
            <w:tcW w:w="1197" w:type="dxa"/>
            <w:vMerge/>
            <w:tcBorders>
              <w:top w:val="nil"/>
              <w:left w:val="single" w:sz="4" w:space="0" w:color="auto"/>
              <w:bottom w:val="single" w:sz="4" w:space="0" w:color="auto"/>
              <w:right w:val="single" w:sz="4" w:space="0" w:color="auto"/>
            </w:tcBorders>
            <w:vAlign w:val="center"/>
            <w:hideMark/>
          </w:tcPr>
          <w:p w14:paraId="6BA88F6D"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3C933AF0" w14:textId="4C31067F"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Savų reikmių spinta ir jos sumontavimas ( automatiniais jungikliais, pamatai, </w:t>
            </w:r>
            <w:proofErr w:type="spellStart"/>
            <w:r w:rsidRPr="00DA4F5D">
              <w:rPr>
                <w:sz w:val="16"/>
                <w:szCs w:val="16"/>
              </w:rPr>
              <w:t>šynelės</w:t>
            </w:r>
            <w:proofErr w:type="spellEnd"/>
            <w:r w:rsidRPr="00DA4F5D">
              <w:rPr>
                <w:sz w:val="16"/>
                <w:szCs w:val="16"/>
              </w:rPr>
              <w:t xml:space="preserve"> ir pan.). Spinta pagal schemą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748EA37"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434E48C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7CBF5AD1" w14:textId="3E610E1B"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1350</w:t>
            </w:r>
          </w:p>
        </w:tc>
      </w:tr>
      <w:tr w:rsidR="00C66287" w:rsidRPr="00C66287" w14:paraId="51DE20BA" w14:textId="73E80F5B"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B5FF5F2"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39</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3B6B0F9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Kiti darbai ir medžiagos</w:t>
            </w:r>
          </w:p>
        </w:tc>
        <w:tc>
          <w:tcPr>
            <w:tcW w:w="4641" w:type="dxa"/>
            <w:tcBorders>
              <w:top w:val="nil"/>
              <w:left w:val="nil"/>
              <w:bottom w:val="single" w:sz="4" w:space="0" w:color="auto"/>
              <w:right w:val="single" w:sz="4" w:space="0" w:color="auto"/>
            </w:tcBorders>
            <w:shd w:val="clear" w:color="auto" w:fill="auto"/>
            <w:hideMark/>
          </w:tcPr>
          <w:p w14:paraId="1542FDE9" w14:textId="3115849A"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EV stotelės, jos gamyklinio pamato sumontavimas ir pajungimas (pastatymas pagal gamintojo reikalavimus, kabelių užvedimas, įžeminimo prijungimas. Be derinimo ir programavimo darbų) (visos tam reikiamos medžiagos, transportavimas ir darbai) (įsivertinti EV stotelės ir jos pamato transportavimą iš Ignitis sandėlio Vilniuje)</w:t>
            </w:r>
          </w:p>
        </w:tc>
        <w:tc>
          <w:tcPr>
            <w:tcW w:w="712" w:type="dxa"/>
            <w:tcBorders>
              <w:top w:val="nil"/>
              <w:left w:val="nil"/>
              <w:bottom w:val="single" w:sz="4" w:space="0" w:color="auto"/>
              <w:right w:val="single" w:sz="4" w:space="0" w:color="auto"/>
            </w:tcBorders>
            <w:shd w:val="clear" w:color="auto" w:fill="auto"/>
            <w:vAlign w:val="center"/>
            <w:hideMark/>
          </w:tcPr>
          <w:p w14:paraId="4613A17F"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7A27546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8A21E0E" w14:textId="04D10C7E"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720</w:t>
            </w:r>
          </w:p>
        </w:tc>
      </w:tr>
      <w:tr w:rsidR="00C66287" w:rsidRPr="00C66287" w14:paraId="7D3E22A9" w14:textId="053C020A"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519A5EA7"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40</w:t>
            </w:r>
          </w:p>
        </w:tc>
        <w:tc>
          <w:tcPr>
            <w:tcW w:w="1197" w:type="dxa"/>
            <w:vMerge/>
            <w:tcBorders>
              <w:top w:val="nil"/>
              <w:left w:val="single" w:sz="4" w:space="0" w:color="auto"/>
              <w:bottom w:val="single" w:sz="4" w:space="0" w:color="000000"/>
              <w:right w:val="single" w:sz="4" w:space="0" w:color="auto"/>
            </w:tcBorders>
            <w:vAlign w:val="center"/>
            <w:hideMark/>
          </w:tcPr>
          <w:p w14:paraId="2A2E19C4"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459F39A9" w14:textId="34994F60"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Apšvietimo atramos, jos gamyklinio pamato, šviestuvo sumontavimas ir pajungimas (pastatymas pagal gamintojo reikalavimus, kabelių užvedimas, įžeminimo prijungimas. Be derinimo ir programavimo darbų)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0873F0D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62EB7040"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6A26FEB7" w14:textId="3513F3CC"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270</w:t>
            </w:r>
          </w:p>
        </w:tc>
      </w:tr>
      <w:tr w:rsidR="00C66287" w:rsidRPr="00C66287" w14:paraId="06116DFB" w14:textId="174F5CCD" w:rsidTr="009820B5">
        <w:trPr>
          <w:trHeight w:val="87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53C49E50"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lastRenderedPageBreak/>
              <w:t>41</w:t>
            </w:r>
          </w:p>
        </w:tc>
        <w:tc>
          <w:tcPr>
            <w:tcW w:w="1197" w:type="dxa"/>
            <w:vMerge/>
            <w:tcBorders>
              <w:top w:val="nil"/>
              <w:left w:val="single" w:sz="4" w:space="0" w:color="auto"/>
              <w:bottom w:val="single" w:sz="4" w:space="0" w:color="000000"/>
              <w:right w:val="single" w:sz="4" w:space="0" w:color="auto"/>
            </w:tcBorders>
            <w:vAlign w:val="center"/>
            <w:hideMark/>
          </w:tcPr>
          <w:p w14:paraId="38FA32B6"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71784D2D" w14:textId="681D99E3"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Apšvietimo atrama su šviestuvu (</w:t>
            </w:r>
            <w:proofErr w:type="spellStart"/>
            <w:r w:rsidRPr="00DA4F5D">
              <w:rPr>
                <w:sz w:val="16"/>
                <w:szCs w:val="16"/>
              </w:rPr>
              <w:t>post</w:t>
            </w:r>
            <w:proofErr w:type="spellEnd"/>
            <w:r w:rsidRPr="00DA4F5D">
              <w:rPr>
                <w:sz w:val="16"/>
                <w:szCs w:val="16"/>
              </w:rPr>
              <w:t xml:space="preserve"> </w:t>
            </w:r>
            <w:proofErr w:type="spellStart"/>
            <w:r w:rsidRPr="00DA4F5D">
              <w:rPr>
                <w:sz w:val="16"/>
                <w:szCs w:val="16"/>
              </w:rPr>
              <w:t>top</w:t>
            </w:r>
            <w:proofErr w:type="spellEnd"/>
            <w:r w:rsidRPr="00DA4F5D">
              <w:rPr>
                <w:sz w:val="16"/>
                <w:szCs w:val="16"/>
              </w:rPr>
              <w:t xml:space="preserve"> tipas) https://www.schreder.com/en/products/topia-urban-street-lighting (žiūrėti TS ir brėžinius)</w:t>
            </w:r>
          </w:p>
        </w:tc>
        <w:tc>
          <w:tcPr>
            <w:tcW w:w="712" w:type="dxa"/>
            <w:tcBorders>
              <w:top w:val="nil"/>
              <w:left w:val="nil"/>
              <w:bottom w:val="single" w:sz="4" w:space="0" w:color="auto"/>
              <w:right w:val="single" w:sz="4" w:space="0" w:color="auto"/>
            </w:tcBorders>
            <w:shd w:val="clear" w:color="auto" w:fill="auto"/>
            <w:vAlign w:val="center"/>
            <w:hideMark/>
          </w:tcPr>
          <w:p w14:paraId="2F35A81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387F489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5AA7DA45" w14:textId="1EC79303"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990</w:t>
            </w:r>
          </w:p>
        </w:tc>
      </w:tr>
      <w:tr w:rsidR="00C66287" w:rsidRPr="00C66287" w14:paraId="0505EEAD" w14:textId="03B101A3" w:rsidTr="009820B5">
        <w:trPr>
          <w:trHeight w:val="945"/>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5B4D979"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42</w:t>
            </w:r>
          </w:p>
        </w:tc>
        <w:tc>
          <w:tcPr>
            <w:tcW w:w="1197" w:type="dxa"/>
            <w:vMerge/>
            <w:tcBorders>
              <w:top w:val="nil"/>
              <w:left w:val="single" w:sz="4" w:space="0" w:color="auto"/>
              <w:bottom w:val="single" w:sz="4" w:space="0" w:color="000000"/>
              <w:right w:val="single" w:sz="4" w:space="0" w:color="auto"/>
            </w:tcBorders>
            <w:vAlign w:val="center"/>
            <w:hideMark/>
          </w:tcPr>
          <w:p w14:paraId="6607E600"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580F6F2E" w14:textId="3508122D"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Apšvietimo atramos pamatas https://www.onninen.lt/no-brand-gelzbetoninis-flansinis-pamatas-b-51-200x200mm/p/HEV184</w:t>
            </w:r>
          </w:p>
        </w:tc>
        <w:tc>
          <w:tcPr>
            <w:tcW w:w="712" w:type="dxa"/>
            <w:tcBorders>
              <w:top w:val="nil"/>
              <w:left w:val="nil"/>
              <w:bottom w:val="single" w:sz="4" w:space="0" w:color="auto"/>
              <w:right w:val="single" w:sz="4" w:space="0" w:color="auto"/>
            </w:tcBorders>
            <w:shd w:val="clear" w:color="auto" w:fill="auto"/>
            <w:vAlign w:val="center"/>
            <w:hideMark/>
          </w:tcPr>
          <w:p w14:paraId="6329281A"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3CF458F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38987586" w14:textId="1697EDDF"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135</w:t>
            </w:r>
          </w:p>
        </w:tc>
      </w:tr>
      <w:tr w:rsidR="00C66287" w:rsidRPr="00C66287" w14:paraId="43ECF73F" w14:textId="10BED1F5"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FA20863"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43</w:t>
            </w:r>
          </w:p>
        </w:tc>
        <w:tc>
          <w:tcPr>
            <w:tcW w:w="1197" w:type="dxa"/>
            <w:vMerge/>
            <w:tcBorders>
              <w:top w:val="nil"/>
              <w:left w:val="single" w:sz="4" w:space="0" w:color="auto"/>
              <w:bottom w:val="single" w:sz="4" w:space="0" w:color="000000"/>
              <w:right w:val="single" w:sz="4" w:space="0" w:color="auto"/>
            </w:tcBorders>
            <w:vAlign w:val="center"/>
            <w:hideMark/>
          </w:tcPr>
          <w:p w14:paraId="162897E2"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E576B61" w14:textId="5D2C4218"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Suoliuko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ABF3D8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45A772D4"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3896FFC" w14:textId="0D09AE6C"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135</w:t>
            </w:r>
          </w:p>
        </w:tc>
      </w:tr>
      <w:tr w:rsidR="00C66287" w:rsidRPr="00C66287" w14:paraId="0D7E11D2" w14:textId="490F7B4F"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4D6099E"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44</w:t>
            </w:r>
          </w:p>
        </w:tc>
        <w:tc>
          <w:tcPr>
            <w:tcW w:w="1197" w:type="dxa"/>
            <w:vMerge/>
            <w:tcBorders>
              <w:top w:val="nil"/>
              <w:left w:val="single" w:sz="4" w:space="0" w:color="auto"/>
              <w:bottom w:val="single" w:sz="4" w:space="0" w:color="000000"/>
              <w:right w:val="single" w:sz="4" w:space="0" w:color="auto"/>
            </w:tcBorders>
            <w:vAlign w:val="center"/>
            <w:hideMark/>
          </w:tcPr>
          <w:p w14:paraId="523BFB84"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622CE060" w14:textId="7797CC8B"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Suoliukas https://www.deliuksta.lt/betoniniai-suoliukai-navanas-001334</w:t>
            </w:r>
          </w:p>
        </w:tc>
        <w:tc>
          <w:tcPr>
            <w:tcW w:w="712" w:type="dxa"/>
            <w:tcBorders>
              <w:top w:val="nil"/>
              <w:left w:val="nil"/>
              <w:bottom w:val="single" w:sz="4" w:space="0" w:color="auto"/>
              <w:right w:val="single" w:sz="4" w:space="0" w:color="auto"/>
            </w:tcBorders>
            <w:shd w:val="clear" w:color="auto" w:fill="auto"/>
            <w:vAlign w:val="center"/>
            <w:hideMark/>
          </w:tcPr>
          <w:p w14:paraId="6EA8B284"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58D56484"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71FA50C6" w14:textId="73B49F1A"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450</w:t>
            </w:r>
          </w:p>
        </w:tc>
      </w:tr>
      <w:tr w:rsidR="00C66287" w:rsidRPr="00C66287" w14:paraId="1B9F92B6" w14:textId="57BC1138"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87E4E0D"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45</w:t>
            </w:r>
          </w:p>
        </w:tc>
        <w:tc>
          <w:tcPr>
            <w:tcW w:w="1197" w:type="dxa"/>
            <w:vMerge/>
            <w:tcBorders>
              <w:top w:val="nil"/>
              <w:left w:val="single" w:sz="4" w:space="0" w:color="auto"/>
              <w:bottom w:val="single" w:sz="4" w:space="0" w:color="000000"/>
              <w:right w:val="single" w:sz="4" w:space="0" w:color="auto"/>
            </w:tcBorders>
            <w:vAlign w:val="center"/>
            <w:hideMark/>
          </w:tcPr>
          <w:p w14:paraId="60851B5E"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6D77CC66" w14:textId="270E1C47"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Šiukšlinės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27E94A6F"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3BD95506"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64ED828F" w14:textId="463B5176"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90</w:t>
            </w:r>
          </w:p>
        </w:tc>
      </w:tr>
      <w:tr w:rsidR="00C66287" w:rsidRPr="00C66287" w14:paraId="605B743B" w14:textId="5B4BCAC8"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53CC0730"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46</w:t>
            </w:r>
          </w:p>
        </w:tc>
        <w:tc>
          <w:tcPr>
            <w:tcW w:w="1197" w:type="dxa"/>
            <w:vMerge/>
            <w:tcBorders>
              <w:top w:val="nil"/>
              <w:left w:val="single" w:sz="4" w:space="0" w:color="auto"/>
              <w:bottom w:val="single" w:sz="4" w:space="0" w:color="000000"/>
              <w:right w:val="single" w:sz="4" w:space="0" w:color="auto"/>
            </w:tcBorders>
            <w:vAlign w:val="center"/>
            <w:hideMark/>
          </w:tcPr>
          <w:p w14:paraId="553CA9AF"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34671F9" w14:textId="64890539"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Šiukšlinė https://www.deliuksta.lt/betonine-siuksliu-deze-nr140</w:t>
            </w:r>
          </w:p>
        </w:tc>
        <w:tc>
          <w:tcPr>
            <w:tcW w:w="712" w:type="dxa"/>
            <w:tcBorders>
              <w:top w:val="nil"/>
              <w:left w:val="nil"/>
              <w:bottom w:val="single" w:sz="4" w:space="0" w:color="auto"/>
              <w:right w:val="single" w:sz="4" w:space="0" w:color="auto"/>
            </w:tcBorders>
            <w:shd w:val="clear" w:color="auto" w:fill="auto"/>
            <w:vAlign w:val="center"/>
            <w:hideMark/>
          </w:tcPr>
          <w:p w14:paraId="108F174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5C7DC780"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5AF3433" w14:textId="5CB4E814"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450</w:t>
            </w:r>
          </w:p>
        </w:tc>
      </w:tr>
      <w:tr w:rsidR="00C66287" w:rsidRPr="00C66287" w14:paraId="79431F49" w14:textId="7F183944"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F86E981"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47</w:t>
            </w:r>
          </w:p>
        </w:tc>
        <w:tc>
          <w:tcPr>
            <w:tcW w:w="1197" w:type="dxa"/>
            <w:vMerge/>
            <w:tcBorders>
              <w:top w:val="nil"/>
              <w:left w:val="single" w:sz="4" w:space="0" w:color="auto"/>
              <w:bottom w:val="single" w:sz="4" w:space="0" w:color="000000"/>
              <w:right w:val="single" w:sz="4" w:space="0" w:color="auto"/>
            </w:tcBorders>
            <w:vAlign w:val="center"/>
            <w:hideMark/>
          </w:tcPr>
          <w:p w14:paraId="65B8CD2E"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7DA45D4F" w14:textId="7793ED83"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Vaikų žaidimo aikštelės įrenginio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259CACB7"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069ABCA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5F59E5E7" w14:textId="3DA54019"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270</w:t>
            </w:r>
          </w:p>
        </w:tc>
      </w:tr>
      <w:tr w:rsidR="00C66287" w:rsidRPr="00C66287" w14:paraId="2F95CD4B" w14:textId="3B0A6306"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1F143992"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48</w:t>
            </w:r>
          </w:p>
        </w:tc>
        <w:tc>
          <w:tcPr>
            <w:tcW w:w="1197" w:type="dxa"/>
            <w:vMerge/>
            <w:tcBorders>
              <w:top w:val="nil"/>
              <w:left w:val="single" w:sz="4" w:space="0" w:color="auto"/>
              <w:bottom w:val="single" w:sz="4" w:space="0" w:color="000000"/>
              <w:right w:val="single" w:sz="4" w:space="0" w:color="auto"/>
            </w:tcBorders>
            <w:vAlign w:val="center"/>
            <w:hideMark/>
          </w:tcPr>
          <w:p w14:paraId="65F147DD"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745EE178" w14:textId="38FB9BA6"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Vaikų žaidimo aikštelės įrenginys Nr. 1 </w:t>
            </w:r>
            <w:proofErr w:type="spellStart"/>
            <w:r w:rsidRPr="00DA4F5D">
              <w:rPr>
                <w:sz w:val="16"/>
                <w:szCs w:val="16"/>
              </w:rPr>
              <w:t>spyruokliukas</w:t>
            </w:r>
            <w:proofErr w:type="spellEnd"/>
            <w:r w:rsidRPr="00DA4F5D">
              <w:rPr>
                <w:sz w:val="16"/>
                <w:szCs w:val="16"/>
              </w:rPr>
              <w:t xml:space="preserve"> (https://darom.lt/vaiku-zaidimo-aiksteles/spyruokliukai-spyruoklines-supynes/spyruokliukas-is-nerudijancio-plieno-5021/ arba analogas )</w:t>
            </w:r>
          </w:p>
        </w:tc>
        <w:tc>
          <w:tcPr>
            <w:tcW w:w="712" w:type="dxa"/>
            <w:tcBorders>
              <w:top w:val="nil"/>
              <w:left w:val="nil"/>
              <w:bottom w:val="single" w:sz="4" w:space="0" w:color="auto"/>
              <w:right w:val="single" w:sz="4" w:space="0" w:color="auto"/>
            </w:tcBorders>
            <w:shd w:val="clear" w:color="auto" w:fill="auto"/>
            <w:vAlign w:val="center"/>
            <w:hideMark/>
          </w:tcPr>
          <w:p w14:paraId="76FC9FEB"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548FE6CB"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1885A94F" w14:textId="0E33E27F"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1000</w:t>
            </w:r>
          </w:p>
        </w:tc>
      </w:tr>
      <w:tr w:rsidR="00C66287" w:rsidRPr="00C66287" w14:paraId="1F7D84EC" w14:textId="01576198"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0F17E08"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49</w:t>
            </w:r>
          </w:p>
        </w:tc>
        <w:tc>
          <w:tcPr>
            <w:tcW w:w="1197" w:type="dxa"/>
            <w:vMerge/>
            <w:tcBorders>
              <w:top w:val="nil"/>
              <w:left w:val="single" w:sz="4" w:space="0" w:color="auto"/>
              <w:bottom w:val="single" w:sz="4" w:space="0" w:color="000000"/>
              <w:right w:val="single" w:sz="4" w:space="0" w:color="auto"/>
            </w:tcBorders>
            <w:vAlign w:val="center"/>
            <w:hideMark/>
          </w:tcPr>
          <w:p w14:paraId="6B7CACD4"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8FF3C80" w14:textId="36E87BDC"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Vaikų žaidimo aikštelės įrenginys Nr. 2 balansinės supynės (https://darom.lt/vaiku-zaidimo-aiksteles/balansines-supynes/balansines-supynes-5030/ arba analogas)</w:t>
            </w:r>
          </w:p>
        </w:tc>
        <w:tc>
          <w:tcPr>
            <w:tcW w:w="712" w:type="dxa"/>
            <w:tcBorders>
              <w:top w:val="nil"/>
              <w:left w:val="nil"/>
              <w:bottom w:val="single" w:sz="4" w:space="0" w:color="auto"/>
              <w:right w:val="single" w:sz="4" w:space="0" w:color="auto"/>
            </w:tcBorders>
            <w:shd w:val="clear" w:color="auto" w:fill="auto"/>
            <w:vAlign w:val="center"/>
            <w:hideMark/>
          </w:tcPr>
          <w:p w14:paraId="62C0BB2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16D90AB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1047C842" w14:textId="3D79BFEA"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1300</w:t>
            </w:r>
          </w:p>
        </w:tc>
      </w:tr>
      <w:tr w:rsidR="00C66287" w:rsidRPr="00C66287" w14:paraId="1F82E749" w14:textId="49675B09"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D61152C"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50</w:t>
            </w:r>
          </w:p>
        </w:tc>
        <w:tc>
          <w:tcPr>
            <w:tcW w:w="1197" w:type="dxa"/>
            <w:vMerge/>
            <w:tcBorders>
              <w:top w:val="nil"/>
              <w:left w:val="single" w:sz="4" w:space="0" w:color="auto"/>
              <w:bottom w:val="single" w:sz="4" w:space="0" w:color="000000"/>
              <w:right w:val="single" w:sz="4" w:space="0" w:color="auto"/>
            </w:tcBorders>
            <w:vAlign w:val="center"/>
            <w:hideMark/>
          </w:tcPr>
          <w:p w14:paraId="0075FEBF"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49BA9CFC" w14:textId="4C88865F"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Lauko treniruoklis Nr. 3 elipsinis (https://darom.lt/lauko-treniruokliai/lauko-treniruokliai-serija-pd/lauko-treniruoklis-elipsinis-pd1625/ arba analogas)</w:t>
            </w:r>
          </w:p>
        </w:tc>
        <w:tc>
          <w:tcPr>
            <w:tcW w:w="712" w:type="dxa"/>
            <w:tcBorders>
              <w:top w:val="nil"/>
              <w:left w:val="nil"/>
              <w:bottom w:val="single" w:sz="4" w:space="0" w:color="auto"/>
              <w:right w:val="single" w:sz="4" w:space="0" w:color="auto"/>
            </w:tcBorders>
            <w:shd w:val="clear" w:color="auto" w:fill="auto"/>
            <w:vAlign w:val="center"/>
            <w:hideMark/>
          </w:tcPr>
          <w:p w14:paraId="172540D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0B3586D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1D1C4FD3" w14:textId="40C5C5AD"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700</w:t>
            </w:r>
          </w:p>
        </w:tc>
      </w:tr>
      <w:tr w:rsidR="00C66287" w:rsidRPr="00C66287" w14:paraId="7C6D185F" w14:textId="2401BB41"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BEF94B0"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51</w:t>
            </w:r>
          </w:p>
        </w:tc>
        <w:tc>
          <w:tcPr>
            <w:tcW w:w="1197" w:type="dxa"/>
            <w:vMerge/>
            <w:tcBorders>
              <w:top w:val="nil"/>
              <w:left w:val="single" w:sz="4" w:space="0" w:color="auto"/>
              <w:bottom w:val="single" w:sz="4" w:space="0" w:color="000000"/>
              <w:right w:val="single" w:sz="4" w:space="0" w:color="auto"/>
            </w:tcBorders>
            <w:vAlign w:val="center"/>
            <w:hideMark/>
          </w:tcPr>
          <w:p w14:paraId="3128147B"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69A685ED" w14:textId="587F1DE5"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Betoninis stulpas https://www.deliuksta.lt/atitverimo-stulpelis-inv170</w:t>
            </w:r>
          </w:p>
        </w:tc>
        <w:tc>
          <w:tcPr>
            <w:tcW w:w="712" w:type="dxa"/>
            <w:tcBorders>
              <w:top w:val="nil"/>
              <w:left w:val="nil"/>
              <w:bottom w:val="single" w:sz="4" w:space="0" w:color="auto"/>
              <w:right w:val="single" w:sz="4" w:space="0" w:color="auto"/>
            </w:tcBorders>
            <w:shd w:val="clear" w:color="auto" w:fill="auto"/>
            <w:vAlign w:val="center"/>
            <w:hideMark/>
          </w:tcPr>
          <w:p w14:paraId="346CCDB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4D1D69B5"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71798015" w14:textId="11572F41"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108</w:t>
            </w:r>
          </w:p>
        </w:tc>
      </w:tr>
      <w:tr w:rsidR="00C66287" w:rsidRPr="00C66287" w14:paraId="54047AA5" w14:textId="27DFBA81"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04CE9A1"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52</w:t>
            </w:r>
          </w:p>
        </w:tc>
        <w:tc>
          <w:tcPr>
            <w:tcW w:w="1197" w:type="dxa"/>
            <w:vMerge/>
            <w:tcBorders>
              <w:top w:val="nil"/>
              <w:left w:val="single" w:sz="4" w:space="0" w:color="auto"/>
              <w:bottom w:val="single" w:sz="4" w:space="0" w:color="000000"/>
              <w:right w:val="single" w:sz="4" w:space="0" w:color="auto"/>
            </w:tcBorders>
            <w:vAlign w:val="center"/>
            <w:hideMark/>
          </w:tcPr>
          <w:p w14:paraId="21AB755F"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49C2739C" w14:textId="76C8BA89"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Betoninio stulpo įrengimas</w:t>
            </w:r>
          </w:p>
        </w:tc>
        <w:tc>
          <w:tcPr>
            <w:tcW w:w="712" w:type="dxa"/>
            <w:tcBorders>
              <w:top w:val="nil"/>
              <w:left w:val="nil"/>
              <w:bottom w:val="single" w:sz="4" w:space="0" w:color="auto"/>
              <w:right w:val="single" w:sz="4" w:space="0" w:color="auto"/>
            </w:tcBorders>
            <w:shd w:val="clear" w:color="auto" w:fill="auto"/>
            <w:vAlign w:val="center"/>
            <w:hideMark/>
          </w:tcPr>
          <w:p w14:paraId="43DA157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20756DDD"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4D02A6ED" w14:textId="55911C18"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w:t>
            </w:r>
          </w:p>
        </w:tc>
      </w:tr>
      <w:tr w:rsidR="00C66287" w:rsidRPr="00C66287" w14:paraId="3F7E062F" w14:textId="5397D970" w:rsidTr="009820B5">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AE1F118"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53</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58EB07C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Stoginės</w:t>
            </w:r>
          </w:p>
        </w:tc>
        <w:tc>
          <w:tcPr>
            <w:tcW w:w="4641" w:type="dxa"/>
            <w:tcBorders>
              <w:top w:val="nil"/>
              <w:left w:val="nil"/>
              <w:bottom w:val="single" w:sz="4" w:space="0" w:color="auto"/>
              <w:right w:val="single" w:sz="4" w:space="0" w:color="auto"/>
            </w:tcBorders>
            <w:shd w:val="clear" w:color="auto" w:fill="auto"/>
            <w:hideMark/>
          </w:tcPr>
          <w:p w14:paraId="4B971465" w14:textId="29E08805"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Stoginės konstrukcijos ir jos sumontavimas pagal pateiktus brėžinius ( pamatas, metalinės konstrukcijos, stogo "sumuštinio" ir pan.)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DF6471F"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6C1367B2"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37D86AB" w14:textId="146673DA"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45000</w:t>
            </w:r>
          </w:p>
        </w:tc>
      </w:tr>
      <w:tr w:rsidR="00C66287" w:rsidRPr="00C66287" w14:paraId="7222DB61" w14:textId="5F7E5232" w:rsidTr="009820B5">
        <w:trPr>
          <w:trHeight w:val="115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0C00FEA"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54</w:t>
            </w:r>
          </w:p>
        </w:tc>
        <w:tc>
          <w:tcPr>
            <w:tcW w:w="1197" w:type="dxa"/>
            <w:vMerge/>
            <w:tcBorders>
              <w:top w:val="nil"/>
              <w:left w:val="single" w:sz="4" w:space="0" w:color="auto"/>
              <w:bottom w:val="single" w:sz="4" w:space="0" w:color="000000"/>
              <w:right w:val="single" w:sz="4" w:space="0" w:color="auto"/>
            </w:tcBorders>
            <w:vAlign w:val="center"/>
            <w:hideMark/>
          </w:tcPr>
          <w:p w14:paraId="432F71DA"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0E2F9CFA" w14:textId="0C85F4FF"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Stoginės apdaila ir jos  sumontavimas pagal pateiktus brėžinius ( apdailos laikančiųjų konstrukcijų įrengimas, </w:t>
            </w:r>
            <w:proofErr w:type="spellStart"/>
            <w:r w:rsidRPr="00DA4F5D">
              <w:rPr>
                <w:sz w:val="16"/>
                <w:szCs w:val="16"/>
              </w:rPr>
              <w:t>fibrocementinės</w:t>
            </w:r>
            <w:proofErr w:type="spellEnd"/>
            <w:r w:rsidRPr="00DA4F5D">
              <w:rPr>
                <w:sz w:val="16"/>
                <w:szCs w:val="16"/>
              </w:rPr>
              <w:t xml:space="preserve"> plokštės - kolonoms, medžio imitacija - pakalimai, lietvamzdžiai, apšvietimas)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53A5E20F"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1DDE3EFB"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0C2430F4" w14:textId="29CD9617"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18000</w:t>
            </w:r>
          </w:p>
        </w:tc>
      </w:tr>
      <w:tr w:rsidR="00C66287" w:rsidRPr="00C66287" w14:paraId="222F4FB9" w14:textId="69616304"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E46FAEB"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55</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4414EBC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Kiti darbai ir medžiagos</w:t>
            </w:r>
          </w:p>
        </w:tc>
        <w:tc>
          <w:tcPr>
            <w:tcW w:w="4641" w:type="dxa"/>
            <w:tcBorders>
              <w:top w:val="nil"/>
              <w:left w:val="nil"/>
              <w:bottom w:val="single" w:sz="4" w:space="0" w:color="auto"/>
              <w:right w:val="single" w:sz="4" w:space="0" w:color="auto"/>
            </w:tcBorders>
            <w:shd w:val="clear" w:color="auto" w:fill="auto"/>
            <w:hideMark/>
          </w:tcPr>
          <w:p w14:paraId="71A5118B" w14:textId="54ECBA0E"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Baterijos sumontavimas ant esamo pamato, elektros kabelių ir ryšių prijungimas ( 25tonų, 2,5x6x2m konteineris) Įsivertinti kraną. </w:t>
            </w:r>
          </w:p>
        </w:tc>
        <w:tc>
          <w:tcPr>
            <w:tcW w:w="712" w:type="dxa"/>
            <w:tcBorders>
              <w:top w:val="nil"/>
              <w:left w:val="nil"/>
              <w:bottom w:val="single" w:sz="4" w:space="0" w:color="auto"/>
              <w:right w:val="single" w:sz="4" w:space="0" w:color="auto"/>
            </w:tcBorders>
            <w:shd w:val="clear" w:color="auto" w:fill="auto"/>
            <w:vAlign w:val="center"/>
            <w:hideMark/>
          </w:tcPr>
          <w:p w14:paraId="649EF7CE"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419592D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582076BB" w14:textId="5DE403AE"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2700</w:t>
            </w:r>
          </w:p>
        </w:tc>
      </w:tr>
      <w:tr w:rsidR="00C66287" w:rsidRPr="00C66287" w14:paraId="5EDE0D9B" w14:textId="2526E8CD"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C122B3A"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56</w:t>
            </w:r>
          </w:p>
        </w:tc>
        <w:tc>
          <w:tcPr>
            <w:tcW w:w="1197" w:type="dxa"/>
            <w:vMerge/>
            <w:tcBorders>
              <w:top w:val="nil"/>
              <w:left w:val="single" w:sz="4" w:space="0" w:color="auto"/>
              <w:bottom w:val="single" w:sz="4" w:space="0" w:color="000000"/>
              <w:right w:val="single" w:sz="4" w:space="0" w:color="auto"/>
            </w:tcBorders>
            <w:vAlign w:val="center"/>
            <w:hideMark/>
          </w:tcPr>
          <w:p w14:paraId="3010FA55"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6605371" w14:textId="627215FB"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Pilono pagrindo įrengimas (pamatas preliminariai 1x1x1,5m) elektros kabelio užvedimas su reikiamomis medžiagomis ir darbais</w:t>
            </w:r>
          </w:p>
        </w:tc>
        <w:tc>
          <w:tcPr>
            <w:tcW w:w="712" w:type="dxa"/>
            <w:tcBorders>
              <w:top w:val="nil"/>
              <w:left w:val="nil"/>
              <w:bottom w:val="single" w:sz="4" w:space="0" w:color="auto"/>
              <w:right w:val="single" w:sz="4" w:space="0" w:color="auto"/>
            </w:tcBorders>
            <w:shd w:val="clear" w:color="auto" w:fill="auto"/>
            <w:vAlign w:val="center"/>
            <w:hideMark/>
          </w:tcPr>
          <w:p w14:paraId="086DD13F"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78012464"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60BDCA0D" w14:textId="0F4A0299"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2700</w:t>
            </w:r>
          </w:p>
        </w:tc>
      </w:tr>
      <w:tr w:rsidR="00C66287" w:rsidRPr="00C66287" w14:paraId="01B64966" w14:textId="70B10329"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7BCE820"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57</w:t>
            </w:r>
          </w:p>
        </w:tc>
        <w:tc>
          <w:tcPr>
            <w:tcW w:w="1197" w:type="dxa"/>
            <w:vMerge/>
            <w:tcBorders>
              <w:top w:val="nil"/>
              <w:left w:val="single" w:sz="4" w:space="0" w:color="auto"/>
              <w:bottom w:val="single" w:sz="4" w:space="0" w:color="000000"/>
              <w:right w:val="single" w:sz="4" w:space="0" w:color="auto"/>
            </w:tcBorders>
            <w:vAlign w:val="center"/>
            <w:hideMark/>
          </w:tcPr>
          <w:p w14:paraId="7521CDEB"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CE5965A" w14:textId="2D4DEB41"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Horizontalus parkavimo linijos (0,1x5,10 m) ženklinimas šviesą atspindinčiais dažais </w:t>
            </w:r>
          </w:p>
        </w:tc>
        <w:tc>
          <w:tcPr>
            <w:tcW w:w="712" w:type="dxa"/>
            <w:tcBorders>
              <w:top w:val="nil"/>
              <w:left w:val="nil"/>
              <w:bottom w:val="single" w:sz="4" w:space="0" w:color="auto"/>
              <w:right w:val="single" w:sz="4" w:space="0" w:color="auto"/>
            </w:tcBorders>
            <w:shd w:val="clear" w:color="auto" w:fill="auto"/>
            <w:vAlign w:val="center"/>
            <w:hideMark/>
          </w:tcPr>
          <w:p w14:paraId="7EC5B66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01F3D16F"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51D32B03" w14:textId="6536CC34"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27</w:t>
            </w:r>
          </w:p>
        </w:tc>
      </w:tr>
      <w:tr w:rsidR="00C66287" w:rsidRPr="00C66287" w14:paraId="44A97F88" w14:textId="292AEBC0"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92A78C4"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58</w:t>
            </w:r>
          </w:p>
        </w:tc>
        <w:tc>
          <w:tcPr>
            <w:tcW w:w="1197" w:type="dxa"/>
            <w:vMerge/>
            <w:tcBorders>
              <w:top w:val="nil"/>
              <w:left w:val="single" w:sz="4" w:space="0" w:color="auto"/>
              <w:bottom w:val="single" w:sz="4" w:space="0" w:color="000000"/>
              <w:right w:val="single" w:sz="4" w:space="0" w:color="auto"/>
            </w:tcBorders>
            <w:vAlign w:val="center"/>
            <w:hideMark/>
          </w:tcPr>
          <w:p w14:paraId="7D67D634"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3918DBE" w14:textId="380B0D1A"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Salelės (neįgaliųjų/pėsčiųjų perėja) horizontalus ženklinimas šviesą atspindinčiais dažais </w:t>
            </w:r>
          </w:p>
        </w:tc>
        <w:tc>
          <w:tcPr>
            <w:tcW w:w="712" w:type="dxa"/>
            <w:tcBorders>
              <w:top w:val="nil"/>
              <w:left w:val="nil"/>
              <w:bottom w:val="single" w:sz="4" w:space="0" w:color="auto"/>
              <w:right w:val="single" w:sz="4" w:space="0" w:color="auto"/>
            </w:tcBorders>
            <w:shd w:val="clear" w:color="auto" w:fill="auto"/>
            <w:vAlign w:val="center"/>
            <w:hideMark/>
          </w:tcPr>
          <w:p w14:paraId="51F76772"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1B486DD0"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6EA2EE2D" w14:textId="2531FA1F"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180</w:t>
            </w:r>
          </w:p>
        </w:tc>
      </w:tr>
      <w:tr w:rsidR="00C66287" w:rsidRPr="00C66287" w14:paraId="7B34F0D0" w14:textId="6E717016"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58E5C5F"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59</w:t>
            </w:r>
          </w:p>
        </w:tc>
        <w:tc>
          <w:tcPr>
            <w:tcW w:w="1197" w:type="dxa"/>
            <w:vMerge/>
            <w:tcBorders>
              <w:top w:val="nil"/>
              <w:left w:val="single" w:sz="4" w:space="0" w:color="auto"/>
              <w:bottom w:val="single" w:sz="4" w:space="0" w:color="000000"/>
              <w:right w:val="single" w:sz="4" w:space="0" w:color="auto"/>
            </w:tcBorders>
            <w:vAlign w:val="center"/>
            <w:hideMark/>
          </w:tcPr>
          <w:p w14:paraId="317A8BCB"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4551B812" w14:textId="46D09115"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Kelio ženklas ir jam reikalingas stulpas (pagal pateiktus sprendinius)</w:t>
            </w:r>
          </w:p>
        </w:tc>
        <w:tc>
          <w:tcPr>
            <w:tcW w:w="712" w:type="dxa"/>
            <w:tcBorders>
              <w:top w:val="nil"/>
              <w:left w:val="nil"/>
              <w:bottom w:val="single" w:sz="4" w:space="0" w:color="auto"/>
              <w:right w:val="single" w:sz="4" w:space="0" w:color="auto"/>
            </w:tcBorders>
            <w:shd w:val="clear" w:color="auto" w:fill="auto"/>
            <w:vAlign w:val="center"/>
            <w:hideMark/>
          </w:tcPr>
          <w:p w14:paraId="6B0F75C2"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4B2590E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10E5F4EE" w14:textId="262F9C7D"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162</w:t>
            </w:r>
          </w:p>
        </w:tc>
      </w:tr>
      <w:tr w:rsidR="00C66287" w:rsidRPr="00C66287" w14:paraId="584C015A" w14:textId="298AA8B1"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9076847"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60</w:t>
            </w:r>
          </w:p>
        </w:tc>
        <w:tc>
          <w:tcPr>
            <w:tcW w:w="1197" w:type="dxa"/>
            <w:vMerge/>
            <w:tcBorders>
              <w:top w:val="nil"/>
              <w:left w:val="single" w:sz="4" w:space="0" w:color="auto"/>
              <w:bottom w:val="single" w:sz="4" w:space="0" w:color="000000"/>
              <w:right w:val="single" w:sz="4" w:space="0" w:color="auto"/>
            </w:tcBorders>
            <w:vAlign w:val="center"/>
            <w:hideMark/>
          </w:tcPr>
          <w:p w14:paraId="6C384A6D"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468C213F" w14:textId="139A2924"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Kelio ženklo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08E44C3A"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vnt.</w:t>
            </w:r>
          </w:p>
        </w:tc>
        <w:tc>
          <w:tcPr>
            <w:tcW w:w="1040" w:type="dxa"/>
            <w:tcBorders>
              <w:top w:val="nil"/>
              <w:left w:val="nil"/>
              <w:bottom w:val="single" w:sz="4" w:space="0" w:color="auto"/>
              <w:right w:val="single" w:sz="4" w:space="0" w:color="auto"/>
            </w:tcBorders>
            <w:shd w:val="clear" w:color="auto" w:fill="auto"/>
            <w:vAlign w:val="center"/>
            <w:hideMark/>
          </w:tcPr>
          <w:p w14:paraId="394CF47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47765722" w14:textId="282A493B"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90</w:t>
            </w:r>
          </w:p>
        </w:tc>
      </w:tr>
      <w:tr w:rsidR="00C66287" w:rsidRPr="00C66287" w14:paraId="50DCFC79" w14:textId="55DA4646"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6DCBE65"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61</w:t>
            </w:r>
          </w:p>
        </w:tc>
        <w:tc>
          <w:tcPr>
            <w:tcW w:w="1197" w:type="dxa"/>
            <w:vMerge/>
            <w:tcBorders>
              <w:top w:val="nil"/>
              <w:left w:val="single" w:sz="4" w:space="0" w:color="auto"/>
              <w:bottom w:val="single" w:sz="4" w:space="0" w:color="000000"/>
              <w:right w:val="single" w:sz="4" w:space="0" w:color="auto"/>
            </w:tcBorders>
            <w:vAlign w:val="center"/>
            <w:hideMark/>
          </w:tcPr>
          <w:p w14:paraId="0D812DB1"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FC2A2AA" w14:textId="6AE4AA25"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Segmentinės tvoros įrengimas su visomis reikiamomis medžiagomis 2m (aplink kaupikliui skirtą erdvę) (</w:t>
            </w:r>
            <w:proofErr w:type="spellStart"/>
            <w:r w:rsidRPr="00DA4F5D">
              <w:rPr>
                <w:sz w:val="16"/>
                <w:szCs w:val="16"/>
              </w:rPr>
              <w:t>koliukai</w:t>
            </w:r>
            <w:proofErr w:type="spellEnd"/>
            <w:r w:rsidRPr="00DA4F5D">
              <w:rPr>
                <w:sz w:val="16"/>
                <w:szCs w:val="16"/>
              </w:rPr>
              <w:t>, segmentas, pamatas, tvirtinimo elementai ir pan.)</w:t>
            </w:r>
          </w:p>
        </w:tc>
        <w:tc>
          <w:tcPr>
            <w:tcW w:w="712" w:type="dxa"/>
            <w:tcBorders>
              <w:top w:val="nil"/>
              <w:left w:val="nil"/>
              <w:bottom w:val="single" w:sz="4" w:space="0" w:color="auto"/>
              <w:right w:val="single" w:sz="4" w:space="0" w:color="auto"/>
            </w:tcBorders>
            <w:shd w:val="clear" w:color="auto" w:fill="auto"/>
            <w:vAlign w:val="center"/>
            <w:hideMark/>
          </w:tcPr>
          <w:p w14:paraId="58E7128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33BF66F1"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31C6D767" w14:textId="5E65FA7E"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w:t>
            </w:r>
          </w:p>
        </w:tc>
      </w:tr>
      <w:tr w:rsidR="00C66287" w:rsidRPr="00C66287" w14:paraId="6C187CA1" w14:textId="0B2FCF05" w:rsidTr="009820B5">
        <w:trPr>
          <w:trHeight w:val="86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8CE8E64"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62</w:t>
            </w:r>
          </w:p>
        </w:tc>
        <w:tc>
          <w:tcPr>
            <w:tcW w:w="1197" w:type="dxa"/>
            <w:vMerge/>
            <w:tcBorders>
              <w:top w:val="nil"/>
              <w:left w:val="single" w:sz="4" w:space="0" w:color="auto"/>
              <w:bottom w:val="single" w:sz="4" w:space="0" w:color="000000"/>
              <w:right w:val="single" w:sz="4" w:space="0" w:color="auto"/>
            </w:tcBorders>
            <w:vAlign w:val="center"/>
            <w:hideMark/>
          </w:tcPr>
          <w:p w14:paraId="37396367"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FA72E6D" w14:textId="43EC0301"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Skardinės (nepermatomos- žaliuzės) tvoros įrengimas su visomis reikiamomis medžiagomis (aplink kaupikliui skirtą erdvę) (</w:t>
            </w:r>
            <w:proofErr w:type="spellStart"/>
            <w:r w:rsidRPr="00DA4F5D">
              <w:rPr>
                <w:sz w:val="16"/>
                <w:szCs w:val="16"/>
              </w:rPr>
              <w:t>koliukai</w:t>
            </w:r>
            <w:proofErr w:type="spellEnd"/>
            <w:r w:rsidRPr="00DA4F5D">
              <w:rPr>
                <w:sz w:val="16"/>
                <w:szCs w:val="16"/>
              </w:rPr>
              <w:t>, segmentas, pamatas, tvirtinimo elementai ir pan.)</w:t>
            </w:r>
          </w:p>
        </w:tc>
        <w:tc>
          <w:tcPr>
            <w:tcW w:w="712" w:type="dxa"/>
            <w:tcBorders>
              <w:top w:val="nil"/>
              <w:left w:val="nil"/>
              <w:bottom w:val="single" w:sz="4" w:space="0" w:color="auto"/>
              <w:right w:val="single" w:sz="4" w:space="0" w:color="auto"/>
            </w:tcBorders>
            <w:shd w:val="clear" w:color="auto" w:fill="auto"/>
            <w:vAlign w:val="center"/>
            <w:hideMark/>
          </w:tcPr>
          <w:p w14:paraId="3BACD46E"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m</w:t>
            </w:r>
          </w:p>
        </w:tc>
        <w:tc>
          <w:tcPr>
            <w:tcW w:w="1040" w:type="dxa"/>
            <w:tcBorders>
              <w:top w:val="nil"/>
              <w:left w:val="nil"/>
              <w:bottom w:val="single" w:sz="4" w:space="0" w:color="auto"/>
              <w:right w:val="single" w:sz="4" w:space="0" w:color="auto"/>
            </w:tcBorders>
            <w:shd w:val="clear" w:color="auto" w:fill="auto"/>
            <w:vAlign w:val="center"/>
            <w:hideMark/>
          </w:tcPr>
          <w:p w14:paraId="705E48B7"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4425B67A" w14:textId="1D0FE3AB"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108</w:t>
            </w:r>
          </w:p>
        </w:tc>
      </w:tr>
      <w:tr w:rsidR="00C66287" w:rsidRPr="00C66287" w14:paraId="55128F43" w14:textId="7108BEEF"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027218EA"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63</w:t>
            </w:r>
          </w:p>
        </w:tc>
        <w:tc>
          <w:tcPr>
            <w:tcW w:w="1197" w:type="dxa"/>
            <w:vMerge/>
            <w:tcBorders>
              <w:top w:val="nil"/>
              <w:left w:val="single" w:sz="4" w:space="0" w:color="auto"/>
              <w:bottom w:val="single" w:sz="4" w:space="0" w:color="000000"/>
              <w:right w:val="single" w:sz="4" w:space="0" w:color="auto"/>
            </w:tcBorders>
            <w:vAlign w:val="center"/>
            <w:hideMark/>
          </w:tcPr>
          <w:p w14:paraId="6E327630"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0ECFD96" w14:textId="2DA9082D"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Vartelių įrengimas su visomis reikiamomis medžiagomis 1m pločio (patekimui į aptvertą teritoriją.</w:t>
            </w:r>
          </w:p>
        </w:tc>
        <w:tc>
          <w:tcPr>
            <w:tcW w:w="712" w:type="dxa"/>
            <w:tcBorders>
              <w:top w:val="nil"/>
              <w:left w:val="nil"/>
              <w:bottom w:val="single" w:sz="4" w:space="0" w:color="auto"/>
              <w:right w:val="single" w:sz="4" w:space="0" w:color="auto"/>
            </w:tcBorders>
            <w:shd w:val="clear" w:color="auto" w:fill="auto"/>
            <w:vAlign w:val="center"/>
            <w:hideMark/>
          </w:tcPr>
          <w:p w14:paraId="3EC92E7F"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vnt</w:t>
            </w:r>
            <w:proofErr w:type="spellEnd"/>
          </w:p>
        </w:tc>
        <w:tc>
          <w:tcPr>
            <w:tcW w:w="1040" w:type="dxa"/>
            <w:tcBorders>
              <w:top w:val="nil"/>
              <w:left w:val="nil"/>
              <w:bottom w:val="single" w:sz="4" w:space="0" w:color="auto"/>
              <w:right w:val="single" w:sz="4" w:space="0" w:color="auto"/>
            </w:tcBorders>
            <w:shd w:val="clear" w:color="auto" w:fill="auto"/>
            <w:vAlign w:val="center"/>
            <w:hideMark/>
          </w:tcPr>
          <w:p w14:paraId="4709912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7791D680" w14:textId="15BC2FDB"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360</w:t>
            </w:r>
          </w:p>
        </w:tc>
      </w:tr>
      <w:tr w:rsidR="00C66287" w:rsidRPr="00C66287" w14:paraId="7C0D52E8" w14:textId="13B59531" w:rsidTr="009820B5">
        <w:trPr>
          <w:trHeight w:val="1992"/>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440ECE1D"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lastRenderedPageBreak/>
              <w:t>64</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0706010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Dokumentacija</w:t>
            </w:r>
          </w:p>
        </w:tc>
        <w:tc>
          <w:tcPr>
            <w:tcW w:w="4641" w:type="dxa"/>
            <w:tcBorders>
              <w:top w:val="nil"/>
              <w:left w:val="nil"/>
              <w:bottom w:val="single" w:sz="4" w:space="0" w:color="auto"/>
              <w:right w:val="single" w:sz="4" w:space="0" w:color="auto"/>
            </w:tcBorders>
            <w:shd w:val="clear" w:color="auto" w:fill="auto"/>
            <w:hideMark/>
          </w:tcPr>
          <w:p w14:paraId="0C626939" w14:textId="71CF97BE"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Bendras projekto valdymas ir ataskaitų teikimas; įskaitant bet neapsiribojant: leidimai iš visų suinteresuotų šalių ir institucijų; įgyvendinimo plano kūrimas, įskaitant detalių statybos darbų laiko planavimą iki perdavimo Ignitis; kasdienė dokumentacija teikiama ataskaitų, nuotraukų forma pagal darbų </w:t>
            </w:r>
            <w:proofErr w:type="spellStart"/>
            <w:r w:rsidRPr="00DA4F5D">
              <w:rPr>
                <w:sz w:val="16"/>
                <w:szCs w:val="16"/>
              </w:rPr>
              <w:t>eigą.Visos</w:t>
            </w:r>
            <w:proofErr w:type="spellEnd"/>
            <w:r w:rsidRPr="00DA4F5D">
              <w:rPr>
                <w:sz w:val="16"/>
                <w:szCs w:val="16"/>
              </w:rPr>
              <w:t xml:space="preserve"> reikiamos dokumentacijos palaikymas ir pateikimas, siekiant užtikrinti atitiktį sveikatos ir saugos teisės aktams,  Leidimo žemės darbams gavimas, nužymėjimo darbai</w:t>
            </w:r>
          </w:p>
        </w:tc>
        <w:tc>
          <w:tcPr>
            <w:tcW w:w="712" w:type="dxa"/>
            <w:tcBorders>
              <w:top w:val="nil"/>
              <w:left w:val="nil"/>
              <w:bottom w:val="single" w:sz="4" w:space="0" w:color="auto"/>
              <w:right w:val="single" w:sz="4" w:space="0" w:color="auto"/>
            </w:tcBorders>
            <w:shd w:val="clear" w:color="auto" w:fill="auto"/>
            <w:vAlign w:val="center"/>
            <w:hideMark/>
          </w:tcPr>
          <w:p w14:paraId="366B76F7"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53BFB19A"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382932DF" w14:textId="4C84660B"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4500</w:t>
            </w:r>
          </w:p>
        </w:tc>
      </w:tr>
      <w:tr w:rsidR="00C66287" w:rsidRPr="00C66287" w14:paraId="6BF49B63" w14:textId="0E5322D5" w:rsidTr="009820B5">
        <w:trPr>
          <w:trHeight w:val="576"/>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632990D"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65</w:t>
            </w:r>
          </w:p>
        </w:tc>
        <w:tc>
          <w:tcPr>
            <w:tcW w:w="1197" w:type="dxa"/>
            <w:vMerge/>
            <w:tcBorders>
              <w:top w:val="nil"/>
              <w:left w:val="single" w:sz="4" w:space="0" w:color="auto"/>
              <w:bottom w:val="single" w:sz="4" w:space="0" w:color="000000"/>
              <w:right w:val="single" w:sz="4" w:space="0" w:color="auto"/>
            </w:tcBorders>
            <w:vAlign w:val="center"/>
            <w:hideMark/>
          </w:tcPr>
          <w:p w14:paraId="7E264A7B"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E044AD2" w14:textId="66E8BA29"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Išpildomosios dokumentacijos (geodezinių nuotraukų, projekto dalių galutinė versija su "Taip pastatyta" ir pan.,   parengimas, suderinimas ir pateikimas Užsakovui</w:t>
            </w:r>
          </w:p>
        </w:tc>
        <w:tc>
          <w:tcPr>
            <w:tcW w:w="712" w:type="dxa"/>
            <w:tcBorders>
              <w:top w:val="nil"/>
              <w:left w:val="nil"/>
              <w:bottom w:val="single" w:sz="4" w:space="0" w:color="auto"/>
              <w:right w:val="single" w:sz="4" w:space="0" w:color="auto"/>
            </w:tcBorders>
            <w:shd w:val="clear" w:color="auto" w:fill="auto"/>
            <w:vAlign w:val="center"/>
            <w:hideMark/>
          </w:tcPr>
          <w:p w14:paraId="25B710C4"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7B0AE4B3"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266C0E23" w14:textId="06D476A8"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1800</w:t>
            </w:r>
          </w:p>
        </w:tc>
      </w:tr>
      <w:tr w:rsidR="00C66287" w:rsidRPr="00C66287" w14:paraId="3C76CEE1" w14:textId="79DE2976"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21FA289E"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66</w:t>
            </w:r>
          </w:p>
        </w:tc>
        <w:tc>
          <w:tcPr>
            <w:tcW w:w="1197" w:type="dxa"/>
            <w:vMerge/>
            <w:tcBorders>
              <w:top w:val="nil"/>
              <w:left w:val="single" w:sz="4" w:space="0" w:color="auto"/>
              <w:bottom w:val="single" w:sz="4" w:space="0" w:color="000000"/>
              <w:right w:val="single" w:sz="4" w:space="0" w:color="auto"/>
            </w:tcBorders>
            <w:vAlign w:val="center"/>
            <w:hideMark/>
          </w:tcPr>
          <w:p w14:paraId="14F4EE6C"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36B617B" w14:textId="28DD564E"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Kadastrinių matavimų atlikimas ir bylų parengimas registravimas RC</w:t>
            </w:r>
          </w:p>
        </w:tc>
        <w:tc>
          <w:tcPr>
            <w:tcW w:w="712" w:type="dxa"/>
            <w:tcBorders>
              <w:top w:val="nil"/>
              <w:left w:val="nil"/>
              <w:bottom w:val="single" w:sz="4" w:space="0" w:color="auto"/>
              <w:right w:val="single" w:sz="4" w:space="0" w:color="auto"/>
            </w:tcBorders>
            <w:shd w:val="clear" w:color="auto" w:fill="auto"/>
            <w:vAlign w:val="center"/>
            <w:hideMark/>
          </w:tcPr>
          <w:p w14:paraId="198760A9"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7993F6FA"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5AE98349" w14:textId="56E3ABFD"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1800</w:t>
            </w:r>
          </w:p>
        </w:tc>
      </w:tr>
      <w:tr w:rsidR="00C66287" w:rsidRPr="00C66287" w14:paraId="70616C12" w14:textId="06C16C6D"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34EB6388"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67</w:t>
            </w:r>
          </w:p>
        </w:tc>
        <w:tc>
          <w:tcPr>
            <w:tcW w:w="1197" w:type="dxa"/>
            <w:vMerge/>
            <w:tcBorders>
              <w:top w:val="nil"/>
              <w:left w:val="single" w:sz="4" w:space="0" w:color="auto"/>
              <w:bottom w:val="single" w:sz="4" w:space="0" w:color="000000"/>
              <w:right w:val="single" w:sz="4" w:space="0" w:color="auto"/>
            </w:tcBorders>
            <w:vAlign w:val="center"/>
            <w:hideMark/>
          </w:tcPr>
          <w:p w14:paraId="4556316C"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16B2CDFC" w14:textId="3BE64461"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Rangovo deklaracijos pateikimas ir pilnas elektros įvado pridavimas AB, ESO</w:t>
            </w:r>
          </w:p>
        </w:tc>
        <w:tc>
          <w:tcPr>
            <w:tcW w:w="712" w:type="dxa"/>
            <w:tcBorders>
              <w:top w:val="nil"/>
              <w:left w:val="nil"/>
              <w:bottom w:val="single" w:sz="4" w:space="0" w:color="auto"/>
              <w:right w:val="single" w:sz="4" w:space="0" w:color="auto"/>
            </w:tcBorders>
            <w:shd w:val="clear" w:color="auto" w:fill="auto"/>
            <w:vAlign w:val="center"/>
            <w:hideMark/>
          </w:tcPr>
          <w:p w14:paraId="6494F68A"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41C2FC9A"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45694D04" w14:textId="678FBCCD"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450</w:t>
            </w:r>
          </w:p>
        </w:tc>
      </w:tr>
      <w:tr w:rsidR="00C66287" w:rsidRPr="00C66287" w14:paraId="31108BC3" w14:textId="1F74A28B" w:rsidTr="009820B5">
        <w:trPr>
          <w:trHeight w:val="288"/>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47BDD5B"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68</w:t>
            </w:r>
          </w:p>
        </w:tc>
        <w:tc>
          <w:tcPr>
            <w:tcW w:w="1197" w:type="dxa"/>
            <w:vMerge/>
            <w:tcBorders>
              <w:top w:val="nil"/>
              <w:left w:val="single" w:sz="4" w:space="0" w:color="auto"/>
              <w:bottom w:val="single" w:sz="4" w:space="0" w:color="000000"/>
              <w:right w:val="single" w:sz="4" w:space="0" w:color="auto"/>
            </w:tcBorders>
            <w:vAlign w:val="center"/>
            <w:hideMark/>
          </w:tcPr>
          <w:p w14:paraId="7EE7DEC5"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205A2F4B" w14:textId="47BFD6EE"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Viešinimo priemonių įrengimas ( su medžiagomis (stendas)) jeigu atsiras poreikis</w:t>
            </w:r>
          </w:p>
        </w:tc>
        <w:tc>
          <w:tcPr>
            <w:tcW w:w="712" w:type="dxa"/>
            <w:tcBorders>
              <w:top w:val="nil"/>
              <w:left w:val="nil"/>
              <w:bottom w:val="single" w:sz="4" w:space="0" w:color="auto"/>
              <w:right w:val="single" w:sz="4" w:space="0" w:color="auto"/>
            </w:tcBorders>
            <w:shd w:val="clear" w:color="auto" w:fill="auto"/>
            <w:vAlign w:val="center"/>
            <w:hideMark/>
          </w:tcPr>
          <w:p w14:paraId="3ED5104F"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0EDF8C28"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588C6531" w14:textId="25CED740"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450</w:t>
            </w:r>
          </w:p>
        </w:tc>
      </w:tr>
      <w:tr w:rsidR="00C66287" w:rsidRPr="00C66287" w14:paraId="5C70E1AE" w14:textId="3782262F" w:rsidTr="009820B5">
        <w:trPr>
          <w:trHeight w:val="2304"/>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62CE7847"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69</w:t>
            </w:r>
          </w:p>
        </w:tc>
        <w:tc>
          <w:tcPr>
            <w:tcW w:w="1197" w:type="dxa"/>
            <w:vMerge/>
            <w:tcBorders>
              <w:top w:val="nil"/>
              <w:left w:val="single" w:sz="4" w:space="0" w:color="auto"/>
              <w:bottom w:val="single" w:sz="4" w:space="0" w:color="000000"/>
              <w:right w:val="single" w:sz="4" w:space="0" w:color="auto"/>
            </w:tcBorders>
            <w:vAlign w:val="center"/>
            <w:hideMark/>
          </w:tcPr>
          <w:p w14:paraId="25E91DBA"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7B262B8E" w14:textId="509CADC1"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Įrenginių, įrankių ir kitos darbų įrangos transportavimas į statybvietę, reikalingą sutarčių statybos paslaugų vykdymui, taip pat jos paruošimas darbui, įskaitant visas susijusias </w:t>
            </w:r>
            <w:proofErr w:type="spellStart"/>
            <w:r w:rsidRPr="00DA4F5D">
              <w:rPr>
                <w:sz w:val="16"/>
                <w:szCs w:val="16"/>
              </w:rPr>
              <w:t>užduotis.Jei</w:t>
            </w:r>
            <w:proofErr w:type="spellEnd"/>
            <w:r w:rsidRPr="00DA4F5D">
              <w:rPr>
                <w:sz w:val="16"/>
                <w:szCs w:val="16"/>
              </w:rPr>
              <w:t xml:space="preserve"> reikia, sandėliavimo vietų ir takų paruošimas (pvz., praeinamas laikinas plieninių plokščių dengimas vamzdžių tranšėjoms) statybvietėje ir kiti paviršių </w:t>
            </w:r>
            <w:proofErr w:type="spellStart"/>
            <w:r w:rsidRPr="00DA4F5D">
              <w:rPr>
                <w:sz w:val="16"/>
                <w:szCs w:val="16"/>
              </w:rPr>
              <w:t>darbai.Papildomų</w:t>
            </w:r>
            <w:proofErr w:type="spellEnd"/>
            <w:r w:rsidRPr="00DA4F5D">
              <w:rPr>
                <w:sz w:val="16"/>
                <w:szCs w:val="16"/>
              </w:rPr>
              <w:t xml:space="preserve"> plotų įsigijimas, jei užsakovo suteikti plotai yra </w:t>
            </w:r>
            <w:proofErr w:type="spellStart"/>
            <w:r w:rsidRPr="00DA4F5D">
              <w:rPr>
                <w:sz w:val="16"/>
                <w:szCs w:val="16"/>
              </w:rPr>
              <w:t>nepakankami.Statybvietės</w:t>
            </w:r>
            <w:proofErr w:type="spellEnd"/>
            <w:r w:rsidRPr="00DA4F5D">
              <w:rPr>
                <w:sz w:val="16"/>
                <w:szCs w:val="16"/>
              </w:rPr>
              <w:t xml:space="preserve"> išvalymas nuo visos įrangos, įrenginių, instaliacijų ir </w:t>
            </w:r>
            <w:proofErr w:type="spellStart"/>
            <w:r w:rsidRPr="00DA4F5D">
              <w:rPr>
                <w:sz w:val="16"/>
                <w:szCs w:val="16"/>
              </w:rPr>
              <w:t>panašiai.Naudotų</w:t>
            </w:r>
            <w:proofErr w:type="spellEnd"/>
            <w:r w:rsidRPr="00DA4F5D">
              <w:rPr>
                <w:sz w:val="16"/>
                <w:szCs w:val="16"/>
              </w:rPr>
              <w:t xml:space="preserve"> plotų ir takų atkūrimas į pradinę </w:t>
            </w:r>
            <w:proofErr w:type="spellStart"/>
            <w:r w:rsidRPr="00DA4F5D">
              <w:rPr>
                <w:sz w:val="16"/>
                <w:szCs w:val="16"/>
              </w:rPr>
              <w:t>būseną.Atkreipti</w:t>
            </w:r>
            <w:proofErr w:type="spellEnd"/>
            <w:r w:rsidRPr="00DA4F5D">
              <w:rPr>
                <w:sz w:val="16"/>
                <w:szCs w:val="16"/>
              </w:rPr>
              <w:t xml:space="preserve"> dėmesį į sveikatos, saugos ir aplinkosaugos reikalavimus</w:t>
            </w:r>
          </w:p>
        </w:tc>
        <w:tc>
          <w:tcPr>
            <w:tcW w:w="712" w:type="dxa"/>
            <w:tcBorders>
              <w:top w:val="nil"/>
              <w:left w:val="nil"/>
              <w:bottom w:val="single" w:sz="4" w:space="0" w:color="auto"/>
              <w:right w:val="single" w:sz="4" w:space="0" w:color="auto"/>
            </w:tcBorders>
            <w:shd w:val="clear" w:color="auto" w:fill="auto"/>
            <w:vAlign w:val="center"/>
            <w:hideMark/>
          </w:tcPr>
          <w:p w14:paraId="0261CF44"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7D590DB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16FFA6ED" w14:textId="11398166"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5400</w:t>
            </w:r>
          </w:p>
        </w:tc>
      </w:tr>
      <w:tr w:rsidR="00C66287" w:rsidRPr="00C66287" w14:paraId="45504975" w14:textId="6C1E69BA" w:rsidTr="009820B5">
        <w:trPr>
          <w:trHeight w:val="1440"/>
        </w:trPr>
        <w:tc>
          <w:tcPr>
            <w:tcW w:w="961" w:type="dxa"/>
            <w:tcBorders>
              <w:top w:val="nil"/>
              <w:left w:val="single" w:sz="4" w:space="0" w:color="auto"/>
              <w:bottom w:val="single" w:sz="4" w:space="0" w:color="auto"/>
              <w:right w:val="single" w:sz="4" w:space="0" w:color="auto"/>
            </w:tcBorders>
            <w:shd w:val="clear" w:color="auto" w:fill="auto"/>
            <w:vAlign w:val="center"/>
            <w:hideMark/>
          </w:tcPr>
          <w:p w14:paraId="718EAED8"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70</w:t>
            </w:r>
          </w:p>
        </w:tc>
        <w:tc>
          <w:tcPr>
            <w:tcW w:w="1197" w:type="dxa"/>
            <w:vMerge/>
            <w:tcBorders>
              <w:top w:val="nil"/>
              <w:left w:val="single" w:sz="4" w:space="0" w:color="auto"/>
              <w:bottom w:val="single" w:sz="4" w:space="0" w:color="000000"/>
              <w:right w:val="single" w:sz="4" w:space="0" w:color="auto"/>
            </w:tcBorders>
            <w:vAlign w:val="center"/>
            <w:hideMark/>
          </w:tcPr>
          <w:p w14:paraId="09D67E1F" w14:textId="77777777" w:rsidR="00C66287" w:rsidRPr="00C052FB" w:rsidRDefault="00C66287" w:rsidP="00C66287">
            <w:pPr>
              <w:spacing w:line="240" w:lineRule="auto"/>
              <w:jc w:val="left"/>
              <w:rPr>
                <w:rFonts w:ascii="Calibri" w:eastAsia="Times New Roman" w:hAnsi="Calibri" w:cs="Calibri"/>
                <w:sz w:val="16"/>
                <w:szCs w:val="16"/>
                <w:lang w:eastAsia="lt-LT"/>
              </w:rPr>
            </w:pPr>
          </w:p>
        </w:tc>
        <w:tc>
          <w:tcPr>
            <w:tcW w:w="4641" w:type="dxa"/>
            <w:tcBorders>
              <w:top w:val="nil"/>
              <w:left w:val="nil"/>
              <w:bottom w:val="single" w:sz="4" w:space="0" w:color="auto"/>
              <w:right w:val="single" w:sz="4" w:space="0" w:color="auto"/>
            </w:tcBorders>
            <w:shd w:val="clear" w:color="auto" w:fill="auto"/>
            <w:hideMark/>
          </w:tcPr>
          <w:p w14:paraId="04B1233D" w14:textId="38D9CB79" w:rsidR="00C66287" w:rsidRPr="00DA4F5D"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Tvirtos tvoros statymas ant tvirto pagrindo be įžeminimo, pakankamo aukščio (&gt; 2,0 m).Tvoros priežiūra viso statybos laikotarpio metu; visos ženklinimo ir įspėjamosios kliūtys turi būti tinkamai pastatytos ir pritvirtintos, užkertant prieigą neįgaliotiems asmenims prie </w:t>
            </w:r>
            <w:proofErr w:type="spellStart"/>
            <w:r w:rsidRPr="00DA4F5D">
              <w:rPr>
                <w:sz w:val="16"/>
                <w:szCs w:val="16"/>
              </w:rPr>
              <w:t>statybvietės.Tvora</w:t>
            </w:r>
            <w:proofErr w:type="spellEnd"/>
            <w:r w:rsidRPr="00DA4F5D">
              <w:rPr>
                <w:sz w:val="16"/>
                <w:szCs w:val="16"/>
              </w:rPr>
              <w:t>/ženklai/įspėjamosios kliūtys turi būti sumontuoti kartu ir nuimti užbaigus projektą</w:t>
            </w:r>
          </w:p>
        </w:tc>
        <w:tc>
          <w:tcPr>
            <w:tcW w:w="712" w:type="dxa"/>
            <w:tcBorders>
              <w:top w:val="nil"/>
              <w:left w:val="nil"/>
              <w:bottom w:val="single" w:sz="4" w:space="0" w:color="auto"/>
              <w:right w:val="single" w:sz="4" w:space="0" w:color="auto"/>
            </w:tcBorders>
            <w:shd w:val="clear" w:color="auto" w:fill="auto"/>
            <w:vAlign w:val="center"/>
            <w:hideMark/>
          </w:tcPr>
          <w:p w14:paraId="1AA18293" w14:textId="77777777" w:rsidR="00C66287" w:rsidRPr="00C052FB" w:rsidRDefault="00C66287" w:rsidP="00C66287">
            <w:pPr>
              <w:spacing w:line="240" w:lineRule="auto"/>
              <w:jc w:val="center"/>
              <w:rPr>
                <w:rFonts w:ascii="Calibri" w:eastAsia="Times New Roman" w:hAnsi="Calibri" w:cs="Calibri"/>
                <w:sz w:val="16"/>
                <w:szCs w:val="16"/>
                <w:lang w:eastAsia="lt-LT"/>
              </w:rPr>
            </w:pPr>
            <w:proofErr w:type="spellStart"/>
            <w:r w:rsidRPr="00C052FB">
              <w:rPr>
                <w:rFonts w:ascii="Calibri" w:eastAsia="Times New Roman" w:hAnsi="Calibri" w:cs="Calibri"/>
                <w:sz w:val="16"/>
                <w:szCs w:val="16"/>
                <w:lang w:eastAsia="lt-LT"/>
              </w:rPr>
              <w:t>kompl</w:t>
            </w:r>
            <w:proofErr w:type="spellEnd"/>
            <w:r w:rsidRPr="00C052FB">
              <w:rPr>
                <w:rFonts w:ascii="Calibri" w:eastAsia="Times New Roman" w:hAnsi="Calibri" w:cs="Calibri"/>
                <w:sz w:val="16"/>
                <w:szCs w:val="16"/>
                <w:lang w:eastAsia="lt-LT"/>
              </w:rPr>
              <w:t>.</w:t>
            </w:r>
          </w:p>
        </w:tc>
        <w:tc>
          <w:tcPr>
            <w:tcW w:w="1040" w:type="dxa"/>
            <w:tcBorders>
              <w:top w:val="nil"/>
              <w:left w:val="nil"/>
              <w:bottom w:val="single" w:sz="4" w:space="0" w:color="auto"/>
              <w:right w:val="single" w:sz="4" w:space="0" w:color="auto"/>
            </w:tcBorders>
            <w:shd w:val="clear" w:color="auto" w:fill="auto"/>
            <w:vAlign w:val="center"/>
            <w:hideMark/>
          </w:tcPr>
          <w:p w14:paraId="411B09B5"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65CAEAB2" w14:textId="53621BBC"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2700</w:t>
            </w:r>
          </w:p>
        </w:tc>
      </w:tr>
      <w:tr w:rsidR="00C66287" w:rsidRPr="00C66287" w14:paraId="7F3D7B7B" w14:textId="189A66CC" w:rsidTr="009820B5">
        <w:trPr>
          <w:trHeight w:val="288"/>
        </w:trPr>
        <w:tc>
          <w:tcPr>
            <w:tcW w:w="961" w:type="dxa"/>
            <w:tcBorders>
              <w:top w:val="nil"/>
              <w:left w:val="single" w:sz="4" w:space="0" w:color="auto"/>
              <w:bottom w:val="single" w:sz="4" w:space="0" w:color="auto"/>
              <w:right w:val="single" w:sz="4" w:space="0" w:color="auto"/>
            </w:tcBorders>
            <w:shd w:val="clear" w:color="auto" w:fill="auto"/>
            <w:noWrap/>
            <w:vAlign w:val="center"/>
            <w:hideMark/>
          </w:tcPr>
          <w:p w14:paraId="341EEC24" w14:textId="77777777" w:rsidR="00C66287" w:rsidRPr="00C052FB" w:rsidRDefault="00C66287" w:rsidP="00C66287">
            <w:pPr>
              <w:spacing w:line="240" w:lineRule="auto"/>
              <w:jc w:val="center"/>
              <w:rPr>
                <w:rFonts w:ascii="Calibri" w:eastAsia="Times New Roman" w:hAnsi="Calibri" w:cs="Calibri"/>
                <w:b/>
                <w:bCs/>
                <w:sz w:val="16"/>
                <w:szCs w:val="16"/>
                <w:lang w:eastAsia="lt-LT"/>
              </w:rPr>
            </w:pPr>
            <w:r w:rsidRPr="00C052FB">
              <w:rPr>
                <w:rFonts w:ascii="Calibri" w:eastAsia="Times New Roman" w:hAnsi="Calibri" w:cs="Calibri"/>
                <w:b/>
                <w:bCs/>
                <w:sz w:val="16"/>
                <w:szCs w:val="16"/>
                <w:lang w:eastAsia="lt-LT"/>
              </w:rPr>
              <w:t>71</w:t>
            </w:r>
          </w:p>
        </w:tc>
        <w:tc>
          <w:tcPr>
            <w:tcW w:w="1197" w:type="dxa"/>
            <w:tcBorders>
              <w:top w:val="nil"/>
              <w:left w:val="nil"/>
              <w:bottom w:val="single" w:sz="4" w:space="0" w:color="auto"/>
              <w:right w:val="single" w:sz="4" w:space="0" w:color="auto"/>
            </w:tcBorders>
            <w:shd w:val="clear" w:color="auto" w:fill="auto"/>
            <w:noWrap/>
            <w:vAlign w:val="bottom"/>
            <w:hideMark/>
          </w:tcPr>
          <w:p w14:paraId="2155E45E" w14:textId="77777777" w:rsidR="00C66287" w:rsidRPr="00C052FB" w:rsidRDefault="00C66287" w:rsidP="00C66287">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w:t>
            </w:r>
          </w:p>
        </w:tc>
        <w:tc>
          <w:tcPr>
            <w:tcW w:w="4641" w:type="dxa"/>
            <w:tcBorders>
              <w:top w:val="nil"/>
              <w:left w:val="nil"/>
              <w:bottom w:val="single" w:sz="4" w:space="0" w:color="auto"/>
              <w:right w:val="single" w:sz="4" w:space="0" w:color="auto"/>
            </w:tcBorders>
            <w:shd w:val="clear" w:color="auto" w:fill="auto"/>
            <w:vAlign w:val="center"/>
            <w:hideMark/>
          </w:tcPr>
          <w:p w14:paraId="7726A1F8" w14:textId="77777777" w:rsidR="00C66287" w:rsidRPr="00C052FB" w:rsidRDefault="00C66287" w:rsidP="00C66287">
            <w:pPr>
              <w:spacing w:line="240" w:lineRule="auto"/>
              <w:jc w:val="left"/>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Papildomi darbai</w:t>
            </w:r>
          </w:p>
        </w:tc>
        <w:tc>
          <w:tcPr>
            <w:tcW w:w="712" w:type="dxa"/>
            <w:tcBorders>
              <w:top w:val="nil"/>
              <w:left w:val="nil"/>
              <w:bottom w:val="single" w:sz="4" w:space="0" w:color="auto"/>
              <w:right w:val="single" w:sz="4" w:space="0" w:color="auto"/>
            </w:tcBorders>
            <w:shd w:val="clear" w:color="auto" w:fill="auto"/>
            <w:vAlign w:val="center"/>
            <w:hideMark/>
          </w:tcPr>
          <w:p w14:paraId="20208D4C"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h</w:t>
            </w:r>
          </w:p>
        </w:tc>
        <w:tc>
          <w:tcPr>
            <w:tcW w:w="1040" w:type="dxa"/>
            <w:tcBorders>
              <w:top w:val="nil"/>
              <w:left w:val="nil"/>
              <w:bottom w:val="single" w:sz="4" w:space="0" w:color="auto"/>
              <w:right w:val="single" w:sz="4" w:space="0" w:color="auto"/>
            </w:tcBorders>
            <w:shd w:val="clear" w:color="auto" w:fill="auto"/>
            <w:vAlign w:val="center"/>
            <w:hideMark/>
          </w:tcPr>
          <w:p w14:paraId="1BD96D29" w14:textId="77777777" w:rsidR="00C66287" w:rsidRPr="00C052FB" w:rsidRDefault="00C66287" w:rsidP="00C66287">
            <w:pPr>
              <w:spacing w:line="240" w:lineRule="auto"/>
              <w:jc w:val="center"/>
              <w:rPr>
                <w:rFonts w:ascii="Calibri" w:eastAsia="Times New Roman" w:hAnsi="Calibri" w:cs="Calibri"/>
                <w:sz w:val="16"/>
                <w:szCs w:val="16"/>
                <w:lang w:eastAsia="lt-LT"/>
              </w:rPr>
            </w:pPr>
            <w:r w:rsidRPr="00C052FB">
              <w:rPr>
                <w:rFonts w:ascii="Calibri" w:eastAsia="Times New Roman" w:hAnsi="Calibri" w:cs="Calibri"/>
                <w:sz w:val="16"/>
                <w:szCs w:val="16"/>
                <w:lang w:eastAsia="lt-LT"/>
              </w:rPr>
              <w:t> </w:t>
            </w:r>
          </w:p>
        </w:tc>
        <w:tc>
          <w:tcPr>
            <w:tcW w:w="1509" w:type="dxa"/>
            <w:tcBorders>
              <w:top w:val="nil"/>
              <w:left w:val="nil"/>
              <w:bottom w:val="single" w:sz="4" w:space="0" w:color="auto"/>
              <w:right w:val="single" w:sz="4" w:space="0" w:color="auto"/>
            </w:tcBorders>
          </w:tcPr>
          <w:p w14:paraId="76666A23" w14:textId="1CA51C70" w:rsidR="00C66287" w:rsidRPr="00C66287" w:rsidRDefault="00C66287" w:rsidP="00C66287">
            <w:pPr>
              <w:spacing w:line="240" w:lineRule="auto"/>
              <w:jc w:val="center"/>
              <w:rPr>
                <w:rFonts w:ascii="Calibri" w:eastAsia="Times New Roman" w:hAnsi="Calibri" w:cs="Calibri"/>
                <w:sz w:val="16"/>
                <w:szCs w:val="16"/>
                <w:lang w:eastAsia="lt-LT"/>
              </w:rPr>
            </w:pPr>
            <w:r w:rsidRPr="00C66287">
              <w:rPr>
                <w:sz w:val="16"/>
                <w:szCs w:val="16"/>
              </w:rPr>
              <w:t>45</w:t>
            </w:r>
          </w:p>
        </w:tc>
      </w:tr>
      <w:tr w:rsidR="00AE3429" w:rsidRPr="00C052FB" w14:paraId="0F8D297B" w14:textId="77777777" w:rsidTr="004C4E07">
        <w:trPr>
          <w:trHeight w:val="288"/>
        </w:trPr>
        <w:tc>
          <w:tcPr>
            <w:tcW w:w="100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A14EB20" w14:textId="77777777" w:rsidR="00AE3429" w:rsidRPr="009C08BB" w:rsidRDefault="00AE3429" w:rsidP="002437BC">
            <w:pPr>
              <w:spacing w:line="240" w:lineRule="auto"/>
              <w:jc w:val="center"/>
              <w:rPr>
                <w:rFonts w:ascii="Calibri" w:eastAsia="Times New Roman" w:hAnsi="Calibri" w:cs="Calibri"/>
                <w:color w:val="000000"/>
                <w:sz w:val="16"/>
                <w:szCs w:val="16"/>
                <w:lang w:eastAsia="lt-LT"/>
              </w:rPr>
            </w:pPr>
          </w:p>
        </w:tc>
      </w:tr>
      <w:tr w:rsidR="00343E1E" w:rsidRPr="00C052FB" w14:paraId="6A80BC36" w14:textId="77777777" w:rsidTr="008E7EAE">
        <w:trPr>
          <w:trHeight w:val="288"/>
        </w:trPr>
        <w:tc>
          <w:tcPr>
            <w:tcW w:w="67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0117C02" w14:textId="4ED45B40" w:rsidR="00343E1E" w:rsidRPr="00343E1E" w:rsidRDefault="00343E1E" w:rsidP="00343E1E">
            <w:pPr>
              <w:spacing w:line="240" w:lineRule="auto"/>
              <w:jc w:val="right"/>
              <w:rPr>
                <w:rFonts w:ascii="Calibri" w:eastAsia="Times New Roman" w:hAnsi="Calibri" w:cs="Calibri"/>
                <w:b/>
                <w:bCs/>
                <w:sz w:val="16"/>
                <w:szCs w:val="16"/>
                <w:lang w:eastAsia="lt-LT"/>
              </w:rPr>
            </w:pPr>
            <w:r w:rsidRPr="00343E1E">
              <w:rPr>
                <w:rFonts w:ascii="Calibri" w:eastAsia="Times New Roman" w:hAnsi="Calibri" w:cs="Calibri"/>
                <w:b/>
                <w:bCs/>
                <w:sz w:val="16"/>
                <w:szCs w:val="16"/>
                <w:lang w:eastAsia="lt-LT"/>
              </w:rPr>
              <w:t>Darbų atlikimo terminas (iki 2025-12-</w:t>
            </w:r>
            <w:r w:rsidR="00DA4F5D">
              <w:rPr>
                <w:rFonts w:ascii="Calibri" w:eastAsia="Times New Roman" w:hAnsi="Calibri" w:cs="Calibri"/>
                <w:b/>
                <w:bCs/>
                <w:sz w:val="16"/>
                <w:szCs w:val="16"/>
                <w:lang w:eastAsia="lt-LT"/>
              </w:rPr>
              <w:t>01</w:t>
            </w:r>
            <w:r w:rsidRPr="00343E1E">
              <w:rPr>
                <w:rFonts w:ascii="Calibri" w:eastAsia="Times New Roman" w:hAnsi="Calibri" w:cs="Calibri"/>
                <w:b/>
                <w:bCs/>
                <w:sz w:val="16"/>
                <w:szCs w:val="16"/>
                <w:lang w:eastAsia="lt-LT"/>
              </w:rPr>
              <w:t>):</w:t>
            </w:r>
          </w:p>
        </w:tc>
        <w:tc>
          <w:tcPr>
            <w:tcW w:w="3261" w:type="dxa"/>
            <w:gridSpan w:val="3"/>
            <w:tcBorders>
              <w:top w:val="single" w:sz="4" w:space="0" w:color="auto"/>
              <w:left w:val="nil"/>
              <w:bottom w:val="single" w:sz="4" w:space="0" w:color="auto"/>
              <w:right w:val="single" w:sz="4" w:space="0" w:color="auto"/>
            </w:tcBorders>
            <w:shd w:val="clear" w:color="auto" w:fill="auto"/>
            <w:vAlign w:val="center"/>
          </w:tcPr>
          <w:p w14:paraId="5D99A5F6" w14:textId="6CF412D3" w:rsidR="00343E1E" w:rsidRPr="009C08BB" w:rsidRDefault="00343E1E" w:rsidP="002437BC">
            <w:pPr>
              <w:spacing w:line="240" w:lineRule="auto"/>
              <w:jc w:val="center"/>
              <w:rPr>
                <w:rFonts w:ascii="Calibri" w:eastAsia="Times New Roman" w:hAnsi="Calibri" w:cs="Calibri"/>
                <w:color w:val="000000"/>
                <w:sz w:val="16"/>
                <w:szCs w:val="16"/>
                <w:lang w:eastAsia="lt-LT"/>
              </w:rPr>
            </w:pPr>
            <w:r>
              <w:rPr>
                <w:rFonts w:ascii="Calibri" w:eastAsia="Times New Roman" w:hAnsi="Calibri" w:cs="Calibri"/>
                <w:color w:val="000000"/>
                <w:sz w:val="16"/>
                <w:szCs w:val="16"/>
                <w:lang w:eastAsia="lt-LT"/>
              </w:rPr>
              <w:t>2025-</w:t>
            </w:r>
            <w:r w:rsidRPr="00343E1E">
              <w:rPr>
                <w:rFonts w:ascii="Calibri" w:eastAsia="Times New Roman" w:hAnsi="Calibri" w:cs="Calibri"/>
                <w:color w:val="FF0000"/>
                <w:sz w:val="16"/>
                <w:szCs w:val="16"/>
                <w:lang w:eastAsia="lt-LT"/>
              </w:rPr>
              <w:t>XX-XX</w:t>
            </w:r>
          </w:p>
        </w:tc>
      </w:tr>
    </w:tbl>
    <w:p w14:paraId="744042DA" w14:textId="77777777" w:rsidR="00AE3429" w:rsidRDefault="00AE3429" w:rsidP="00ED3AFB">
      <w:pPr>
        <w:tabs>
          <w:tab w:val="left" w:pos="567"/>
        </w:tabs>
        <w:spacing w:before="60" w:after="60"/>
        <w:ind w:right="282"/>
        <w:rPr>
          <w:rFonts w:ascii="Arial" w:eastAsia="Times New Roman" w:hAnsi="Arial" w:cs="Arial"/>
          <w:b/>
          <w:sz w:val="14"/>
          <w:szCs w:val="14"/>
        </w:rPr>
      </w:pPr>
    </w:p>
    <w:p w14:paraId="2C3F8A0D" w14:textId="4761211D" w:rsidR="00ED3AFB" w:rsidRPr="002343D9" w:rsidRDefault="00ED3AFB" w:rsidP="00ED3AFB">
      <w:pPr>
        <w:tabs>
          <w:tab w:val="left" w:pos="567"/>
        </w:tabs>
        <w:spacing w:before="60" w:after="60"/>
        <w:ind w:right="282"/>
        <w:rPr>
          <w:rFonts w:ascii="Arial" w:eastAsia="Times New Roman" w:hAnsi="Arial" w:cs="Arial"/>
          <w:b/>
          <w:sz w:val="14"/>
          <w:szCs w:val="14"/>
        </w:rPr>
      </w:pPr>
      <w:r w:rsidRPr="002343D9">
        <w:rPr>
          <w:rFonts w:ascii="Arial" w:eastAsia="Times New Roman" w:hAnsi="Arial" w:cs="Arial"/>
          <w:b/>
          <w:sz w:val="14"/>
          <w:szCs w:val="14"/>
        </w:rPr>
        <w:t>*</w:t>
      </w:r>
      <w:r w:rsidR="00BA4782" w:rsidRPr="002343D9">
        <w:rPr>
          <w:rFonts w:ascii="Arial" w:eastAsia="Times New Roman" w:hAnsi="Arial" w:cs="Arial"/>
          <w:b/>
          <w:sz w:val="14"/>
          <w:szCs w:val="14"/>
        </w:rPr>
        <w:t xml:space="preserve"> </w:t>
      </w:r>
      <w:r w:rsidR="00DF7CC4" w:rsidRPr="002343D9">
        <w:rPr>
          <w:rFonts w:ascii="Arial" w:eastAsia="Times New Roman" w:hAnsi="Arial" w:cs="Arial"/>
          <w:b/>
          <w:sz w:val="14"/>
          <w:szCs w:val="14"/>
        </w:rPr>
        <w:t xml:space="preserve">Pirkėjas </w:t>
      </w:r>
      <w:r w:rsidRPr="002343D9">
        <w:rPr>
          <w:rFonts w:ascii="Arial" w:eastAsia="Times New Roman" w:hAnsi="Arial" w:cs="Arial"/>
          <w:b/>
          <w:sz w:val="14"/>
          <w:szCs w:val="14"/>
        </w:rPr>
        <w:t>neįsipareigoja išpirkti nurodyto kiekio</w:t>
      </w:r>
      <w:r w:rsidR="009E4BCF" w:rsidRPr="002343D9">
        <w:rPr>
          <w:rFonts w:ascii="Arial" w:eastAsia="Times New Roman" w:hAnsi="Arial" w:cs="Arial"/>
          <w:b/>
          <w:sz w:val="14"/>
          <w:szCs w:val="14"/>
        </w:rPr>
        <w:t xml:space="preserve"> ar panaudoti visus įkainius</w:t>
      </w:r>
    </w:p>
    <w:p w14:paraId="3E5E35CF" w14:textId="494CBB63" w:rsidR="00512011" w:rsidRPr="002343D9" w:rsidRDefault="00512011" w:rsidP="00ED3AFB">
      <w:pPr>
        <w:tabs>
          <w:tab w:val="left" w:pos="567"/>
        </w:tabs>
        <w:spacing w:before="60" w:after="60"/>
        <w:ind w:right="282"/>
        <w:rPr>
          <w:rFonts w:ascii="Arial" w:eastAsia="Times New Roman" w:hAnsi="Arial" w:cs="Arial"/>
          <w:b/>
          <w:sz w:val="14"/>
          <w:szCs w:val="14"/>
          <w:lang w:val="en-US"/>
        </w:rPr>
      </w:pPr>
      <w:r w:rsidRPr="002343D9">
        <w:rPr>
          <w:rFonts w:ascii="Arial" w:eastAsia="Times New Roman" w:hAnsi="Arial" w:cs="Arial"/>
          <w:b/>
          <w:sz w:val="14"/>
          <w:szCs w:val="14"/>
        </w:rPr>
        <w:t>**Įkainiai negali būti didesni nei rekomenduojama įkainio vertė daugiau negu 30</w:t>
      </w:r>
      <w:r w:rsidRPr="002343D9">
        <w:rPr>
          <w:rFonts w:ascii="Arial" w:eastAsia="Times New Roman" w:hAnsi="Arial" w:cs="Arial"/>
          <w:b/>
          <w:sz w:val="14"/>
          <w:szCs w:val="14"/>
          <w:lang w:val="en-US"/>
        </w:rPr>
        <w:t>%</w:t>
      </w:r>
    </w:p>
    <w:p w14:paraId="20F3E255" w14:textId="13CB3110" w:rsidR="009E4BCF" w:rsidRDefault="009E4BCF" w:rsidP="00ED3AFB">
      <w:pPr>
        <w:tabs>
          <w:tab w:val="left" w:pos="567"/>
        </w:tabs>
        <w:spacing w:before="60" w:after="60"/>
        <w:ind w:right="282"/>
        <w:rPr>
          <w:rFonts w:ascii="Arial" w:eastAsia="Times New Roman" w:hAnsi="Arial" w:cs="Arial"/>
          <w:b/>
          <w:sz w:val="14"/>
          <w:szCs w:val="14"/>
          <w:lang w:val="en-US"/>
        </w:rPr>
      </w:pPr>
      <w:r w:rsidRPr="002343D9">
        <w:rPr>
          <w:rFonts w:ascii="Arial" w:eastAsia="Times New Roman" w:hAnsi="Arial" w:cs="Arial"/>
          <w:b/>
          <w:sz w:val="14"/>
          <w:szCs w:val="14"/>
          <w:lang w:val="en-US"/>
        </w:rPr>
        <w:t>***</w:t>
      </w:r>
      <w:proofErr w:type="spellStart"/>
      <w:r w:rsidRPr="002343D9">
        <w:rPr>
          <w:rFonts w:ascii="Arial" w:eastAsia="Times New Roman" w:hAnsi="Arial" w:cs="Arial"/>
          <w:b/>
          <w:sz w:val="14"/>
          <w:szCs w:val="14"/>
          <w:lang w:val="en-US"/>
        </w:rPr>
        <w:t>Visos</w:t>
      </w:r>
      <w:proofErr w:type="spellEnd"/>
      <w:r w:rsidRPr="002343D9">
        <w:rPr>
          <w:rFonts w:ascii="Arial" w:eastAsia="Times New Roman" w:hAnsi="Arial" w:cs="Arial"/>
          <w:b/>
          <w:sz w:val="14"/>
          <w:szCs w:val="14"/>
          <w:lang w:val="en-US"/>
        </w:rPr>
        <w:t xml:space="preserve"> </w:t>
      </w:r>
      <w:proofErr w:type="spellStart"/>
      <w:r w:rsidRPr="002343D9">
        <w:rPr>
          <w:rFonts w:ascii="Arial" w:eastAsia="Times New Roman" w:hAnsi="Arial" w:cs="Arial"/>
          <w:b/>
          <w:sz w:val="14"/>
          <w:szCs w:val="14"/>
          <w:lang w:val="en-US"/>
        </w:rPr>
        <w:t>įkainių</w:t>
      </w:r>
      <w:proofErr w:type="spellEnd"/>
      <w:r w:rsidRPr="002343D9">
        <w:rPr>
          <w:rFonts w:ascii="Arial" w:eastAsia="Times New Roman" w:hAnsi="Arial" w:cs="Arial"/>
          <w:b/>
          <w:sz w:val="14"/>
          <w:szCs w:val="14"/>
          <w:lang w:val="en-US"/>
        </w:rPr>
        <w:t xml:space="preserve"> </w:t>
      </w:r>
      <w:proofErr w:type="spellStart"/>
      <w:r w:rsidRPr="002343D9">
        <w:rPr>
          <w:rFonts w:ascii="Arial" w:eastAsia="Times New Roman" w:hAnsi="Arial" w:cs="Arial"/>
          <w:b/>
          <w:sz w:val="14"/>
          <w:szCs w:val="14"/>
          <w:lang w:val="en-US"/>
        </w:rPr>
        <w:t>eilutės</w:t>
      </w:r>
      <w:proofErr w:type="spellEnd"/>
      <w:r w:rsidRPr="002343D9">
        <w:rPr>
          <w:rFonts w:ascii="Arial" w:eastAsia="Times New Roman" w:hAnsi="Arial" w:cs="Arial"/>
          <w:b/>
          <w:sz w:val="14"/>
          <w:szCs w:val="14"/>
          <w:lang w:val="en-US"/>
        </w:rPr>
        <w:t xml:space="preserve"> </w:t>
      </w:r>
      <w:proofErr w:type="spellStart"/>
      <w:r w:rsidRPr="002343D9">
        <w:rPr>
          <w:rFonts w:ascii="Arial" w:eastAsia="Times New Roman" w:hAnsi="Arial" w:cs="Arial"/>
          <w:b/>
          <w:sz w:val="14"/>
          <w:szCs w:val="14"/>
          <w:lang w:val="en-US"/>
        </w:rPr>
        <w:t>turi</w:t>
      </w:r>
      <w:proofErr w:type="spellEnd"/>
      <w:r w:rsidRPr="002343D9">
        <w:rPr>
          <w:rFonts w:ascii="Arial" w:eastAsia="Times New Roman" w:hAnsi="Arial" w:cs="Arial"/>
          <w:b/>
          <w:sz w:val="14"/>
          <w:szCs w:val="14"/>
          <w:lang w:val="en-US"/>
        </w:rPr>
        <w:t xml:space="preserve"> </w:t>
      </w:r>
      <w:proofErr w:type="spellStart"/>
      <w:r w:rsidRPr="002343D9">
        <w:rPr>
          <w:rFonts w:ascii="Arial" w:eastAsia="Times New Roman" w:hAnsi="Arial" w:cs="Arial"/>
          <w:b/>
          <w:sz w:val="14"/>
          <w:szCs w:val="14"/>
          <w:lang w:val="en-US"/>
        </w:rPr>
        <w:t>būti</w:t>
      </w:r>
      <w:proofErr w:type="spellEnd"/>
      <w:r w:rsidRPr="002343D9">
        <w:rPr>
          <w:rFonts w:ascii="Arial" w:eastAsia="Times New Roman" w:hAnsi="Arial" w:cs="Arial"/>
          <w:b/>
          <w:sz w:val="14"/>
          <w:szCs w:val="14"/>
          <w:lang w:val="en-US"/>
        </w:rPr>
        <w:t xml:space="preserve"> </w:t>
      </w:r>
      <w:proofErr w:type="spellStart"/>
      <w:r w:rsidRPr="002343D9">
        <w:rPr>
          <w:rFonts w:ascii="Arial" w:eastAsia="Times New Roman" w:hAnsi="Arial" w:cs="Arial"/>
          <w:b/>
          <w:sz w:val="14"/>
          <w:szCs w:val="14"/>
          <w:lang w:val="en-US"/>
        </w:rPr>
        <w:t>užpildytos</w:t>
      </w:r>
      <w:proofErr w:type="spellEnd"/>
    </w:p>
    <w:p w14:paraId="1E51017B" w14:textId="5CEC8EF7" w:rsidR="00343E1E" w:rsidRPr="002343D9" w:rsidRDefault="00343E1E" w:rsidP="00ED3AFB">
      <w:pPr>
        <w:tabs>
          <w:tab w:val="left" w:pos="567"/>
        </w:tabs>
        <w:spacing w:before="60" w:after="60"/>
        <w:ind w:right="282"/>
        <w:rPr>
          <w:rFonts w:ascii="Arial" w:eastAsia="Times New Roman" w:hAnsi="Arial" w:cs="Arial"/>
          <w:b/>
          <w:sz w:val="14"/>
          <w:szCs w:val="14"/>
        </w:rPr>
      </w:pPr>
      <w:r>
        <w:rPr>
          <w:rFonts w:ascii="Arial" w:eastAsia="Times New Roman" w:hAnsi="Arial" w:cs="Arial"/>
          <w:b/>
          <w:sz w:val="14"/>
          <w:szCs w:val="14"/>
          <w:lang w:val="en-US"/>
        </w:rPr>
        <w:t>****</w:t>
      </w:r>
      <w:proofErr w:type="spellStart"/>
      <w:r>
        <w:rPr>
          <w:rFonts w:ascii="Arial" w:eastAsia="Times New Roman" w:hAnsi="Arial" w:cs="Arial"/>
          <w:b/>
          <w:sz w:val="14"/>
          <w:szCs w:val="14"/>
          <w:lang w:val="en-US"/>
        </w:rPr>
        <w:t>Vertinti</w:t>
      </w:r>
      <w:proofErr w:type="spellEnd"/>
      <w:r>
        <w:rPr>
          <w:rFonts w:ascii="Arial" w:eastAsia="Times New Roman" w:hAnsi="Arial" w:cs="Arial"/>
          <w:b/>
          <w:sz w:val="14"/>
          <w:szCs w:val="14"/>
          <w:lang w:val="en-US"/>
        </w:rPr>
        <w:t xml:space="preserve">, </w:t>
      </w:r>
      <w:proofErr w:type="spellStart"/>
      <w:r>
        <w:rPr>
          <w:rFonts w:ascii="Arial" w:eastAsia="Times New Roman" w:hAnsi="Arial" w:cs="Arial"/>
          <w:b/>
          <w:sz w:val="14"/>
          <w:szCs w:val="14"/>
          <w:lang w:val="en-US"/>
        </w:rPr>
        <w:t>kad</w:t>
      </w:r>
      <w:proofErr w:type="spellEnd"/>
      <w:r>
        <w:rPr>
          <w:rFonts w:ascii="Arial" w:eastAsia="Times New Roman" w:hAnsi="Arial" w:cs="Arial"/>
          <w:b/>
          <w:sz w:val="14"/>
          <w:szCs w:val="14"/>
          <w:lang w:val="en-US"/>
        </w:rPr>
        <w:t xml:space="preserve"> </w:t>
      </w:r>
      <w:proofErr w:type="spellStart"/>
      <w:r>
        <w:rPr>
          <w:rFonts w:ascii="Arial" w:eastAsia="Times New Roman" w:hAnsi="Arial" w:cs="Arial"/>
          <w:b/>
          <w:sz w:val="14"/>
          <w:szCs w:val="14"/>
          <w:lang w:val="en-US"/>
        </w:rPr>
        <w:t>reikalinga</w:t>
      </w:r>
      <w:proofErr w:type="spellEnd"/>
      <w:r>
        <w:rPr>
          <w:rFonts w:ascii="Arial" w:eastAsia="Times New Roman" w:hAnsi="Arial" w:cs="Arial"/>
          <w:b/>
          <w:sz w:val="14"/>
          <w:szCs w:val="14"/>
          <w:lang w:val="en-US"/>
        </w:rPr>
        <w:t xml:space="preserve"> </w:t>
      </w:r>
      <w:proofErr w:type="spellStart"/>
      <w:r>
        <w:rPr>
          <w:rFonts w:ascii="Arial" w:eastAsia="Times New Roman" w:hAnsi="Arial" w:cs="Arial"/>
          <w:b/>
          <w:sz w:val="14"/>
          <w:szCs w:val="14"/>
          <w:lang w:val="en-US"/>
        </w:rPr>
        <w:t>projektinė</w:t>
      </w:r>
      <w:proofErr w:type="spellEnd"/>
      <w:r>
        <w:rPr>
          <w:rFonts w:ascii="Arial" w:eastAsia="Times New Roman" w:hAnsi="Arial" w:cs="Arial"/>
          <w:b/>
          <w:sz w:val="14"/>
          <w:szCs w:val="14"/>
          <w:lang w:val="en-US"/>
        </w:rPr>
        <w:t xml:space="preserve"> </w:t>
      </w:r>
      <w:proofErr w:type="spellStart"/>
      <w:r>
        <w:rPr>
          <w:rFonts w:ascii="Arial" w:eastAsia="Times New Roman" w:hAnsi="Arial" w:cs="Arial"/>
          <w:b/>
          <w:sz w:val="14"/>
          <w:szCs w:val="14"/>
          <w:lang w:val="en-US"/>
        </w:rPr>
        <w:t>dokumentacija</w:t>
      </w:r>
      <w:proofErr w:type="spellEnd"/>
      <w:r>
        <w:rPr>
          <w:rFonts w:ascii="Arial" w:eastAsia="Times New Roman" w:hAnsi="Arial" w:cs="Arial"/>
          <w:b/>
          <w:sz w:val="14"/>
          <w:szCs w:val="14"/>
          <w:lang w:val="en-US"/>
        </w:rPr>
        <w:t xml:space="preserve"> </w:t>
      </w:r>
      <w:proofErr w:type="spellStart"/>
      <w:r w:rsidR="00E8799A">
        <w:rPr>
          <w:rFonts w:ascii="Arial" w:eastAsia="Times New Roman" w:hAnsi="Arial" w:cs="Arial"/>
          <w:b/>
          <w:sz w:val="14"/>
          <w:szCs w:val="14"/>
          <w:lang w:val="en-US"/>
        </w:rPr>
        <w:t>atlikti</w:t>
      </w:r>
      <w:proofErr w:type="spellEnd"/>
      <w:r w:rsidR="00E8799A">
        <w:rPr>
          <w:rFonts w:ascii="Arial" w:eastAsia="Times New Roman" w:hAnsi="Arial" w:cs="Arial"/>
          <w:b/>
          <w:sz w:val="14"/>
          <w:szCs w:val="14"/>
          <w:lang w:val="en-US"/>
        </w:rPr>
        <w:t xml:space="preserve"> </w:t>
      </w:r>
      <w:proofErr w:type="spellStart"/>
      <w:r w:rsidR="00E8799A">
        <w:rPr>
          <w:rFonts w:ascii="Arial" w:eastAsia="Times New Roman" w:hAnsi="Arial" w:cs="Arial"/>
          <w:b/>
          <w:sz w:val="14"/>
          <w:szCs w:val="14"/>
          <w:lang w:val="en-US"/>
        </w:rPr>
        <w:t>darbus</w:t>
      </w:r>
      <w:proofErr w:type="spellEnd"/>
      <w:r w:rsidR="00E8799A">
        <w:rPr>
          <w:rFonts w:ascii="Arial" w:eastAsia="Times New Roman" w:hAnsi="Arial" w:cs="Arial"/>
          <w:b/>
          <w:sz w:val="14"/>
          <w:szCs w:val="14"/>
          <w:lang w:val="en-US"/>
        </w:rPr>
        <w:t xml:space="preserve"> </w:t>
      </w:r>
      <w:r>
        <w:rPr>
          <w:rFonts w:ascii="Arial" w:eastAsia="Times New Roman" w:hAnsi="Arial" w:cs="Arial"/>
          <w:b/>
          <w:sz w:val="14"/>
          <w:szCs w:val="14"/>
          <w:lang w:val="en-US"/>
        </w:rPr>
        <w:t xml:space="preserve">bus </w:t>
      </w:r>
      <w:proofErr w:type="spellStart"/>
      <w:r>
        <w:rPr>
          <w:rFonts w:ascii="Arial" w:eastAsia="Times New Roman" w:hAnsi="Arial" w:cs="Arial"/>
          <w:b/>
          <w:sz w:val="14"/>
          <w:szCs w:val="14"/>
          <w:lang w:val="en-US"/>
        </w:rPr>
        <w:t>pateikta</w:t>
      </w:r>
      <w:proofErr w:type="spellEnd"/>
      <w:r>
        <w:rPr>
          <w:rFonts w:ascii="Arial" w:eastAsia="Times New Roman" w:hAnsi="Arial" w:cs="Arial"/>
          <w:b/>
          <w:sz w:val="14"/>
          <w:szCs w:val="14"/>
          <w:lang w:val="en-US"/>
        </w:rPr>
        <w:t xml:space="preserve"> </w:t>
      </w:r>
      <w:r w:rsidR="00E8799A">
        <w:rPr>
          <w:rFonts w:ascii="Arial" w:eastAsia="Times New Roman" w:hAnsi="Arial" w:cs="Arial"/>
          <w:b/>
          <w:sz w:val="14"/>
          <w:szCs w:val="14"/>
          <w:lang w:val="en-US"/>
        </w:rPr>
        <w:t>2025-09</w:t>
      </w:r>
    </w:p>
    <w:p w14:paraId="1C9FE739" w14:textId="77777777" w:rsidR="00ED3AFB" w:rsidRDefault="00ED3AFB" w:rsidP="00ED3AFB">
      <w:pPr>
        <w:tabs>
          <w:tab w:val="left" w:pos="567"/>
        </w:tabs>
        <w:spacing w:before="60" w:after="60"/>
        <w:ind w:right="282"/>
        <w:rPr>
          <w:rFonts w:ascii="Arial" w:eastAsia="Times New Roman" w:hAnsi="Arial" w:cs="Arial"/>
          <w:b/>
          <w:sz w:val="14"/>
          <w:szCs w:val="14"/>
        </w:rPr>
      </w:pPr>
    </w:p>
    <w:p w14:paraId="3D7628A9" w14:textId="0BDB6053" w:rsidR="00ED3AFB" w:rsidRDefault="00ED3AFB" w:rsidP="00612089">
      <w:pPr>
        <w:pStyle w:val="ListParagraph"/>
        <w:numPr>
          <w:ilvl w:val="0"/>
          <w:numId w:val="1"/>
        </w:numPr>
        <w:rPr>
          <w:rFonts w:ascii="Arial" w:hAnsi="Arial" w:cs="Arial"/>
          <w:sz w:val="20"/>
        </w:rPr>
      </w:pPr>
      <w:r w:rsidRPr="007A00A0">
        <w:rPr>
          <w:rFonts w:ascii="Arial" w:hAnsi="Arial" w:cs="Arial"/>
          <w:sz w:val="20"/>
        </w:rPr>
        <w:t xml:space="preserve">Informacija apie siūlomas </w:t>
      </w:r>
      <w:r w:rsidR="00DF7CC4">
        <w:rPr>
          <w:rFonts w:ascii="Arial" w:hAnsi="Arial" w:cs="Arial"/>
          <w:sz w:val="20"/>
        </w:rPr>
        <w:t>P</w:t>
      </w:r>
      <w:r w:rsidRPr="007A00A0">
        <w:rPr>
          <w:rFonts w:ascii="Arial" w:hAnsi="Arial" w:cs="Arial"/>
          <w:sz w:val="20"/>
        </w:rPr>
        <w:t>rekes.</w:t>
      </w:r>
    </w:p>
    <w:p w14:paraId="7902A2A6" w14:textId="77777777" w:rsidR="00ED3AFB" w:rsidRPr="007A00A0" w:rsidRDefault="00ED3AFB" w:rsidP="00612089">
      <w:pPr>
        <w:pStyle w:val="ListParagraph"/>
        <w:ind w:left="360"/>
        <w:rPr>
          <w:rFonts w:ascii="Arial" w:hAnsi="Arial" w:cs="Arial"/>
          <w:sz w:val="20"/>
        </w:rPr>
      </w:pPr>
    </w:p>
    <w:p w14:paraId="684F903F" w14:textId="78A910AB" w:rsidR="00ED3AFB" w:rsidRPr="001C2169" w:rsidRDefault="00ED3AFB" w:rsidP="00612089">
      <w:pPr>
        <w:spacing w:line="240" w:lineRule="auto"/>
        <w:rPr>
          <w:rFonts w:ascii="Arial" w:hAnsi="Arial" w:cs="Arial"/>
          <w:i/>
          <w:iCs/>
          <w:sz w:val="20"/>
          <w:szCs w:val="20"/>
        </w:rPr>
      </w:pPr>
      <w:r w:rsidRPr="00600554">
        <w:rPr>
          <w:rFonts w:ascii="Arial" w:hAnsi="Arial" w:cs="Arial"/>
          <w:i/>
          <w:iCs/>
          <w:color w:val="FF0000"/>
          <w:sz w:val="20"/>
          <w:szCs w:val="20"/>
        </w:rPr>
        <w:t>Pasirenkamas vienas iš variantų:</w:t>
      </w:r>
    </w:p>
    <w:p w14:paraId="4F5DB34D" w14:textId="695E2F86" w:rsidR="00ED3AFB" w:rsidRPr="00C86759" w:rsidRDefault="00C66287" w:rsidP="00612089">
      <w:pPr>
        <w:spacing w:line="240" w:lineRule="auto"/>
        <w:rPr>
          <w:rFonts w:ascii="Arial" w:hAnsi="Arial" w:cs="Arial"/>
          <w:sz w:val="20"/>
          <w:szCs w:val="20"/>
        </w:rPr>
      </w:pPr>
      <w:sdt>
        <w:sdtPr>
          <w:rPr>
            <w:rStyle w:val="Laukeliai"/>
            <w:rFonts w:eastAsia="MS Gothic"/>
          </w:rPr>
          <w:id w:val="1731113862"/>
          <w14:checkbox>
            <w14:checked w14:val="0"/>
            <w14:checkedState w14:val="2612" w14:font="MS Gothic"/>
            <w14:uncheckedState w14:val="2610" w14:font="MS Gothic"/>
          </w14:checkbox>
        </w:sdtPr>
        <w:sdtEndPr>
          <w:rPr>
            <w:rStyle w:val="Laukeliai"/>
            <w:rFonts w:ascii="MS Gothic" w:hAnsi="MS Gothic"/>
          </w:rPr>
        </w:sdtEndPr>
        <w:sdtContent>
          <w:r w:rsidR="00ED3AFB" w:rsidRPr="00AA42B0">
            <w:rPr>
              <w:rStyle w:val="Laukeliai"/>
              <w:rFonts w:ascii="Segoe UI Symbol" w:eastAsia="MS Gothic" w:hAnsi="Segoe UI Symbol" w:cs="Segoe UI Symbol"/>
            </w:rPr>
            <w:t>☐</w:t>
          </w:r>
        </w:sdtContent>
      </w:sdt>
      <w:r w:rsidR="00ED3AFB" w:rsidRPr="00C86759">
        <w:rPr>
          <w:rFonts w:ascii="Arial" w:hAnsi="Arial" w:cs="Arial"/>
          <w:i/>
          <w:iCs/>
          <w:sz w:val="20"/>
          <w:szCs w:val="20"/>
        </w:rPr>
        <w:t xml:space="preserve"> </w:t>
      </w:r>
      <w:r w:rsidR="00ED3AFB" w:rsidRPr="00C86759">
        <w:rPr>
          <w:rFonts w:ascii="Arial" w:hAnsi="Arial" w:cs="Arial"/>
          <w:sz w:val="20"/>
          <w:szCs w:val="20"/>
        </w:rPr>
        <w:t xml:space="preserve">Patvirtinu, kad siūlomos </w:t>
      </w:r>
      <w:r w:rsidR="00ED3AFB">
        <w:rPr>
          <w:rFonts w:ascii="Arial" w:hAnsi="Arial" w:cs="Arial"/>
          <w:b/>
          <w:sz w:val="20"/>
          <w:szCs w:val="20"/>
        </w:rPr>
        <w:t>Prekės</w:t>
      </w:r>
      <w:r w:rsidR="00ED3AFB" w:rsidRPr="00C86759">
        <w:rPr>
          <w:rFonts w:ascii="Arial" w:hAnsi="Arial" w:cs="Arial"/>
          <w:b/>
          <w:bCs/>
          <w:sz w:val="20"/>
          <w:szCs w:val="20"/>
        </w:rPr>
        <w:t xml:space="preserve"> yra pagamintos šalyse, priklausančiose </w:t>
      </w:r>
      <w:r w:rsidR="00ED3AFB" w:rsidRPr="00C86759">
        <w:rPr>
          <w:rFonts w:ascii="Arial" w:hAnsi="Arial" w:cs="Arial"/>
          <w:sz w:val="20"/>
          <w:szCs w:val="20"/>
        </w:rPr>
        <w:t xml:space="preserve">Europos Sąjungai </w:t>
      </w:r>
      <w:r w:rsidR="00ED3AFB" w:rsidRPr="00A51A38">
        <w:rPr>
          <w:rFonts w:ascii="Arial" w:hAnsi="Arial" w:cs="Arial"/>
          <w:sz w:val="20"/>
          <w:szCs w:val="20"/>
        </w:rPr>
        <w:t xml:space="preserve">ar NATO, ar Europos Ekonominei Erdvei, </w:t>
      </w:r>
      <w:r w:rsidR="00ED3AFB">
        <w:rPr>
          <w:rFonts w:ascii="Arial" w:hAnsi="Arial" w:cs="Arial"/>
          <w:b/>
          <w:sz w:val="20"/>
          <w:szCs w:val="20"/>
        </w:rPr>
        <w:t>Prekių</w:t>
      </w:r>
      <w:r w:rsidR="00ED3AFB" w:rsidRPr="00A51A38">
        <w:rPr>
          <w:rFonts w:ascii="Arial" w:hAnsi="Arial" w:cs="Arial"/>
          <w:sz w:val="20"/>
          <w:szCs w:val="20"/>
        </w:rPr>
        <w:t xml:space="preserve"> gamintojo</w:t>
      </w:r>
      <w:r w:rsidR="009613DC">
        <w:rPr>
          <w:rFonts w:ascii="Arial" w:hAnsi="Arial" w:cs="Arial"/>
          <w:sz w:val="20"/>
          <w:szCs w:val="20"/>
        </w:rPr>
        <w:t xml:space="preserve"> </w:t>
      </w:r>
      <w:r w:rsidR="00ED3AFB" w:rsidRPr="00A51A38">
        <w:rPr>
          <w:rFonts w:ascii="Arial" w:hAnsi="Arial" w:cs="Arial"/>
          <w:sz w:val="20"/>
          <w:szCs w:val="20"/>
        </w:rPr>
        <w:t>/</w:t>
      </w:r>
      <w:r w:rsidR="009613DC">
        <w:rPr>
          <w:rFonts w:ascii="Arial" w:hAnsi="Arial" w:cs="Arial"/>
          <w:sz w:val="20"/>
          <w:szCs w:val="20"/>
        </w:rPr>
        <w:t xml:space="preserve"> </w:t>
      </w:r>
      <w:r w:rsidR="00ED3AFB" w:rsidRPr="00A51A38">
        <w:rPr>
          <w:rFonts w:ascii="Arial" w:hAnsi="Arial" w:cs="Arial"/>
          <w:sz w:val="20"/>
          <w:szCs w:val="20"/>
        </w:rPr>
        <w:t>tiekėjo</w:t>
      </w:r>
      <w:r w:rsidR="009613DC">
        <w:rPr>
          <w:rFonts w:ascii="Arial" w:hAnsi="Arial" w:cs="Arial"/>
          <w:sz w:val="20"/>
          <w:szCs w:val="20"/>
        </w:rPr>
        <w:t xml:space="preserve"> </w:t>
      </w:r>
      <w:r w:rsidR="00ED3AFB" w:rsidRPr="00A51A38">
        <w:rPr>
          <w:rFonts w:ascii="Arial" w:hAnsi="Arial" w:cs="Arial"/>
          <w:sz w:val="20"/>
          <w:szCs w:val="20"/>
        </w:rPr>
        <w:t>/</w:t>
      </w:r>
      <w:r w:rsidR="009613DC">
        <w:rPr>
          <w:rFonts w:ascii="Arial" w:hAnsi="Arial" w:cs="Arial"/>
          <w:sz w:val="20"/>
          <w:szCs w:val="20"/>
        </w:rPr>
        <w:t xml:space="preserve"> </w:t>
      </w:r>
      <w:r w:rsidR="00ED3AFB" w:rsidRPr="00A51A38">
        <w:rPr>
          <w:rFonts w:ascii="Arial" w:hAnsi="Arial" w:cs="Arial"/>
          <w:sz w:val="20"/>
          <w:szCs w:val="20"/>
        </w:rPr>
        <w:t>gamintojo atstovo registracijos šalis priklauso Europos Sąjungai ar NATO, ar Europos Ekonominei Erdvei.</w:t>
      </w:r>
    </w:p>
    <w:p w14:paraId="58B478D2" w14:textId="77777777" w:rsidR="00ED3AFB" w:rsidRPr="00C86759" w:rsidRDefault="00ED3AFB" w:rsidP="00612089">
      <w:pPr>
        <w:pStyle w:val="ListParagraph"/>
        <w:jc w:val="both"/>
        <w:rPr>
          <w:rFonts w:ascii="Arial" w:hAnsi="Arial" w:cs="Arial"/>
          <w:sz w:val="20"/>
        </w:rPr>
      </w:pPr>
    </w:p>
    <w:p w14:paraId="63B2AD9F" w14:textId="22E782ED" w:rsidR="00ED3AFB" w:rsidRDefault="00C66287" w:rsidP="00612089">
      <w:pPr>
        <w:spacing w:line="240" w:lineRule="auto"/>
        <w:rPr>
          <w:rFonts w:ascii="Arial" w:hAnsi="Arial" w:cs="Arial"/>
          <w:sz w:val="20"/>
          <w:szCs w:val="20"/>
          <w:u w:val="single"/>
        </w:rPr>
      </w:pPr>
      <w:sdt>
        <w:sdtPr>
          <w:rPr>
            <w:rStyle w:val="Laukeliai"/>
            <w:rFonts w:eastAsia="MS Gothic"/>
          </w:rPr>
          <w:id w:val="-493183231"/>
          <w14:checkbox>
            <w14:checked w14:val="0"/>
            <w14:checkedState w14:val="2612" w14:font="MS Gothic"/>
            <w14:uncheckedState w14:val="2610" w14:font="MS Gothic"/>
          </w14:checkbox>
        </w:sdtPr>
        <w:sdtEndPr>
          <w:rPr>
            <w:rStyle w:val="Laukeliai"/>
            <w:rFonts w:ascii="MS Gothic" w:hAnsi="MS Gothic"/>
          </w:rPr>
        </w:sdtEndPr>
        <w:sdtContent>
          <w:r w:rsidR="00ED3AFB" w:rsidRPr="00AA42B0">
            <w:rPr>
              <w:rStyle w:val="Laukeliai"/>
              <w:rFonts w:ascii="Segoe UI Symbol" w:eastAsia="MS Gothic" w:hAnsi="Segoe UI Symbol" w:cs="Segoe UI Symbol" w:hint="eastAsia"/>
            </w:rPr>
            <w:t>☐</w:t>
          </w:r>
        </w:sdtContent>
      </w:sdt>
      <w:r w:rsidR="00ED3AFB" w:rsidRPr="00C86759">
        <w:rPr>
          <w:rFonts w:ascii="Arial" w:hAnsi="Arial" w:cs="Arial"/>
          <w:sz w:val="20"/>
          <w:szCs w:val="20"/>
        </w:rPr>
        <w:t xml:space="preserve"> Visos/dalis siūlomos </w:t>
      </w:r>
      <w:r w:rsidR="00ED3AFB">
        <w:rPr>
          <w:rFonts w:ascii="Arial" w:hAnsi="Arial" w:cs="Arial"/>
          <w:b/>
          <w:sz w:val="20"/>
          <w:szCs w:val="20"/>
        </w:rPr>
        <w:t>Prekės</w:t>
      </w:r>
      <w:r w:rsidR="00ED3AFB" w:rsidRPr="00C86759">
        <w:rPr>
          <w:rFonts w:ascii="Arial" w:hAnsi="Arial" w:cs="Arial"/>
          <w:sz w:val="20"/>
          <w:szCs w:val="20"/>
        </w:rPr>
        <w:t xml:space="preserve"> </w:t>
      </w:r>
      <w:r w:rsidR="00ED3AFB" w:rsidRPr="00C86759">
        <w:rPr>
          <w:rFonts w:ascii="Arial" w:hAnsi="Arial" w:cs="Arial"/>
          <w:b/>
          <w:bCs/>
          <w:sz w:val="20"/>
          <w:szCs w:val="20"/>
          <w:u w:val="single"/>
        </w:rPr>
        <w:t>nėra</w:t>
      </w:r>
      <w:r w:rsidR="00ED3AFB" w:rsidRPr="00C86759">
        <w:rPr>
          <w:rFonts w:ascii="Arial" w:hAnsi="Arial" w:cs="Arial"/>
          <w:sz w:val="20"/>
          <w:szCs w:val="20"/>
        </w:rPr>
        <w:t xml:space="preserve"> pagamintos šalyse, priklausančiose Europos Sąjungai </w:t>
      </w:r>
      <w:r w:rsidR="00ED3AFB" w:rsidRPr="00A51A38">
        <w:rPr>
          <w:rFonts w:ascii="Arial" w:hAnsi="Arial" w:cs="Arial"/>
          <w:sz w:val="20"/>
          <w:szCs w:val="20"/>
        </w:rPr>
        <w:t>ar NATO,</w:t>
      </w:r>
      <w:r w:rsidR="00ED3AFB" w:rsidRPr="00C86759">
        <w:rPr>
          <w:rFonts w:ascii="Arial" w:hAnsi="Arial" w:cs="Arial"/>
          <w:sz w:val="20"/>
          <w:szCs w:val="20"/>
        </w:rPr>
        <w:t xml:space="preserve"> ar Europos Ekonominei Erdvei </w:t>
      </w:r>
      <w:r w:rsidR="00ED3AFB" w:rsidRPr="00C86759">
        <w:rPr>
          <w:rFonts w:ascii="Arial" w:hAnsi="Arial" w:cs="Arial"/>
          <w:b/>
          <w:bCs/>
          <w:sz w:val="20"/>
          <w:szCs w:val="20"/>
        </w:rPr>
        <w:t xml:space="preserve">arba </w:t>
      </w:r>
      <w:r w:rsidR="00ED3AFB">
        <w:rPr>
          <w:rFonts w:ascii="Arial" w:hAnsi="Arial" w:cs="Arial"/>
          <w:b/>
          <w:sz w:val="20"/>
          <w:szCs w:val="20"/>
        </w:rPr>
        <w:t>Prekių</w:t>
      </w:r>
      <w:r w:rsidR="00ED3AFB" w:rsidRPr="00C86759">
        <w:rPr>
          <w:rFonts w:ascii="Arial" w:hAnsi="Arial" w:cs="Arial"/>
          <w:sz w:val="20"/>
          <w:szCs w:val="20"/>
        </w:rPr>
        <w:t xml:space="preserve"> gamintojo</w:t>
      </w:r>
      <w:r w:rsidR="009613DC">
        <w:rPr>
          <w:rFonts w:ascii="Arial" w:hAnsi="Arial" w:cs="Arial"/>
          <w:sz w:val="20"/>
          <w:szCs w:val="20"/>
        </w:rPr>
        <w:t xml:space="preserve"> </w:t>
      </w:r>
      <w:r w:rsidR="00ED3AFB" w:rsidRPr="00C86759">
        <w:rPr>
          <w:rFonts w:ascii="Arial" w:hAnsi="Arial" w:cs="Arial"/>
          <w:sz w:val="20"/>
          <w:szCs w:val="20"/>
        </w:rPr>
        <w:t>/</w:t>
      </w:r>
      <w:r w:rsidR="009613DC">
        <w:rPr>
          <w:rFonts w:ascii="Arial" w:hAnsi="Arial" w:cs="Arial"/>
          <w:sz w:val="20"/>
          <w:szCs w:val="20"/>
        </w:rPr>
        <w:t xml:space="preserve"> </w:t>
      </w:r>
      <w:r w:rsidR="00ED3AFB" w:rsidRPr="00C86759">
        <w:rPr>
          <w:rFonts w:ascii="Arial" w:hAnsi="Arial" w:cs="Arial"/>
          <w:sz w:val="20"/>
          <w:szCs w:val="20"/>
        </w:rPr>
        <w:t>tiekėjo</w:t>
      </w:r>
      <w:r w:rsidR="009613DC">
        <w:rPr>
          <w:rFonts w:ascii="Arial" w:hAnsi="Arial" w:cs="Arial"/>
          <w:sz w:val="20"/>
          <w:szCs w:val="20"/>
        </w:rPr>
        <w:t xml:space="preserve"> </w:t>
      </w:r>
      <w:r w:rsidR="00ED3AFB" w:rsidRPr="00C86759">
        <w:rPr>
          <w:rFonts w:ascii="Arial" w:hAnsi="Arial" w:cs="Arial"/>
          <w:sz w:val="20"/>
          <w:szCs w:val="20"/>
        </w:rPr>
        <w:t>/</w:t>
      </w:r>
      <w:r w:rsidR="009613DC">
        <w:rPr>
          <w:rFonts w:ascii="Arial" w:hAnsi="Arial" w:cs="Arial"/>
          <w:sz w:val="20"/>
          <w:szCs w:val="20"/>
        </w:rPr>
        <w:t xml:space="preserve"> </w:t>
      </w:r>
      <w:r w:rsidR="00ED3AFB" w:rsidRPr="00C86759">
        <w:rPr>
          <w:rFonts w:ascii="Arial" w:hAnsi="Arial" w:cs="Arial"/>
          <w:sz w:val="20"/>
          <w:szCs w:val="20"/>
        </w:rPr>
        <w:t xml:space="preserve">gamintojo atstovo registracijos šalis </w:t>
      </w:r>
      <w:r w:rsidR="00ED3AFB" w:rsidRPr="00C86759">
        <w:rPr>
          <w:rFonts w:ascii="Arial" w:hAnsi="Arial" w:cs="Arial"/>
          <w:b/>
          <w:bCs/>
          <w:sz w:val="20"/>
          <w:szCs w:val="20"/>
        </w:rPr>
        <w:t>nepriklauso</w:t>
      </w:r>
      <w:r w:rsidR="00ED3AFB">
        <w:rPr>
          <w:rFonts w:ascii="Arial" w:hAnsi="Arial" w:cs="Arial"/>
          <w:b/>
          <w:bCs/>
          <w:sz w:val="20"/>
          <w:szCs w:val="20"/>
        </w:rPr>
        <w:t xml:space="preserve"> </w:t>
      </w:r>
      <w:r w:rsidR="00ED3AFB" w:rsidRPr="00C86759">
        <w:rPr>
          <w:rFonts w:ascii="Arial" w:hAnsi="Arial" w:cs="Arial"/>
          <w:sz w:val="20"/>
          <w:szCs w:val="20"/>
        </w:rPr>
        <w:t>Europos Sąjungai ar NATO, ar Europos Ekonominei Erdvei</w:t>
      </w:r>
      <w:r w:rsidR="00ED3AFB">
        <w:rPr>
          <w:rFonts w:ascii="Arial" w:hAnsi="Arial" w:cs="Arial"/>
          <w:sz w:val="20"/>
          <w:szCs w:val="20"/>
        </w:rPr>
        <w:t xml:space="preserve"> </w:t>
      </w:r>
      <w:r w:rsidR="00ED3AFB" w:rsidRPr="007A00A0">
        <w:rPr>
          <w:rFonts w:ascii="Arial" w:hAnsi="Arial" w:cs="Arial"/>
          <w:sz w:val="20"/>
          <w:szCs w:val="20"/>
        </w:rPr>
        <w:t>(</w:t>
      </w:r>
      <w:r w:rsidR="00ED3AFB" w:rsidRPr="007A00A0">
        <w:rPr>
          <w:rFonts w:ascii="Arial" w:hAnsi="Arial" w:cs="Arial"/>
          <w:i/>
          <w:iCs/>
          <w:sz w:val="20"/>
          <w:szCs w:val="20"/>
          <w:u w:val="single"/>
        </w:rPr>
        <w:t>jei pasirenkamas šis variantas, užpildoma žemiau esanti lentelė</w:t>
      </w:r>
      <w:r w:rsidR="00ED3AFB" w:rsidRPr="007A00A0">
        <w:rPr>
          <w:rFonts w:ascii="Arial" w:hAnsi="Arial" w:cs="Arial"/>
          <w:sz w:val="20"/>
          <w:szCs w:val="20"/>
          <w:u w:val="single"/>
        </w:rPr>
        <w:t>)</w:t>
      </w:r>
      <w:r w:rsidR="00ED3AFB">
        <w:rPr>
          <w:rFonts w:ascii="Arial" w:hAnsi="Arial" w:cs="Arial"/>
          <w:sz w:val="20"/>
          <w:szCs w:val="20"/>
          <w:u w:val="single"/>
        </w:rPr>
        <w:t>.</w:t>
      </w:r>
    </w:p>
    <w:p w14:paraId="58BB9942" w14:textId="22A48E0D" w:rsidR="00ED3AFB" w:rsidRPr="001C2169" w:rsidRDefault="001C2169" w:rsidP="00ED3AFB">
      <w:pPr>
        <w:spacing w:line="240" w:lineRule="auto"/>
        <w:jc w:val="right"/>
        <w:rPr>
          <w:rFonts w:ascii="Arial" w:hAnsi="Arial" w:cs="Arial"/>
          <w:sz w:val="20"/>
          <w:szCs w:val="20"/>
        </w:rPr>
      </w:pPr>
      <w:r w:rsidRPr="001C2169">
        <w:rPr>
          <w:rFonts w:ascii="Arial" w:hAnsi="Arial" w:cs="Arial"/>
          <w:sz w:val="20"/>
          <w:szCs w:val="20"/>
        </w:rPr>
        <w:t xml:space="preserve">3 </w:t>
      </w:r>
      <w:r>
        <w:rPr>
          <w:rFonts w:ascii="Arial" w:hAnsi="Arial" w:cs="Arial"/>
          <w:sz w:val="20"/>
          <w:szCs w:val="20"/>
        </w:rPr>
        <w:t>l</w:t>
      </w:r>
      <w:r w:rsidR="00ED3AFB" w:rsidRPr="001C2169">
        <w:rPr>
          <w:rFonts w:ascii="Arial" w:hAnsi="Arial" w:cs="Arial"/>
          <w:sz w:val="20"/>
          <w:szCs w:val="20"/>
        </w:rPr>
        <w:t>entelė</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390"/>
        <w:gridCol w:w="3114"/>
        <w:gridCol w:w="3114"/>
      </w:tblGrid>
      <w:tr w:rsidR="00ED3AFB" w:rsidRPr="00A61913" w14:paraId="0746A34F" w14:textId="77777777" w:rsidTr="00982DE6">
        <w:trPr>
          <w:trHeight w:val="205"/>
        </w:trPr>
        <w:tc>
          <w:tcPr>
            <w:tcW w:w="1762" w:type="pct"/>
            <w:shd w:val="clear" w:color="auto" w:fill="D9D9D9" w:themeFill="background1" w:themeFillShade="D9"/>
            <w:tcMar>
              <w:top w:w="0" w:type="dxa"/>
              <w:left w:w="108" w:type="dxa"/>
              <w:bottom w:w="0" w:type="dxa"/>
              <w:right w:w="108" w:type="dxa"/>
            </w:tcMar>
            <w:hideMark/>
          </w:tcPr>
          <w:p w14:paraId="2FF3536B" w14:textId="77777777" w:rsidR="00ED3AFB" w:rsidRPr="007A00A0" w:rsidRDefault="00ED3AFB" w:rsidP="00612089">
            <w:pPr>
              <w:spacing w:line="240" w:lineRule="auto"/>
              <w:jc w:val="center"/>
              <w:rPr>
                <w:rFonts w:ascii="Arial" w:hAnsi="Arial" w:cs="Arial"/>
                <w:b/>
                <w:sz w:val="20"/>
                <w:szCs w:val="20"/>
              </w:rPr>
            </w:pPr>
            <w:r w:rsidRPr="007A00A0">
              <w:rPr>
                <w:rFonts w:ascii="Arial" w:hAnsi="Arial" w:cs="Arial"/>
                <w:b/>
                <w:bCs/>
                <w:sz w:val="20"/>
                <w:szCs w:val="20"/>
              </w:rPr>
              <w:t xml:space="preserve">Prekės </w:t>
            </w:r>
            <w:r w:rsidRPr="007A00A0">
              <w:rPr>
                <w:rFonts w:ascii="Arial" w:hAnsi="Arial" w:cs="Arial"/>
                <w:b/>
                <w:sz w:val="20"/>
                <w:szCs w:val="20"/>
              </w:rPr>
              <w:t>pavadinimas</w:t>
            </w:r>
          </w:p>
        </w:tc>
        <w:tc>
          <w:tcPr>
            <w:tcW w:w="1619" w:type="pct"/>
            <w:shd w:val="clear" w:color="auto" w:fill="D9D9D9" w:themeFill="background1" w:themeFillShade="D9"/>
            <w:tcMar>
              <w:top w:w="0" w:type="dxa"/>
              <w:left w:w="108" w:type="dxa"/>
              <w:bottom w:w="0" w:type="dxa"/>
              <w:right w:w="108" w:type="dxa"/>
            </w:tcMar>
            <w:hideMark/>
          </w:tcPr>
          <w:p w14:paraId="24D3EC91" w14:textId="77777777" w:rsidR="00ED3AFB" w:rsidRPr="007A00A0" w:rsidRDefault="00ED3AFB" w:rsidP="00612089">
            <w:pPr>
              <w:spacing w:line="240" w:lineRule="auto"/>
              <w:jc w:val="center"/>
              <w:rPr>
                <w:rFonts w:ascii="Arial" w:hAnsi="Arial" w:cs="Arial"/>
                <w:b/>
                <w:sz w:val="20"/>
                <w:szCs w:val="20"/>
              </w:rPr>
            </w:pPr>
            <w:r w:rsidRPr="007A00A0">
              <w:rPr>
                <w:rFonts w:ascii="Arial" w:hAnsi="Arial" w:cs="Arial"/>
                <w:b/>
                <w:bCs/>
                <w:sz w:val="20"/>
                <w:szCs w:val="20"/>
              </w:rPr>
              <w:t xml:space="preserve">Prekės </w:t>
            </w:r>
            <w:r w:rsidRPr="007A00A0">
              <w:rPr>
                <w:rFonts w:ascii="Arial" w:hAnsi="Arial" w:cs="Arial"/>
                <w:b/>
                <w:sz w:val="20"/>
                <w:szCs w:val="20"/>
              </w:rPr>
              <w:t>gamintojas, gamintojo registracijos šalis</w:t>
            </w:r>
          </w:p>
        </w:tc>
        <w:tc>
          <w:tcPr>
            <w:tcW w:w="1620" w:type="pct"/>
            <w:shd w:val="clear" w:color="auto" w:fill="D9D9D9" w:themeFill="background1" w:themeFillShade="D9"/>
          </w:tcPr>
          <w:p w14:paraId="71272F18" w14:textId="77777777" w:rsidR="00ED3AFB" w:rsidRPr="007A00A0" w:rsidRDefault="00ED3AFB" w:rsidP="00612089">
            <w:pPr>
              <w:spacing w:line="240" w:lineRule="auto"/>
              <w:jc w:val="center"/>
              <w:rPr>
                <w:rFonts w:ascii="Arial" w:hAnsi="Arial" w:cs="Arial"/>
                <w:b/>
                <w:sz w:val="20"/>
                <w:szCs w:val="20"/>
              </w:rPr>
            </w:pPr>
            <w:r w:rsidRPr="007A00A0">
              <w:rPr>
                <w:rFonts w:ascii="Arial" w:hAnsi="Arial" w:cs="Arial"/>
                <w:b/>
                <w:bCs/>
                <w:sz w:val="20"/>
                <w:szCs w:val="20"/>
              </w:rPr>
              <w:t xml:space="preserve">Prekės </w:t>
            </w:r>
            <w:r w:rsidRPr="007A00A0">
              <w:rPr>
                <w:rFonts w:ascii="Arial" w:hAnsi="Arial" w:cs="Arial"/>
                <w:b/>
                <w:sz w:val="20"/>
                <w:szCs w:val="20"/>
              </w:rPr>
              <w:t>pagaminimo šalis</w:t>
            </w:r>
          </w:p>
        </w:tc>
      </w:tr>
      <w:tr w:rsidR="00ED3AFB" w:rsidRPr="00A61913" w14:paraId="1971DEF0" w14:textId="77777777" w:rsidTr="00982DE6">
        <w:trPr>
          <w:trHeight w:val="155"/>
        </w:trPr>
        <w:tc>
          <w:tcPr>
            <w:tcW w:w="1762" w:type="pct"/>
            <w:tcMar>
              <w:top w:w="0" w:type="dxa"/>
              <w:left w:w="108" w:type="dxa"/>
              <w:bottom w:w="0" w:type="dxa"/>
              <w:right w:w="108" w:type="dxa"/>
            </w:tcMar>
          </w:tcPr>
          <w:p w14:paraId="3BF3BD47" w14:textId="77777777" w:rsidR="00ED3AFB" w:rsidRPr="007A00A0" w:rsidRDefault="00ED3AFB" w:rsidP="00612089">
            <w:pPr>
              <w:spacing w:line="240" w:lineRule="auto"/>
              <w:rPr>
                <w:rFonts w:ascii="Arial" w:hAnsi="Arial" w:cs="Arial"/>
                <w:i/>
                <w:iCs/>
                <w:sz w:val="20"/>
                <w:szCs w:val="20"/>
              </w:rPr>
            </w:pPr>
            <w:r w:rsidRPr="007A00A0">
              <w:rPr>
                <w:rFonts w:ascii="Arial" w:hAnsi="Arial" w:cs="Arial"/>
                <w:i/>
                <w:iCs/>
                <w:color w:val="FF0000"/>
                <w:sz w:val="20"/>
                <w:szCs w:val="20"/>
              </w:rPr>
              <w:t>Pvz. Transformatorius „YYY“</w:t>
            </w:r>
          </w:p>
        </w:tc>
        <w:tc>
          <w:tcPr>
            <w:tcW w:w="1619" w:type="pct"/>
            <w:tcMar>
              <w:top w:w="0" w:type="dxa"/>
              <w:left w:w="108" w:type="dxa"/>
              <w:bottom w:w="0" w:type="dxa"/>
              <w:right w:w="108" w:type="dxa"/>
            </w:tcMar>
          </w:tcPr>
          <w:p w14:paraId="10B133BF" w14:textId="77777777" w:rsidR="00ED3AFB" w:rsidRPr="007A00A0" w:rsidRDefault="00ED3AFB" w:rsidP="00612089">
            <w:pPr>
              <w:spacing w:line="240" w:lineRule="auto"/>
              <w:rPr>
                <w:rFonts w:ascii="Arial" w:hAnsi="Arial" w:cs="Arial"/>
                <w:i/>
                <w:iCs/>
                <w:color w:val="FF0000"/>
                <w:sz w:val="20"/>
                <w:szCs w:val="20"/>
              </w:rPr>
            </w:pPr>
            <w:r w:rsidRPr="007A00A0">
              <w:rPr>
                <w:rFonts w:ascii="Arial" w:hAnsi="Arial" w:cs="Arial"/>
                <w:i/>
                <w:iCs/>
                <w:color w:val="FF0000"/>
                <w:sz w:val="20"/>
                <w:szCs w:val="20"/>
              </w:rPr>
              <w:t>Pvz.: UAB „Gamintojas“</w:t>
            </w:r>
          </w:p>
        </w:tc>
        <w:tc>
          <w:tcPr>
            <w:tcW w:w="1620" w:type="pct"/>
          </w:tcPr>
          <w:p w14:paraId="791AEFE3" w14:textId="77777777" w:rsidR="00ED3AFB" w:rsidRPr="007A00A0" w:rsidRDefault="00ED3AFB" w:rsidP="00612089">
            <w:pPr>
              <w:spacing w:line="240" w:lineRule="auto"/>
              <w:rPr>
                <w:rFonts w:ascii="Arial" w:hAnsi="Arial" w:cs="Arial"/>
                <w:i/>
                <w:iCs/>
                <w:sz w:val="20"/>
                <w:szCs w:val="20"/>
              </w:rPr>
            </w:pPr>
            <w:r w:rsidRPr="007A00A0">
              <w:rPr>
                <w:rFonts w:ascii="Arial" w:hAnsi="Arial" w:cs="Arial"/>
                <w:i/>
                <w:iCs/>
                <w:color w:val="FF0000"/>
                <w:sz w:val="20"/>
                <w:szCs w:val="20"/>
              </w:rPr>
              <w:t>Pvz.: Šiaurės Korėja</w:t>
            </w:r>
          </w:p>
        </w:tc>
      </w:tr>
      <w:tr w:rsidR="00ED3AFB" w:rsidRPr="00A61913" w14:paraId="09DCC919" w14:textId="77777777" w:rsidTr="00982DE6">
        <w:trPr>
          <w:trHeight w:val="205"/>
        </w:trPr>
        <w:tc>
          <w:tcPr>
            <w:tcW w:w="1762" w:type="pct"/>
            <w:tcMar>
              <w:top w:w="0" w:type="dxa"/>
              <w:left w:w="108" w:type="dxa"/>
              <w:bottom w:w="0" w:type="dxa"/>
              <w:right w:w="108" w:type="dxa"/>
            </w:tcMar>
          </w:tcPr>
          <w:p w14:paraId="40826040" w14:textId="77777777" w:rsidR="00ED3AFB" w:rsidRPr="007A00A0" w:rsidRDefault="00ED3AFB" w:rsidP="00612089">
            <w:pPr>
              <w:spacing w:line="240" w:lineRule="auto"/>
              <w:rPr>
                <w:rFonts w:ascii="Arial" w:hAnsi="Arial" w:cs="Arial"/>
                <w:sz w:val="20"/>
                <w:szCs w:val="20"/>
              </w:rPr>
            </w:pPr>
            <w:r w:rsidRPr="007A00A0">
              <w:rPr>
                <w:rFonts w:ascii="Arial" w:hAnsi="Arial" w:cs="Arial"/>
                <w:i/>
                <w:iCs/>
                <w:color w:val="FF0000"/>
                <w:sz w:val="20"/>
                <w:szCs w:val="20"/>
              </w:rPr>
              <w:t>Pvz. Modulinė transformatorinė „DDD“</w:t>
            </w:r>
          </w:p>
        </w:tc>
        <w:tc>
          <w:tcPr>
            <w:tcW w:w="1619" w:type="pct"/>
            <w:tcMar>
              <w:top w:w="0" w:type="dxa"/>
              <w:left w:w="108" w:type="dxa"/>
              <w:bottom w:w="0" w:type="dxa"/>
              <w:right w:w="108" w:type="dxa"/>
            </w:tcMar>
          </w:tcPr>
          <w:p w14:paraId="64B34087" w14:textId="77777777" w:rsidR="00ED3AFB" w:rsidRPr="007A00A0" w:rsidRDefault="00ED3AFB" w:rsidP="00612089">
            <w:pPr>
              <w:spacing w:line="240" w:lineRule="auto"/>
              <w:rPr>
                <w:rFonts w:ascii="Arial" w:hAnsi="Arial" w:cs="Arial"/>
                <w:i/>
                <w:iCs/>
                <w:color w:val="FF0000"/>
                <w:sz w:val="20"/>
                <w:szCs w:val="20"/>
              </w:rPr>
            </w:pPr>
            <w:r w:rsidRPr="007A00A0">
              <w:rPr>
                <w:rFonts w:ascii="Arial" w:hAnsi="Arial" w:cs="Arial"/>
                <w:i/>
                <w:iCs/>
                <w:color w:val="FF0000"/>
                <w:sz w:val="20"/>
                <w:szCs w:val="20"/>
              </w:rPr>
              <w:t>Pvz.: UAB „Gamintojas“</w:t>
            </w:r>
          </w:p>
        </w:tc>
        <w:tc>
          <w:tcPr>
            <w:tcW w:w="1620" w:type="pct"/>
          </w:tcPr>
          <w:p w14:paraId="4BBF6D9C" w14:textId="77777777" w:rsidR="00ED3AFB" w:rsidRPr="007A00A0" w:rsidRDefault="00ED3AFB" w:rsidP="00612089">
            <w:pPr>
              <w:spacing w:line="240" w:lineRule="auto"/>
              <w:rPr>
                <w:rFonts w:ascii="Arial" w:hAnsi="Arial" w:cs="Arial"/>
                <w:sz w:val="20"/>
                <w:szCs w:val="20"/>
              </w:rPr>
            </w:pPr>
            <w:r w:rsidRPr="007A00A0">
              <w:rPr>
                <w:rFonts w:ascii="Arial" w:hAnsi="Arial" w:cs="Arial"/>
                <w:i/>
                <w:iCs/>
                <w:color w:val="FF0000"/>
                <w:sz w:val="20"/>
                <w:szCs w:val="20"/>
              </w:rPr>
              <w:t>Pvz.: Turkija</w:t>
            </w:r>
          </w:p>
        </w:tc>
      </w:tr>
      <w:tr w:rsidR="00ED3AFB" w:rsidRPr="00A61913" w14:paraId="67478119" w14:textId="77777777" w:rsidTr="00982DE6">
        <w:trPr>
          <w:trHeight w:val="205"/>
        </w:trPr>
        <w:tc>
          <w:tcPr>
            <w:tcW w:w="1762" w:type="pct"/>
            <w:tcMar>
              <w:top w:w="0" w:type="dxa"/>
              <w:left w:w="108" w:type="dxa"/>
              <w:bottom w:w="0" w:type="dxa"/>
              <w:right w:w="108" w:type="dxa"/>
            </w:tcMar>
          </w:tcPr>
          <w:p w14:paraId="761B8C3C" w14:textId="77777777" w:rsidR="00ED3AFB" w:rsidRPr="007A00A0" w:rsidRDefault="00ED3AFB" w:rsidP="00612089">
            <w:pPr>
              <w:spacing w:line="240" w:lineRule="auto"/>
              <w:rPr>
                <w:rFonts w:ascii="Arial" w:hAnsi="Arial" w:cs="Arial"/>
                <w:sz w:val="20"/>
                <w:szCs w:val="20"/>
              </w:rPr>
            </w:pPr>
            <w:r w:rsidRPr="007A00A0">
              <w:rPr>
                <w:rFonts w:ascii="Arial" w:hAnsi="Arial" w:cs="Arial"/>
                <w:i/>
                <w:iCs/>
                <w:color w:val="FF0000"/>
                <w:sz w:val="20"/>
                <w:szCs w:val="20"/>
              </w:rPr>
              <w:t>Pvz. Kompensacinė rite „EEE“</w:t>
            </w:r>
          </w:p>
        </w:tc>
        <w:tc>
          <w:tcPr>
            <w:tcW w:w="1619" w:type="pct"/>
            <w:tcMar>
              <w:top w:w="0" w:type="dxa"/>
              <w:left w:w="108" w:type="dxa"/>
              <w:bottom w:w="0" w:type="dxa"/>
              <w:right w:w="108" w:type="dxa"/>
            </w:tcMar>
          </w:tcPr>
          <w:p w14:paraId="19DFD6EE" w14:textId="77777777" w:rsidR="00ED3AFB" w:rsidRPr="007A00A0" w:rsidRDefault="00ED3AFB" w:rsidP="00612089">
            <w:pPr>
              <w:spacing w:line="240" w:lineRule="auto"/>
              <w:rPr>
                <w:rFonts w:ascii="Arial" w:hAnsi="Arial" w:cs="Arial"/>
                <w:i/>
                <w:iCs/>
                <w:color w:val="FF0000"/>
                <w:sz w:val="20"/>
                <w:szCs w:val="20"/>
              </w:rPr>
            </w:pPr>
            <w:r w:rsidRPr="007A00A0">
              <w:rPr>
                <w:rFonts w:ascii="Arial" w:hAnsi="Arial" w:cs="Arial"/>
                <w:i/>
                <w:iCs/>
                <w:color w:val="FF0000"/>
                <w:sz w:val="20"/>
                <w:szCs w:val="20"/>
              </w:rPr>
              <w:t>Pvz.: UAB „Gamintojas“</w:t>
            </w:r>
          </w:p>
        </w:tc>
        <w:tc>
          <w:tcPr>
            <w:tcW w:w="1620" w:type="pct"/>
          </w:tcPr>
          <w:p w14:paraId="3B452920" w14:textId="77777777" w:rsidR="00ED3AFB" w:rsidRPr="007A00A0" w:rsidRDefault="00ED3AFB" w:rsidP="00612089">
            <w:pPr>
              <w:spacing w:line="240" w:lineRule="auto"/>
              <w:rPr>
                <w:rFonts w:ascii="Arial" w:hAnsi="Arial" w:cs="Arial"/>
                <w:sz w:val="20"/>
                <w:szCs w:val="20"/>
              </w:rPr>
            </w:pPr>
            <w:r w:rsidRPr="007A00A0">
              <w:rPr>
                <w:rFonts w:ascii="Arial" w:hAnsi="Arial" w:cs="Arial"/>
                <w:i/>
                <w:iCs/>
                <w:color w:val="FF0000"/>
                <w:sz w:val="20"/>
                <w:szCs w:val="20"/>
              </w:rPr>
              <w:t>Pvz.: Kinija</w:t>
            </w:r>
          </w:p>
        </w:tc>
      </w:tr>
      <w:tr w:rsidR="00ED3AFB" w:rsidRPr="00A61913" w14:paraId="304911BA" w14:textId="77777777" w:rsidTr="00982DE6">
        <w:trPr>
          <w:trHeight w:val="205"/>
        </w:trPr>
        <w:tc>
          <w:tcPr>
            <w:tcW w:w="1762" w:type="pct"/>
            <w:tcMar>
              <w:top w:w="0" w:type="dxa"/>
              <w:left w:w="108" w:type="dxa"/>
              <w:bottom w:w="0" w:type="dxa"/>
              <w:right w:w="108" w:type="dxa"/>
            </w:tcMar>
          </w:tcPr>
          <w:p w14:paraId="3D307912" w14:textId="77777777" w:rsidR="00ED3AFB" w:rsidRPr="007A00A0" w:rsidRDefault="00ED3AFB" w:rsidP="00612089">
            <w:pPr>
              <w:spacing w:line="240" w:lineRule="auto"/>
              <w:rPr>
                <w:rFonts w:ascii="Arial" w:hAnsi="Arial" w:cs="Arial"/>
                <w:sz w:val="20"/>
                <w:szCs w:val="20"/>
              </w:rPr>
            </w:pPr>
          </w:p>
        </w:tc>
        <w:tc>
          <w:tcPr>
            <w:tcW w:w="1619" w:type="pct"/>
            <w:tcMar>
              <w:top w:w="0" w:type="dxa"/>
              <w:left w:w="108" w:type="dxa"/>
              <w:bottom w:w="0" w:type="dxa"/>
              <w:right w:w="108" w:type="dxa"/>
            </w:tcMar>
          </w:tcPr>
          <w:p w14:paraId="07A16AFA" w14:textId="77777777" w:rsidR="00ED3AFB" w:rsidRPr="007A00A0" w:rsidRDefault="00ED3AFB" w:rsidP="00612089">
            <w:pPr>
              <w:spacing w:line="240" w:lineRule="auto"/>
              <w:rPr>
                <w:rFonts w:ascii="Arial" w:hAnsi="Arial" w:cs="Arial"/>
                <w:sz w:val="20"/>
                <w:szCs w:val="20"/>
              </w:rPr>
            </w:pPr>
          </w:p>
        </w:tc>
        <w:tc>
          <w:tcPr>
            <w:tcW w:w="1620" w:type="pct"/>
          </w:tcPr>
          <w:p w14:paraId="5691BE94" w14:textId="77777777" w:rsidR="00ED3AFB" w:rsidRPr="007A00A0" w:rsidRDefault="00ED3AFB" w:rsidP="00612089">
            <w:pPr>
              <w:spacing w:line="240" w:lineRule="auto"/>
              <w:rPr>
                <w:rFonts w:ascii="Arial" w:hAnsi="Arial" w:cs="Arial"/>
                <w:sz w:val="20"/>
                <w:szCs w:val="20"/>
              </w:rPr>
            </w:pPr>
          </w:p>
        </w:tc>
      </w:tr>
    </w:tbl>
    <w:p w14:paraId="348F7DAC" w14:textId="0C014AB3" w:rsidR="00E76EA6" w:rsidRDefault="00E76EA6" w:rsidP="00612089">
      <w:pPr>
        <w:spacing w:line="240" w:lineRule="auto"/>
      </w:pPr>
    </w:p>
    <w:p w14:paraId="7344F4F8" w14:textId="77777777" w:rsidR="00ED3AFB" w:rsidRDefault="00ED3AFB" w:rsidP="00612089">
      <w:pPr>
        <w:pStyle w:val="Heading1"/>
        <w:keepNext w:val="0"/>
        <w:numPr>
          <w:ilvl w:val="0"/>
          <w:numId w:val="1"/>
        </w:numPr>
        <w:tabs>
          <w:tab w:val="left" w:pos="426"/>
        </w:tabs>
        <w:ind w:left="0" w:firstLine="0"/>
        <w:jc w:val="both"/>
        <w:rPr>
          <w:rFonts w:ascii="Arial" w:hAnsi="Arial" w:cs="Arial"/>
          <w:b/>
          <w:bCs/>
          <w:sz w:val="20"/>
          <w:szCs w:val="20"/>
        </w:rPr>
      </w:pPr>
      <w:bookmarkStart w:id="0" w:name="_Toc329443227"/>
      <w:r w:rsidRPr="00356996">
        <w:rPr>
          <w:rFonts w:ascii="Arial" w:hAnsi="Arial" w:cs="Arial"/>
          <w:b/>
          <w:bCs/>
          <w:sz w:val="20"/>
          <w:szCs w:val="20"/>
        </w:rPr>
        <w:lastRenderedPageBreak/>
        <w:t>INFORMACIJA APIE PLANUOJAMUS PASITELKTI SU</w:t>
      </w:r>
      <w:bookmarkEnd w:id="0"/>
      <w:r w:rsidRPr="00356996">
        <w:rPr>
          <w:rFonts w:ascii="Arial" w:hAnsi="Arial" w:cs="Arial"/>
          <w:b/>
          <w:bCs/>
          <w:sz w:val="20"/>
          <w:szCs w:val="20"/>
        </w:rPr>
        <w:t>BTIEKĖJUS</w:t>
      </w:r>
      <w:r>
        <w:rPr>
          <w:rFonts w:ascii="Arial" w:hAnsi="Arial" w:cs="Arial"/>
          <w:b/>
          <w:bCs/>
          <w:sz w:val="20"/>
          <w:szCs w:val="20"/>
        </w:rPr>
        <w:t xml:space="preserve"> </w:t>
      </w:r>
      <w:r w:rsidRPr="00356996">
        <w:rPr>
          <w:rFonts w:ascii="Arial" w:hAnsi="Arial" w:cs="Arial"/>
          <w:b/>
          <w:bCs/>
          <w:sz w:val="20"/>
          <w:szCs w:val="20"/>
        </w:rPr>
        <w:t>AR RĖMIMĄSI KITŲ ŪKIO SUBJEKTŲ PAJĖGUMAIS</w:t>
      </w:r>
    </w:p>
    <w:p w14:paraId="3776B0C6" w14:textId="5B857673" w:rsidR="00ED3AFB" w:rsidRDefault="00ED3AFB" w:rsidP="00612089">
      <w:pPr>
        <w:spacing w:line="240" w:lineRule="auto"/>
        <w:rPr>
          <w:rFonts w:ascii="Arial" w:hAnsi="Arial" w:cs="Arial"/>
          <w:sz w:val="20"/>
          <w:szCs w:val="20"/>
        </w:rPr>
      </w:pPr>
      <w:r w:rsidRPr="5753C574">
        <w:rPr>
          <w:rFonts w:ascii="Arial" w:hAnsi="Arial" w:cs="Arial"/>
          <w:sz w:val="20"/>
          <w:szCs w:val="20"/>
        </w:rPr>
        <w:t xml:space="preserve">Tiekėjas kartu su Pasiūlymu </w:t>
      </w:r>
      <w:r w:rsidRPr="5753C574">
        <w:rPr>
          <w:rFonts w:ascii="Arial" w:hAnsi="Arial" w:cs="Arial"/>
          <w:b/>
          <w:bCs/>
          <w:sz w:val="20"/>
          <w:szCs w:val="20"/>
        </w:rPr>
        <w:t>privalo</w:t>
      </w:r>
      <w:r w:rsidRPr="5753C574">
        <w:rPr>
          <w:rFonts w:ascii="Arial" w:hAnsi="Arial" w:cs="Arial"/>
          <w:sz w:val="20"/>
          <w:szCs w:val="20"/>
        </w:rPr>
        <w:t xml:space="preserve"> išviešinti Ūkio subjektus, kurių pajėgumais remia</w:t>
      </w:r>
      <w:r w:rsidR="00945203">
        <w:rPr>
          <w:rFonts w:ascii="Arial" w:hAnsi="Arial" w:cs="Arial"/>
          <w:sz w:val="20"/>
          <w:szCs w:val="20"/>
        </w:rPr>
        <w:t>ma</w:t>
      </w:r>
      <w:r w:rsidRPr="5753C574">
        <w:rPr>
          <w:rFonts w:ascii="Arial" w:hAnsi="Arial" w:cs="Arial"/>
          <w:sz w:val="20"/>
          <w:szCs w:val="20"/>
        </w:rPr>
        <w:t>si, siekdamas atitikti Komercinio pirkimo sąlygose nustatytus kvalifikacijos reikalavimus Jeigu Tiekėjas Pasiūlyme nenurodo, kad remiasi Ūkio subjektų pajėgumais, bus laikoma, kad Komercinio pirkimo sąlygose nurodytus kvalifikacijos reikalavimus atitinka pats Tiekėjas.</w:t>
      </w:r>
    </w:p>
    <w:p w14:paraId="5F687E4F" w14:textId="77777777" w:rsidR="00ED3AFB" w:rsidRDefault="00ED3AFB" w:rsidP="00612089">
      <w:pPr>
        <w:pStyle w:val="ListParagraph"/>
        <w:numPr>
          <w:ilvl w:val="1"/>
          <w:numId w:val="1"/>
        </w:numPr>
        <w:ind w:left="426" w:hanging="426"/>
        <w:jc w:val="both"/>
        <w:rPr>
          <w:rFonts w:ascii="Arial" w:hAnsi="Arial" w:cs="Arial"/>
          <w:sz w:val="20"/>
        </w:rPr>
      </w:pPr>
      <w:r>
        <w:rPr>
          <w:rFonts w:ascii="Arial" w:hAnsi="Arial" w:cs="Arial"/>
          <w:sz w:val="20"/>
        </w:rPr>
        <w:t>Ū</w:t>
      </w:r>
      <w:r w:rsidRPr="004D176B">
        <w:rPr>
          <w:rFonts w:ascii="Arial" w:hAnsi="Arial" w:cs="Arial"/>
          <w:sz w:val="20"/>
        </w:rPr>
        <w:t>kio subjekt</w:t>
      </w:r>
      <w:r>
        <w:rPr>
          <w:rFonts w:ascii="Arial" w:hAnsi="Arial" w:cs="Arial"/>
          <w:sz w:val="20"/>
        </w:rPr>
        <w:t>ai / Subtiekėjai</w:t>
      </w:r>
      <w:r w:rsidRPr="00283CF2">
        <w:rPr>
          <w:rFonts w:ascii="Arial" w:hAnsi="Arial" w:cs="Arial"/>
          <w:sz w:val="20"/>
        </w:rPr>
        <w:t xml:space="preserve">: </w:t>
      </w:r>
    </w:p>
    <w:p w14:paraId="4124FEE5" w14:textId="27AB4C50" w:rsidR="001C2169" w:rsidRPr="001C2169" w:rsidRDefault="001C2169" w:rsidP="001C2169">
      <w:pPr>
        <w:pStyle w:val="Pagrindinistekstas4"/>
        <w:shd w:val="clear" w:color="auto" w:fill="auto"/>
        <w:spacing w:line="240" w:lineRule="auto"/>
        <w:ind w:right="-79"/>
        <w:jc w:val="right"/>
        <w:rPr>
          <w:rFonts w:ascii="Arial" w:hAnsi="Arial" w:cs="Arial"/>
          <w:sz w:val="20"/>
          <w:szCs w:val="20"/>
        </w:rPr>
      </w:pPr>
      <w:r>
        <w:rPr>
          <w:rFonts w:ascii="Arial" w:hAnsi="Arial" w:cs="Arial"/>
          <w:sz w:val="20"/>
        </w:rPr>
        <w:t>4</w:t>
      </w:r>
      <w:r w:rsidRPr="001C2169">
        <w:rPr>
          <w:rFonts w:ascii="Arial" w:hAnsi="Arial" w:cs="Arial"/>
          <w:sz w:val="20"/>
        </w:rPr>
        <w:t xml:space="preserve"> lentelė</w:t>
      </w:r>
    </w:p>
    <w:tbl>
      <w:tblPr>
        <w:tblStyle w:val="TableGrid"/>
        <w:tblW w:w="0" w:type="auto"/>
        <w:tblLayout w:type="fixed"/>
        <w:tblLook w:val="04A0" w:firstRow="1" w:lastRow="0" w:firstColumn="1" w:lastColumn="0" w:noHBand="0" w:noVBand="1"/>
      </w:tblPr>
      <w:tblGrid>
        <w:gridCol w:w="562"/>
        <w:gridCol w:w="2677"/>
        <w:gridCol w:w="2075"/>
        <w:gridCol w:w="2336"/>
        <w:gridCol w:w="1978"/>
      </w:tblGrid>
      <w:tr w:rsidR="00ED3AFB" w:rsidRPr="004D176B" w14:paraId="0224DC11" w14:textId="77777777" w:rsidTr="002F79DD">
        <w:trPr>
          <w:trHeight w:val="1759"/>
        </w:trPr>
        <w:tc>
          <w:tcPr>
            <w:tcW w:w="562" w:type="dxa"/>
            <w:vAlign w:val="center"/>
          </w:tcPr>
          <w:p w14:paraId="46C2897F" w14:textId="77777777" w:rsidR="00ED3AFB" w:rsidRPr="000B5030" w:rsidRDefault="00ED3AFB" w:rsidP="002F79DD">
            <w:pPr>
              <w:spacing w:line="240" w:lineRule="auto"/>
              <w:jc w:val="center"/>
              <w:rPr>
                <w:rFonts w:ascii="Arial" w:hAnsi="Arial" w:cs="Arial"/>
                <w:b/>
                <w:sz w:val="20"/>
                <w:szCs w:val="20"/>
              </w:rPr>
            </w:pPr>
            <w:r w:rsidRPr="000B5030">
              <w:rPr>
                <w:rFonts w:ascii="Arial" w:hAnsi="Arial" w:cs="Arial"/>
                <w:b/>
                <w:sz w:val="20"/>
                <w:szCs w:val="20"/>
              </w:rPr>
              <w:t>Eil. Nr.</w:t>
            </w:r>
          </w:p>
        </w:tc>
        <w:tc>
          <w:tcPr>
            <w:tcW w:w="2677" w:type="dxa"/>
            <w:vAlign w:val="center"/>
          </w:tcPr>
          <w:p w14:paraId="30219D16" w14:textId="6C31D141" w:rsidR="00ED3AFB" w:rsidRPr="000B5030" w:rsidRDefault="00ED3AFB" w:rsidP="002F79DD">
            <w:pPr>
              <w:spacing w:line="240" w:lineRule="auto"/>
              <w:jc w:val="center"/>
              <w:rPr>
                <w:rFonts w:ascii="Arial" w:hAnsi="Arial" w:cs="Arial"/>
                <w:b/>
                <w:sz w:val="20"/>
                <w:szCs w:val="20"/>
              </w:rPr>
            </w:pPr>
            <w:r w:rsidRPr="000B5030">
              <w:rPr>
                <w:rFonts w:ascii="Arial" w:hAnsi="Arial" w:cs="Arial"/>
                <w:b/>
                <w:sz w:val="20"/>
                <w:szCs w:val="20"/>
              </w:rPr>
              <w:t>Ūkio subjekt</w:t>
            </w:r>
            <w:r>
              <w:rPr>
                <w:rFonts w:ascii="Arial" w:hAnsi="Arial" w:cs="Arial"/>
                <w:b/>
                <w:sz w:val="20"/>
                <w:szCs w:val="20"/>
              </w:rPr>
              <w:t>o</w:t>
            </w:r>
            <w:r w:rsidR="00AE13C2">
              <w:rPr>
                <w:rFonts w:ascii="Arial" w:hAnsi="Arial" w:cs="Arial"/>
                <w:b/>
                <w:sz w:val="20"/>
                <w:szCs w:val="20"/>
              </w:rPr>
              <w:t>, kurio pajėgumais remiamasi</w:t>
            </w:r>
            <w:r>
              <w:rPr>
                <w:rFonts w:ascii="Arial" w:hAnsi="Arial" w:cs="Arial"/>
                <w:b/>
                <w:sz w:val="20"/>
                <w:szCs w:val="20"/>
              </w:rPr>
              <w:t xml:space="preserve"> / Subtiekėjo </w:t>
            </w:r>
            <w:r w:rsidRPr="000B5030">
              <w:rPr>
                <w:rFonts w:ascii="Arial" w:hAnsi="Arial" w:cs="Arial"/>
                <w:b/>
                <w:sz w:val="20"/>
                <w:szCs w:val="20"/>
              </w:rPr>
              <w:t>pavadinimas</w:t>
            </w:r>
          </w:p>
        </w:tc>
        <w:tc>
          <w:tcPr>
            <w:tcW w:w="2075" w:type="dxa"/>
            <w:vAlign w:val="center"/>
          </w:tcPr>
          <w:p w14:paraId="12BE9F99" w14:textId="2126EFE9" w:rsidR="00ED3AFB" w:rsidRDefault="00ED3AFB" w:rsidP="002F79DD">
            <w:pPr>
              <w:spacing w:line="240" w:lineRule="auto"/>
              <w:jc w:val="center"/>
              <w:rPr>
                <w:rFonts w:ascii="Arial" w:hAnsi="Arial" w:cs="Arial"/>
                <w:b/>
                <w:bCs/>
                <w:color w:val="000000"/>
                <w:sz w:val="20"/>
                <w:szCs w:val="20"/>
              </w:rPr>
            </w:pPr>
            <w:r>
              <w:rPr>
                <w:rFonts w:ascii="Arial" w:hAnsi="Arial" w:cs="Arial"/>
                <w:b/>
                <w:bCs/>
                <w:color w:val="000000"/>
                <w:sz w:val="20"/>
                <w:szCs w:val="20"/>
              </w:rPr>
              <w:t>Ū</w:t>
            </w:r>
            <w:r w:rsidRPr="00A769D2">
              <w:rPr>
                <w:rFonts w:ascii="Arial" w:hAnsi="Arial" w:cs="Arial"/>
                <w:b/>
                <w:bCs/>
                <w:color w:val="000000"/>
                <w:sz w:val="20"/>
                <w:szCs w:val="20"/>
              </w:rPr>
              <w:t>kio subjekt</w:t>
            </w:r>
            <w:r>
              <w:rPr>
                <w:rFonts w:ascii="Arial" w:hAnsi="Arial" w:cs="Arial"/>
                <w:b/>
                <w:bCs/>
                <w:color w:val="000000"/>
                <w:sz w:val="20"/>
                <w:szCs w:val="20"/>
              </w:rPr>
              <w:t>o</w:t>
            </w:r>
            <w:r w:rsidR="00AE13C2">
              <w:rPr>
                <w:rFonts w:ascii="Arial" w:hAnsi="Arial" w:cs="Arial"/>
                <w:b/>
                <w:bCs/>
                <w:color w:val="000000"/>
                <w:sz w:val="20"/>
                <w:szCs w:val="20"/>
              </w:rPr>
              <w:t>, kurio pajėgumais remiamasi</w:t>
            </w:r>
            <w:r>
              <w:rPr>
                <w:rFonts w:ascii="Arial" w:hAnsi="Arial" w:cs="Arial"/>
                <w:b/>
                <w:bCs/>
                <w:color w:val="000000"/>
                <w:sz w:val="20"/>
                <w:szCs w:val="20"/>
              </w:rPr>
              <w:t xml:space="preserve"> </w:t>
            </w:r>
            <w:r>
              <w:rPr>
                <w:rFonts w:ascii="Arial" w:hAnsi="Arial" w:cs="Arial"/>
                <w:b/>
                <w:sz w:val="20"/>
                <w:szCs w:val="20"/>
              </w:rPr>
              <w:t xml:space="preserve">/ Subtiekėjo </w:t>
            </w:r>
            <w:r w:rsidRPr="00A769D2">
              <w:rPr>
                <w:rFonts w:ascii="Arial" w:hAnsi="Arial" w:cs="Arial"/>
                <w:b/>
                <w:bCs/>
                <w:color w:val="000000"/>
                <w:sz w:val="20"/>
                <w:szCs w:val="20"/>
              </w:rPr>
              <w:t>registracijos</w:t>
            </w:r>
          </w:p>
          <w:p w14:paraId="35FD73B8" w14:textId="1E0F80CB" w:rsidR="00ED3AFB" w:rsidRPr="000B5030" w:rsidRDefault="00ED3AFB" w:rsidP="002F79DD">
            <w:pPr>
              <w:spacing w:line="240" w:lineRule="auto"/>
              <w:jc w:val="center"/>
              <w:rPr>
                <w:rFonts w:ascii="Arial" w:hAnsi="Arial" w:cs="Arial"/>
                <w:b/>
                <w:sz w:val="20"/>
                <w:szCs w:val="20"/>
              </w:rPr>
            </w:pPr>
            <w:r>
              <w:rPr>
                <w:rFonts w:ascii="Arial" w:hAnsi="Arial" w:cs="Arial"/>
                <w:b/>
                <w:bCs/>
                <w:color w:val="000000"/>
                <w:sz w:val="20"/>
                <w:szCs w:val="20"/>
              </w:rPr>
              <w:t xml:space="preserve">šalis ar teritorija </w:t>
            </w:r>
            <w:r>
              <w:rPr>
                <w:rFonts w:ascii="Arial" w:hAnsi="Arial" w:cs="Arial"/>
                <w:sz w:val="20"/>
                <w:szCs w:val="20"/>
              </w:rPr>
              <w:t>(jei fizinis asmuo – nuolatinė gyvenamoji vieta (šalis) ir pilietybė)</w:t>
            </w:r>
          </w:p>
        </w:tc>
        <w:tc>
          <w:tcPr>
            <w:tcW w:w="2336" w:type="dxa"/>
            <w:vAlign w:val="center"/>
          </w:tcPr>
          <w:p w14:paraId="574D2A17" w14:textId="0500B010" w:rsidR="00ED3AFB" w:rsidRPr="000B5030" w:rsidRDefault="00ED3AFB" w:rsidP="002F79DD">
            <w:pPr>
              <w:spacing w:line="240" w:lineRule="auto"/>
              <w:jc w:val="center"/>
              <w:rPr>
                <w:rFonts w:ascii="Arial" w:hAnsi="Arial" w:cs="Arial"/>
                <w:b/>
                <w:sz w:val="20"/>
                <w:szCs w:val="20"/>
              </w:rPr>
            </w:pPr>
            <w:r w:rsidRPr="000B5030">
              <w:rPr>
                <w:rFonts w:ascii="Arial" w:hAnsi="Arial" w:cs="Arial"/>
                <w:b/>
                <w:sz w:val="20"/>
                <w:szCs w:val="20"/>
              </w:rPr>
              <w:t xml:space="preserve">Kvalifikacijos reikalavimų, kuriems atitikti bus naudojami </w:t>
            </w:r>
            <w:r>
              <w:rPr>
                <w:rFonts w:ascii="Arial" w:hAnsi="Arial" w:cs="Arial"/>
                <w:b/>
                <w:sz w:val="20"/>
                <w:szCs w:val="20"/>
              </w:rPr>
              <w:t>Ū</w:t>
            </w:r>
            <w:r w:rsidRPr="000B5030">
              <w:rPr>
                <w:rFonts w:ascii="Arial" w:hAnsi="Arial" w:cs="Arial"/>
                <w:b/>
                <w:sz w:val="20"/>
                <w:szCs w:val="20"/>
              </w:rPr>
              <w:t>kio subjekto</w:t>
            </w:r>
            <w:r w:rsidR="00D11B9A">
              <w:rPr>
                <w:rFonts w:ascii="Arial" w:hAnsi="Arial" w:cs="Arial"/>
                <w:b/>
                <w:sz w:val="20"/>
                <w:szCs w:val="20"/>
              </w:rPr>
              <w:t xml:space="preserve">, kurio </w:t>
            </w:r>
            <w:proofErr w:type="spellStart"/>
            <w:r w:rsidR="00D11B9A">
              <w:rPr>
                <w:rFonts w:ascii="Arial" w:hAnsi="Arial" w:cs="Arial"/>
                <w:b/>
                <w:sz w:val="20"/>
                <w:szCs w:val="20"/>
              </w:rPr>
              <w:t>pajėgumasi</w:t>
            </w:r>
            <w:proofErr w:type="spellEnd"/>
            <w:r w:rsidR="00D11B9A">
              <w:rPr>
                <w:rFonts w:ascii="Arial" w:hAnsi="Arial" w:cs="Arial"/>
                <w:b/>
                <w:sz w:val="20"/>
                <w:szCs w:val="20"/>
              </w:rPr>
              <w:t xml:space="preserve"> remiamasi</w:t>
            </w:r>
            <w:r w:rsidRPr="000B5030">
              <w:rPr>
                <w:rFonts w:ascii="Arial" w:hAnsi="Arial" w:cs="Arial"/>
                <w:b/>
                <w:sz w:val="20"/>
                <w:szCs w:val="20"/>
              </w:rPr>
              <w:t xml:space="preserve"> </w:t>
            </w:r>
            <w:r>
              <w:rPr>
                <w:rFonts w:ascii="Arial" w:hAnsi="Arial" w:cs="Arial"/>
                <w:b/>
                <w:sz w:val="20"/>
                <w:szCs w:val="20"/>
              </w:rPr>
              <w:t xml:space="preserve">/ Subtiekėjo </w:t>
            </w:r>
            <w:r w:rsidRPr="000B5030">
              <w:rPr>
                <w:rFonts w:ascii="Arial" w:hAnsi="Arial" w:cs="Arial"/>
                <w:b/>
                <w:sz w:val="20"/>
                <w:szCs w:val="20"/>
              </w:rPr>
              <w:t>pajėgumai</w:t>
            </w:r>
            <w:r>
              <w:rPr>
                <w:rFonts w:ascii="Arial" w:hAnsi="Arial" w:cs="Arial"/>
                <w:b/>
                <w:sz w:val="20"/>
                <w:szCs w:val="20"/>
              </w:rPr>
              <w:t xml:space="preserve">, </w:t>
            </w:r>
            <w:r w:rsidRPr="000B5030">
              <w:rPr>
                <w:rFonts w:ascii="Arial" w:hAnsi="Arial" w:cs="Arial"/>
                <w:b/>
                <w:sz w:val="20"/>
                <w:szCs w:val="20"/>
              </w:rPr>
              <w:t>pavadinimas</w:t>
            </w:r>
          </w:p>
          <w:p w14:paraId="4654A2CD" w14:textId="77777777" w:rsidR="00ED3AFB" w:rsidRPr="00206A7C" w:rsidRDefault="00ED3AFB" w:rsidP="002F79DD">
            <w:pPr>
              <w:spacing w:line="240" w:lineRule="auto"/>
              <w:jc w:val="center"/>
              <w:rPr>
                <w:rFonts w:ascii="Arial" w:hAnsi="Arial" w:cs="Arial"/>
                <w:b/>
                <w:i/>
                <w:sz w:val="20"/>
                <w:szCs w:val="20"/>
              </w:rPr>
            </w:pPr>
          </w:p>
        </w:tc>
        <w:tc>
          <w:tcPr>
            <w:tcW w:w="1978" w:type="dxa"/>
            <w:vAlign w:val="center"/>
          </w:tcPr>
          <w:p w14:paraId="37F66246" w14:textId="23B81554" w:rsidR="00ED3AFB" w:rsidRPr="000B5030" w:rsidRDefault="00ED3AFB" w:rsidP="002F79DD">
            <w:pPr>
              <w:spacing w:line="240" w:lineRule="auto"/>
              <w:jc w:val="center"/>
              <w:rPr>
                <w:rFonts w:ascii="Arial" w:hAnsi="Arial" w:cs="Arial"/>
                <w:b/>
                <w:sz w:val="20"/>
                <w:szCs w:val="20"/>
              </w:rPr>
            </w:pPr>
            <w:r w:rsidRPr="003C303F">
              <w:rPr>
                <w:rFonts w:ascii="Arial" w:hAnsi="Arial" w:cs="Arial"/>
                <w:b/>
                <w:bCs/>
                <w:sz w:val="20"/>
                <w:szCs w:val="20"/>
              </w:rPr>
              <w:t>Perduodama vykdyti sutartinių įsipareigojimų dalis</w:t>
            </w:r>
          </w:p>
        </w:tc>
      </w:tr>
      <w:tr w:rsidR="00ED3AFB" w:rsidRPr="004D176B" w14:paraId="1EE36A86" w14:textId="77777777" w:rsidTr="00982DE6">
        <w:trPr>
          <w:trHeight w:val="544"/>
        </w:trPr>
        <w:tc>
          <w:tcPr>
            <w:tcW w:w="562" w:type="dxa"/>
            <w:vAlign w:val="center"/>
          </w:tcPr>
          <w:p w14:paraId="5B1B3A56" w14:textId="77777777" w:rsidR="00ED3AFB" w:rsidRPr="004D176B" w:rsidRDefault="00ED3AFB" w:rsidP="00982DE6">
            <w:pPr>
              <w:jc w:val="center"/>
              <w:rPr>
                <w:rFonts w:ascii="Arial" w:hAnsi="Arial" w:cs="Arial"/>
                <w:sz w:val="20"/>
                <w:szCs w:val="20"/>
              </w:rPr>
            </w:pPr>
            <w:r>
              <w:rPr>
                <w:rFonts w:ascii="Arial" w:hAnsi="Arial" w:cs="Arial"/>
                <w:sz w:val="20"/>
                <w:szCs w:val="20"/>
              </w:rPr>
              <w:t>1.</w:t>
            </w:r>
          </w:p>
        </w:tc>
        <w:tc>
          <w:tcPr>
            <w:tcW w:w="2677" w:type="dxa"/>
            <w:vAlign w:val="center"/>
          </w:tcPr>
          <w:p w14:paraId="3E99DDFF" w14:textId="77777777" w:rsidR="00ED3AFB" w:rsidRPr="004D176B" w:rsidRDefault="00ED3AFB" w:rsidP="00982DE6">
            <w:pPr>
              <w:jc w:val="center"/>
              <w:rPr>
                <w:rFonts w:ascii="Arial" w:hAnsi="Arial" w:cs="Arial"/>
                <w:sz w:val="20"/>
                <w:szCs w:val="20"/>
              </w:rPr>
            </w:pPr>
          </w:p>
        </w:tc>
        <w:tc>
          <w:tcPr>
            <w:tcW w:w="2075" w:type="dxa"/>
          </w:tcPr>
          <w:p w14:paraId="2FE64792" w14:textId="77777777" w:rsidR="00ED3AFB" w:rsidRPr="001F2DA1" w:rsidRDefault="00ED3AFB" w:rsidP="00982DE6">
            <w:pPr>
              <w:jc w:val="center"/>
              <w:rPr>
                <w:rFonts w:ascii="Arial" w:hAnsi="Arial" w:cs="Arial"/>
                <w:i/>
                <w:sz w:val="20"/>
                <w:szCs w:val="20"/>
              </w:rPr>
            </w:pPr>
          </w:p>
        </w:tc>
        <w:tc>
          <w:tcPr>
            <w:tcW w:w="2336" w:type="dxa"/>
          </w:tcPr>
          <w:p w14:paraId="30546DE7" w14:textId="77777777" w:rsidR="00ED3AFB" w:rsidRPr="004D176B" w:rsidRDefault="00ED3AFB" w:rsidP="00982DE6">
            <w:pPr>
              <w:jc w:val="center"/>
              <w:rPr>
                <w:rFonts w:ascii="Arial" w:hAnsi="Arial" w:cs="Arial"/>
                <w:sz w:val="20"/>
                <w:szCs w:val="20"/>
              </w:rPr>
            </w:pPr>
          </w:p>
        </w:tc>
        <w:tc>
          <w:tcPr>
            <w:tcW w:w="1978" w:type="dxa"/>
            <w:vAlign w:val="center"/>
          </w:tcPr>
          <w:p w14:paraId="320903CC" w14:textId="77777777" w:rsidR="00ED3AFB" w:rsidRPr="001F2DA1" w:rsidRDefault="00ED3AFB" w:rsidP="00982DE6">
            <w:pPr>
              <w:jc w:val="center"/>
              <w:rPr>
                <w:rFonts w:ascii="Arial" w:hAnsi="Arial" w:cs="Arial"/>
                <w:i/>
                <w:sz w:val="20"/>
                <w:szCs w:val="20"/>
              </w:rPr>
            </w:pPr>
            <w:r w:rsidRPr="0045278B">
              <w:rPr>
                <w:rFonts w:ascii="Arial" w:hAnsi="Arial" w:cs="Arial"/>
                <w:i/>
                <w:sz w:val="20"/>
                <w:szCs w:val="20"/>
                <w:u w:val="single"/>
              </w:rPr>
              <w:t>Pvz.: p</w:t>
            </w:r>
            <w:r w:rsidRPr="0045278B">
              <w:rPr>
                <w:rFonts w:ascii="Arial" w:hAnsi="Arial" w:cs="Arial"/>
                <w:i/>
                <w:sz w:val="20"/>
                <w:szCs w:val="20"/>
              </w:rPr>
              <w:t xml:space="preserve">erduodama </w:t>
            </w:r>
            <w:r w:rsidRPr="00B04DAE">
              <w:rPr>
                <w:rFonts w:ascii="Arial" w:hAnsi="Arial" w:cs="Arial"/>
                <w:i/>
                <w:color w:val="000000" w:themeColor="text1"/>
                <w:sz w:val="20"/>
                <w:szCs w:val="20"/>
              </w:rPr>
              <w:t>dalis – ataskaitos parengimas</w:t>
            </w:r>
          </w:p>
        </w:tc>
      </w:tr>
      <w:tr w:rsidR="00ED3AFB" w:rsidRPr="004D176B" w14:paraId="7A428F9F" w14:textId="77777777" w:rsidTr="00982DE6">
        <w:trPr>
          <w:trHeight w:val="544"/>
        </w:trPr>
        <w:tc>
          <w:tcPr>
            <w:tcW w:w="562" w:type="dxa"/>
            <w:vAlign w:val="center"/>
          </w:tcPr>
          <w:p w14:paraId="157A601D" w14:textId="77777777" w:rsidR="00ED3AFB" w:rsidRDefault="00ED3AFB" w:rsidP="00982DE6">
            <w:pPr>
              <w:jc w:val="center"/>
              <w:rPr>
                <w:rFonts w:ascii="Arial" w:hAnsi="Arial" w:cs="Arial"/>
                <w:sz w:val="20"/>
                <w:szCs w:val="20"/>
              </w:rPr>
            </w:pPr>
            <w:r>
              <w:rPr>
                <w:rFonts w:ascii="Arial" w:hAnsi="Arial" w:cs="Arial"/>
                <w:sz w:val="20"/>
                <w:szCs w:val="20"/>
              </w:rPr>
              <w:t>2.</w:t>
            </w:r>
          </w:p>
        </w:tc>
        <w:tc>
          <w:tcPr>
            <w:tcW w:w="2677" w:type="dxa"/>
            <w:vAlign w:val="center"/>
          </w:tcPr>
          <w:p w14:paraId="12C5EC50" w14:textId="77777777" w:rsidR="00ED3AFB" w:rsidRPr="004D176B" w:rsidRDefault="00ED3AFB" w:rsidP="00982DE6">
            <w:pPr>
              <w:jc w:val="center"/>
              <w:rPr>
                <w:rFonts w:ascii="Arial" w:hAnsi="Arial" w:cs="Arial"/>
                <w:sz w:val="20"/>
                <w:szCs w:val="20"/>
              </w:rPr>
            </w:pPr>
          </w:p>
        </w:tc>
        <w:tc>
          <w:tcPr>
            <w:tcW w:w="2075" w:type="dxa"/>
          </w:tcPr>
          <w:p w14:paraId="4E07803E" w14:textId="77777777" w:rsidR="00ED3AFB" w:rsidRPr="004D176B" w:rsidRDefault="00ED3AFB" w:rsidP="00982DE6">
            <w:pPr>
              <w:jc w:val="center"/>
              <w:rPr>
                <w:rFonts w:ascii="Arial" w:hAnsi="Arial" w:cs="Arial"/>
                <w:sz w:val="20"/>
                <w:szCs w:val="20"/>
              </w:rPr>
            </w:pPr>
          </w:p>
        </w:tc>
        <w:tc>
          <w:tcPr>
            <w:tcW w:w="2336" w:type="dxa"/>
          </w:tcPr>
          <w:p w14:paraId="10CFB9CC" w14:textId="77777777" w:rsidR="00ED3AFB" w:rsidRPr="004D176B" w:rsidRDefault="00ED3AFB" w:rsidP="00982DE6">
            <w:pPr>
              <w:jc w:val="center"/>
              <w:rPr>
                <w:rFonts w:ascii="Arial" w:hAnsi="Arial" w:cs="Arial"/>
                <w:sz w:val="20"/>
                <w:szCs w:val="20"/>
              </w:rPr>
            </w:pPr>
          </w:p>
        </w:tc>
        <w:tc>
          <w:tcPr>
            <w:tcW w:w="1978" w:type="dxa"/>
            <w:vAlign w:val="center"/>
          </w:tcPr>
          <w:p w14:paraId="0C177079" w14:textId="77777777" w:rsidR="00ED3AFB" w:rsidRPr="004D176B" w:rsidRDefault="00ED3AFB" w:rsidP="00982DE6">
            <w:pPr>
              <w:jc w:val="center"/>
              <w:rPr>
                <w:rFonts w:ascii="Arial" w:hAnsi="Arial" w:cs="Arial"/>
                <w:sz w:val="20"/>
                <w:szCs w:val="20"/>
              </w:rPr>
            </w:pPr>
            <w:r w:rsidRPr="0045278B">
              <w:rPr>
                <w:rFonts w:ascii="Arial" w:hAnsi="Arial" w:cs="Arial"/>
                <w:i/>
                <w:sz w:val="20"/>
                <w:szCs w:val="20"/>
                <w:u w:val="single"/>
              </w:rPr>
              <w:t xml:space="preserve">Pvz.: perduodama dalis – </w:t>
            </w:r>
            <w:proofErr w:type="spellStart"/>
            <w:r w:rsidRPr="0045278B">
              <w:rPr>
                <w:rFonts w:ascii="Arial" w:hAnsi="Arial" w:cs="Arial"/>
                <w:i/>
                <w:sz w:val="20"/>
                <w:szCs w:val="20"/>
                <w:u w:val="single"/>
              </w:rPr>
              <w:t>gerbūvio</w:t>
            </w:r>
            <w:proofErr w:type="spellEnd"/>
            <w:r w:rsidRPr="0045278B">
              <w:rPr>
                <w:rFonts w:ascii="Arial" w:hAnsi="Arial" w:cs="Arial"/>
                <w:i/>
                <w:sz w:val="20"/>
                <w:szCs w:val="20"/>
                <w:u w:val="single"/>
              </w:rPr>
              <w:t xml:space="preserve"> sutvarkymas</w:t>
            </w:r>
          </w:p>
        </w:tc>
      </w:tr>
    </w:tbl>
    <w:p w14:paraId="668CB368" w14:textId="77777777" w:rsidR="00ED3AFB" w:rsidRPr="00356996" w:rsidRDefault="00ED3AFB" w:rsidP="00ED3AFB">
      <w:pPr>
        <w:autoSpaceDE w:val="0"/>
        <w:autoSpaceDN w:val="0"/>
        <w:rPr>
          <w:rFonts w:ascii="Arial" w:hAnsi="Arial" w:cs="Arial"/>
          <w:sz w:val="20"/>
          <w:szCs w:val="20"/>
        </w:rPr>
      </w:pPr>
    </w:p>
    <w:p w14:paraId="3ECB854E" w14:textId="3FC3463C" w:rsidR="00ED3AFB" w:rsidRDefault="00DF7CC4" w:rsidP="00ED3AFB">
      <w:pPr>
        <w:spacing w:before="60" w:after="60"/>
        <w:rPr>
          <w:rFonts w:ascii="Arial" w:hAnsi="Arial" w:cs="Arial"/>
          <w:sz w:val="20"/>
          <w:szCs w:val="20"/>
        </w:rPr>
      </w:pPr>
      <w:r w:rsidRPr="009D39CC">
        <w:rPr>
          <w:rFonts w:ascii="Arial" w:hAnsi="Arial" w:cs="Arial"/>
          <w:sz w:val="20"/>
          <w:szCs w:val="20"/>
        </w:rPr>
        <w:t>Pirkimo vykdytoj</w:t>
      </w:r>
      <w:r>
        <w:rPr>
          <w:rFonts w:ascii="Arial" w:hAnsi="Arial" w:cs="Arial"/>
          <w:sz w:val="20"/>
          <w:szCs w:val="20"/>
        </w:rPr>
        <w:t>ui</w:t>
      </w:r>
      <w:r w:rsidRPr="009D39CC">
        <w:rPr>
          <w:rFonts w:ascii="Arial" w:hAnsi="Arial" w:cs="Arial"/>
          <w:sz w:val="20"/>
          <w:szCs w:val="20"/>
        </w:rPr>
        <w:t xml:space="preserve"> </w:t>
      </w:r>
      <w:r w:rsidR="00ED3AFB" w:rsidRPr="00BF4F14">
        <w:rPr>
          <w:rFonts w:ascii="Arial" w:hAnsi="Arial" w:cs="Arial"/>
          <w:sz w:val="20"/>
          <w:szCs w:val="20"/>
        </w:rPr>
        <w:t>paprašius, pateiksime įrodymus, kad</w:t>
      </w:r>
      <w:r w:rsidR="00ED3AFB">
        <w:rPr>
          <w:rFonts w:ascii="Arial" w:hAnsi="Arial" w:cs="Arial"/>
          <w:sz w:val="20"/>
          <w:szCs w:val="20"/>
        </w:rPr>
        <w:t>,</w:t>
      </w:r>
      <w:r w:rsidR="00ED3AFB" w:rsidRPr="00BF4F14">
        <w:rPr>
          <w:rFonts w:ascii="Arial" w:hAnsi="Arial" w:cs="Arial"/>
          <w:sz w:val="20"/>
          <w:szCs w:val="20"/>
        </w:rPr>
        <w:t xml:space="preserve"> vykdant Sutartį</w:t>
      </w:r>
      <w:r w:rsidR="00ED3AFB">
        <w:rPr>
          <w:rFonts w:ascii="Arial" w:hAnsi="Arial" w:cs="Arial"/>
          <w:sz w:val="20"/>
          <w:szCs w:val="20"/>
        </w:rPr>
        <w:t>,</w:t>
      </w:r>
      <w:r w:rsidR="00ED3AFB" w:rsidRPr="00BF4F14">
        <w:rPr>
          <w:rFonts w:ascii="Arial" w:hAnsi="Arial" w:cs="Arial"/>
          <w:sz w:val="20"/>
          <w:szCs w:val="20"/>
        </w:rPr>
        <w:t xml:space="preserve"> mums bu</w:t>
      </w:r>
      <w:r w:rsidR="00ED3AFB">
        <w:rPr>
          <w:rFonts w:ascii="Arial" w:hAnsi="Arial" w:cs="Arial"/>
          <w:sz w:val="20"/>
          <w:szCs w:val="20"/>
        </w:rPr>
        <w:t>s prieinami lentelėje nurodytų Ū</w:t>
      </w:r>
      <w:r w:rsidR="00ED3AFB" w:rsidRPr="00BF4F14">
        <w:rPr>
          <w:rFonts w:ascii="Arial" w:hAnsi="Arial" w:cs="Arial"/>
          <w:sz w:val="20"/>
          <w:szCs w:val="20"/>
        </w:rPr>
        <w:t>kio subjektų pajėgumai.</w:t>
      </w:r>
    </w:p>
    <w:p w14:paraId="4894E162" w14:textId="77777777" w:rsidR="00ED3AFB" w:rsidRDefault="00ED3AFB" w:rsidP="00ED3AFB">
      <w:pPr>
        <w:pStyle w:val="ListParagraph"/>
        <w:tabs>
          <w:tab w:val="left" w:pos="567"/>
        </w:tabs>
        <w:spacing w:after="60"/>
        <w:ind w:left="360"/>
        <w:rPr>
          <w:rFonts w:ascii="Arial" w:hAnsi="Arial" w:cs="Arial"/>
          <w:b/>
          <w:bCs/>
          <w:sz w:val="20"/>
        </w:rPr>
      </w:pPr>
    </w:p>
    <w:p w14:paraId="1297544E" w14:textId="77777777" w:rsidR="00ED3AFB" w:rsidRPr="00AE7951" w:rsidRDefault="00ED3AFB" w:rsidP="00ED3AFB">
      <w:pPr>
        <w:tabs>
          <w:tab w:val="left" w:pos="567"/>
        </w:tabs>
        <w:spacing w:after="60" w:line="240" w:lineRule="auto"/>
        <w:rPr>
          <w:rFonts w:ascii="Arial" w:eastAsia="Times New Roman" w:hAnsi="Arial" w:cs="Arial"/>
          <w:b/>
          <w:bCs/>
          <w:sz w:val="20"/>
          <w:szCs w:val="20"/>
        </w:rPr>
      </w:pPr>
      <w:r w:rsidRPr="00AE7951">
        <w:rPr>
          <w:rFonts w:ascii="Arial" w:eastAsia="Times New Roman" w:hAnsi="Arial" w:cs="Arial"/>
          <w:b/>
          <w:bCs/>
          <w:sz w:val="20"/>
          <w:szCs w:val="20"/>
        </w:rPr>
        <w:t>Pridedama:</w:t>
      </w:r>
    </w:p>
    <w:p w14:paraId="11CDCE5F" w14:textId="7924B91D" w:rsidR="00ED3AFB" w:rsidRDefault="00ED3AFB" w:rsidP="00ED3AFB">
      <w:pPr>
        <w:tabs>
          <w:tab w:val="left" w:pos="567"/>
        </w:tabs>
        <w:spacing w:after="60" w:line="240" w:lineRule="auto"/>
        <w:rPr>
          <w:rStyle w:val="FontStyle15"/>
          <w:rFonts w:ascii="Arial" w:hAnsi="Arial" w:cs="Arial"/>
        </w:rPr>
      </w:pPr>
      <w:r w:rsidRPr="00AE7951">
        <w:rPr>
          <w:rFonts w:ascii="Arial" w:eastAsia="Times New Roman" w:hAnsi="Arial" w:cs="Arial"/>
          <w:sz w:val="20"/>
          <w:szCs w:val="20"/>
        </w:rPr>
        <w:t xml:space="preserve">Priedas Nr. </w:t>
      </w:r>
      <w:r w:rsidR="005D6165">
        <w:rPr>
          <w:rFonts w:ascii="Arial" w:eastAsia="Times New Roman" w:hAnsi="Arial" w:cs="Arial"/>
          <w:sz w:val="20"/>
          <w:szCs w:val="20"/>
        </w:rPr>
        <w:t>1</w:t>
      </w:r>
      <w:r w:rsidRPr="00AE7951">
        <w:rPr>
          <w:rFonts w:ascii="Arial" w:eastAsia="Times New Roman" w:hAnsi="Arial" w:cs="Arial"/>
          <w:sz w:val="20"/>
          <w:szCs w:val="20"/>
        </w:rPr>
        <w:t xml:space="preserve"> - </w:t>
      </w:r>
      <w:r w:rsidRPr="00AE7951">
        <w:rPr>
          <w:rStyle w:val="FontStyle15"/>
          <w:rFonts w:ascii="Arial" w:hAnsi="Arial" w:cs="Arial"/>
        </w:rPr>
        <w:t>Tiekėjo bankininkystės informacija ir duomenys apie kontaktinius asmenis.</w:t>
      </w:r>
    </w:p>
    <w:p w14:paraId="34E0CD31" w14:textId="4EC93162" w:rsidR="000466E2" w:rsidRPr="00AE7951" w:rsidRDefault="000466E2" w:rsidP="00ED3AFB">
      <w:pPr>
        <w:tabs>
          <w:tab w:val="left" w:pos="567"/>
        </w:tabs>
        <w:spacing w:after="60" w:line="240" w:lineRule="auto"/>
        <w:rPr>
          <w:rStyle w:val="FontStyle15"/>
          <w:rFonts w:ascii="Arial" w:hAnsi="Arial" w:cs="Arial"/>
        </w:rPr>
      </w:pPr>
      <w:r>
        <w:rPr>
          <w:rStyle w:val="FontStyle15"/>
          <w:rFonts w:ascii="Arial" w:hAnsi="Arial" w:cs="Arial"/>
        </w:rPr>
        <w:t xml:space="preserve">Priedas Nr. 2 </w:t>
      </w:r>
      <w:r w:rsidR="00CB7EFA">
        <w:rPr>
          <w:rStyle w:val="FontStyle15"/>
          <w:rFonts w:ascii="Arial" w:hAnsi="Arial" w:cs="Arial"/>
        </w:rPr>
        <w:t xml:space="preserve">- </w:t>
      </w:r>
      <w:r>
        <w:rPr>
          <w:rStyle w:val="FontStyle15"/>
          <w:rFonts w:ascii="Arial" w:hAnsi="Arial" w:cs="Arial"/>
        </w:rPr>
        <w:t>Ekonominio naudingumo</w:t>
      </w:r>
      <w:r w:rsidR="00B21552">
        <w:rPr>
          <w:rStyle w:val="FontStyle15"/>
          <w:rFonts w:ascii="Arial" w:hAnsi="Arial" w:cs="Arial"/>
        </w:rPr>
        <w:t xml:space="preserve"> </w:t>
      </w:r>
      <w:r>
        <w:rPr>
          <w:rStyle w:val="FontStyle15"/>
          <w:rFonts w:ascii="Arial" w:hAnsi="Arial" w:cs="Arial"/>
        </w:rPr>
        <w:t>vertinimo</w:t>
      </w:r>
      <w:r w:rsidR="00CF2D17">
        <w:rPr>
          <w:rStyle w:val="FontStyle15"/>
          <w:rFonts w:ascii="Arial" w:hAnsi="Arial" w:cs="Arial"/>
        </w:rPr>
        <w:t xml:space="preserve"> metodika (jei taikoma)</w:t>
      </w:r>
    </w:p>
    <w:p w14:paraId="1F72D952" w14:textId="77777777" w:rsidR="00ED3AFB" w:rsidRPr="00AE7951" w:rsidRDefault="00ED3AFB" w:rsidP="00ED3AFB">
      <w:pPr>
        <w:tabs>
          <w:tab w:val="left" w:pos="567"/>
        </w:tabs>
        <w:spacing w:after="60" w:line="240" w:lineRule="auto"/>
        <w:rPr>
          <w:rStyle w:val="FontStyle15"/>
          <w:rFonts w:ascii="Arial" w:hAnsi="Arial" w:cs="Arial"/>
        </w:rPr>
      </w:pPr>
    </w:p>
    <w:p w14:paraId="1407EB38" w14:textId="42FF13DB" w:rsidR="00ED3AFB" w:rsidRPr="007A00A0" w:rsidRDefault="00ED3AFB" w:rsidP="00ED3AFB">
      <w:pPr>
        <w:spacing w:before="120" w:after="120"/>
        <w:rPr>
          <w:rFonts w:ascii="Arial" w:hAnsi="Arial" w:cs="Arial"/>
          <w:b/>
          <w:sz w:val="20"/>
          <w:szCs w:val="20"/>
        </w:rPr>
      </w:pPr>
      <w:r w:rsidRPr="007A00A0">
        <w:rPr>
          <w:rFonts w:ascii="Arial" w:hAnsi="Arial" w:cs="Arial"/>
          <w:b/>
          <w:sz w:val="20"/>
          <w:szCs w:val="20"/>
        </w:rPr>
        <w:t>Pasirašydam</w:t>
      </w:r>
      <w:r w:rsidR="00DF7CC4">
        <w:rPr>
          <w:rFonts w:ascii="Arial" w:hAnsi="Arial" w:cs="Arial"/>
          <w:b/>
          <w:sz w:val="20"/>
          <w:szCs w:val="20"/>
        </w:rPr>
        <w:t>as</w:t>
      </w:r>
      <w:r w:rsidRPr="007A00A0">
        <w:rPr>
          <w:rFonts w:ascii="Arial" w:hAnsi="Arial" w:cs="Arial"/>
          <w:b/>
          <w:sz w:val="20"/>
          <w:szCs w:val="20"/>
        </w:rPr>
        <w:t xml:space="preserve"> šį Pasiūlymą, tvirtin</w:t>
      </w:r>
      <w:r w:rsidR="00DF7CC4">
        <w:rPr>
          <w:rFonts w:ascii="Arial" w:hAnsi="Arial" w:cs="Arial"/>
          <w:b/>
          <w:sz w:val="20"/>
          <w:szCs w:val="20"/>
        </w:rPr>
        <w:t>u</w:t>
      </w:r>
      <w:r w:rsidRPr="007A00A0">
        <w:rPr>
          <w:rFonts w:ascii="Arial" w:hAnsi="Arial" w:cs="Arial"/>
          <w:b/>
          <w:sz w:val="20"/>
          <w:szCs w:val="20"/>
        </w:rPr>
        <w:t xml:space="preserve"> visų kartu su Pasiūlymu pateikiamų dokumentų tikrumą.</w:t>
      </w:r>
    </w:p>
    <w:p w14:paraId="116F3AC1" w14:textId="67239AA9" w:rsidR="00517575" w:rsidRPr="0074011A" w:rsidRDefault="00517575" w:rsidP="00517575">
      <w:pPr>
        <w:spacing w:before="60" w:after="60"/>
        <w:rPr>
          <w:rFonts w:ascii="Arial" w:hAnsi="Arial" w:cs="Arial"/>
          <w:b/>
          <w:bCs/>
          <w:sz w:val="20"/>
          <w:szCs w:val="20"/>
        </w:rPr>
      </w:pPr>
      <w:r w:rsidRPr="0074011A">
        <w:rPr>
          <w:rFonts w:ascii="Arial" w:hAnsi="Arial" w:cs="Arial"/>
          <w:b/>
          <w:bCs/>
          <w:sz w:val="20"/>
          <w:szCs w:val="20"/>
        </w:rPr>
        <w:t>Patvirtin</w:t>
      </w:r>
      <w:r w:rsidR="00621F94">
        <w:rPr>
          <w:rFonts w:ascii="Arial" w:hAnsi="Arial" w:cs="Arial"/>
          <w:b/>
          <w:bCs/>
          <w:sz w:val="20"/>
          <w:szCs w:val="20"/>
        </w:rPr>
        <w:t>u</w:t>
      </w:r>
      <w:r w:rsidRPr="0074011A">
        <w:rPr>
          <w:rFonts w:ascii="Arial" w:hAnsi="Arial" w:cs="Arial"/>
          <w:b/>
          <w:bCs/>
          <w:sz w:val="20"/>
          <w:szCs w:val="20"/>
        </w:rPr>
        <w:t>, kad sprendimą šiame Pirkime dalyvauti pasitelkdami Subtiekėjus priėmėme, neturėdami tikslo riboti konkurencijos ir įvertinę Lietuvos Respublikos konkurencijos įstatymo bei kitų teisės aktų reikalavimus.</w:t>
      </w:r>
    </w:p>
    <w:p w14:paraId="732DA6CC" w14:textId="5A0348FE" w:rsidR="00517575" w:rsidRPr="0074011A" w:rsidRDefault="00517575" w:rsidP="00517575">
      <w:pPr>
        <w:spacing w:before="60" w:after="60"/>
        <w:rPr>
          <w:rFonts w:ascii="Arial" w:hAnsi="Arial" w:cs="Arial"/>
          <w:b/>
          <w:bCs/>
          <w:sz w:val="20"/>
          <w:szCs w:val="20"/>
        </w:rPr>
      </w:pPr>
      <w:r w:rsidRPr="064399FF">
        <w:rPr>
          <w:rFonts w:ascii="Arial" w:hAnsi="Arial" w:cs="Arial"/>
          <w:b/>
          <w:bCs/>
          <w:sz w:val="20"/>
          <w:szCs w:val="20"/>
        </w:rPr>
        <w:t xml:space="preserve">Žinome ir suprantame, kad </w:t>
      </w:r>
      <w:r w:rsidR="2C3918A6" w:rsidRPr="064399FF">
        <w:rPr>
          <w:rFonts w:ascii="Arial" w:hAnsi="Arial" w:cs="Arial"/>
          <w:b/>
          <w:bCs/>
          <w:sz w:val="20"/>
          <w:szCs w:val="20"/>
        </w:rPr>
        <w:t>Pirkėjas</w:t>
      </w:r>
      <w:r w:rsidRPr="064399FF">
        <w:rPr>
          <w:rFonts w:ascii="Arial" w:hAnsi="Arial" w:cs="Arial"/>
          <w:b/>
          <w:bCs/>
          <w:sz w:val="20"/>
          <w:szCs w:val="20"/>
        </w:rPr>
        <w:t>, įvertin</w:t>
      </w:r>
      <w:r w:rsidR="660AA116" w:rsidRPr="064399FF">
        <w:rPr>
          <w:rFonts w:ascii="Arial" w:hAnsi="Arial" w:cs="Arial"/>
          <w:b/>
          <w:bCs/>
          <w:sz w:val="20"/>
          <w:szCs w:val="20"/>
        </w:rPr>
        <w:t>ęs</w:t>
      </w:r>
      <w:r w:rsidRPr="064399FF">
        <w:rPr>
          <w:rFonts w:ascii="Arial" w:hAnsi="Arial" w:cs="Arial"/>
          <w:b/>
          <w:bCs/>
          <w:sz w:val="20"/>
          <w:szCs w:val="20"/>
        </w:rPr>
        <w:t xml:space="preserve">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ED78150" w14:textId="77777777" w:rsidR="00ED3AFB" w:rsidRPr="00AE7951" w:rsidRDefault="00ED3AFB" w:rsidP="00ED3AFB">
      <w:pPr>
        <w:tabs>
          <w:tab w:val="left" w:pos="567"/>
        </w:tabs>
        <w:spacing w:after="60" w:line="240" w:lineRule="auto"/>
        <w:rPr>
          <w:rStyle w:val="FontStyle15"/>
          <w:rFonts w:ascii="Arial" w:hAnsi="Arial" w:cs="Arial"/>
        </w:rPr>
      </w:pPr>
    </w:p>
    <w:p w14:paraId="7C8895DA" w14:textId="77777777" w:rsidR="00ED3AFB" w:rsidRPr="007A00A0" w:rsidRDefault="00ED3AFB" w:rsidP="00ED3AFB">
      <w:pPr>
        <w:spacing w:before="60" w:after="60"/>
        <w:jc w:val="center"/>
        <w:rPr>
          <w:rFonts w:ascii="Arial" w:hAnsi="Arial" w:cs="Arial"/>
          <w:sz w:val="20"/>
          <w:szCs w:val="20"/>
        </w:rPr>
      </w:pPr>
      <w:r w:rsidRPr="007A00A0">
        <w:rPr>
          <w:rFonts w:ascii="Arial" w:hAnsi="Arial" w:cs="Arial"/>
          <w:sz w:val="20"/>
          <w:szCs w:val="20"/>
        </w:rPr>
        <w:t>____________________________________________________</w:t>
      </w:r>
    </w:p>
    <w:p w14:paraId="2075F777" w14:textId="5E1F202F" w:rsidR="00ED3AFB" w:rsidRPr="002F79DD" w:rsidRDefault="00ED3AFB" w:rsidP="002F79DD">
      <w:pPr>
        <w:spacing w:before="60" w:after="60"/>
        <w:jc w:val="center"/>
        <w:rPr>
          <w:rFonts w:ascii="Arial" w:hAnsi="Arial" w:cs="Arial"/>
          <w:sz w:val="20"/>
          <w:szCs w:val="20"/>
        </w:rPr>
      </w:pPr>
      <w:r w:rsidRPr="007A00A0">
        <w:rPr>
          <w:rFonts w:ascii="Arial" w:hAnsi="Arial" w:cs="Arial"/>
          <w:sz w:val="20"/>
          <w:szCs w:val="20"/>
        </w:rPr>
        <w:t>(Tiekėjo arba jo įgalioto asmens pareigos, vardas, pavardė, parašas)</w:t>
      </w:r>
      <w:r w:rsidRPr="007A00A0">
        <w:rPr>
          <w:rStyle w:val="FootnoteReference"/>
          <w:rFonts w:ascii="Arial" w:hAnsi="Arial" w:cs="Arial"/>
        </w:rPr>
        <w:footnoteReference w:id="1"/>
      </w:r>
    </w:p>
    <w:p w14:paraId="228B4D46" w14:textId="77777777" w:rsidR="00CB7EFA" w:rsidRDefault="00CB7EFA" w:rsidP="00ED3AFB">
      <w:pPr>
        <w:jc w:val="right"/>
        <w:rPr>
          <w:rFonts w:ascii="Arial" w:hAnsi="Arial" w:cs="Arial"/>
          <w:sz w:val="20"/>
          <w:szCs w:val="20"/>
        </w:rPr>
        <w:sectPr w:rsidR="00CB7EFA" w:rsidSect="003924F9">
          <w:pgSz w:w="11906" w:h="16838"/>
          <w:pgMar w:top="851" w:right="567" w:bottom="1134" w:left="1701" w:header="567" w:footer="567" w:gutter="0"/>
          <w:cols w:space="1296"/>
          <w:docGrid w:linePitch="360"/>
        </w:sectPr>
      </w:pPr>
    </w:p>
    <w:p w14:paraId="4CB8F22B" w14:textId="7ED27C22" w:rsidR="00ED3AFB" w:rsidRDefault="00ED3AFB" w:rsidP="00ED3AFB">
      <w:pPr>
        <w:jc w:val="right"/>
        <w:rPr>
          <w:rFonts w:ascii="Arial" w:hAnsi="Arial" w:cs="Arial"/>
          <w:sz w:val="20"/>
          <w:szCs w:val="20"/>
        </w:rPr>
      </w:pPr>
      <w:r w:rsidRPr="00AE7951">
        <w:rPr>
          <w:rFonts w:ascii="Arial" w:hAnsi="Arial" w:cs="Arial"/>
          <w:sz w:val="20"/>
          <w:szCs w:val="20"/>
        </w:rPr>
        <w:lastRenderedPageBreak/>
        <w:t>Priedas Nr.</w:t>
      </w:r>
      <w:r w:rsidR="00CB7EFA">
        <w:rPr>
          <w:rFonts w:ascii="Arial" w:hAnsi="Arial" w:cs="Arial"/>
          <w:sz w:val="20"/>
          <w:szCs w:val="20"/>
        </w:rPr>
        <w:t>1</w:t>
      </w:r>
      <w:r w:rsidRPr="00AE7951">
        <w:rPr>
          <w:rFonts w:ascii="Arial" w:hAnsi="Arial" w:cs="Arial"/>
          <w:sz w:val="20"/>
          <w:szCs w:val="20"/>
        </w:rPr>
        <w:t xml:space="preserve"> prie Pasiūlymo formos</w:t>
      </w:r>
    </w:p>
    <w:p w14:paraId="2664878C" w14:textId="77777777" w:rsidR="00ED3AFB" w:rsidRPr="00AE7951" w:rsidRDefault="00ED3AFB" w:rsidP="00ED3AFB">
      <w:pPr>
        <w:widowControl w:val="0"/>
        <w:tabs>
          <w:tab w:val="left" w:pos="480"/>
        </w:tabs>
        <w:spacing w:before="60" w:after="60"/>
        <w:jc w:val="center"/>
        <w:rPr>
          <w:rFonts w:ascii="Arial" w:hAnsi="Arial" w:cs="Arial"/>
          <w:b/>
          <w:sz w:val="20"/>
          <w:szCs w:val="20"/>
        </w:rPr>
      </w:pPr>
    </w:p>
    <w:p w14:paraId="79B0C89E" w14:textId="0483D857" w:rsidR="00ED3AFB" w:rsidRPr="00AE7951" w:rsidRDefault="00ED3AFB" w:rsidP="00ED3AFB">
      <w:pPr>
        <w:widowControl w:val="0"/>
        <w:tabs>
          <w:tab w:val="left" w:pos="480"/>
        </w:tabs>
        <w:spacing w:before="60" w:after="60"/>
        <w:jc w:val="center"/>
        <w:rPr>
          <w:rFonts w:ascii="Arial" w:hAnsi="Arial" w:cs="Arial"/>
          <w:b/>
          <w:sz w:val="20"/>
          <w:szCs w:val="20"/>
        </w:rPr>
      </w:pPr>
      <w:r w:rsidRPr="00AE7951">
        <w:rPr>
          <w:rFonts w:ascii="Arial" w:hAnsi="Arial" w:cs="Arial"/>
          <w:b/>
          <w:sz w:val="20"/>
          <w:szCs w:val="20"/>
        </w:rPr>
        <w:t>TIEKĖJO BANKININKYSTĖS INFORMACIJA IR DUOMENYS APIE KONTAKTINIUS ASMENIS</w:t>
      </w:r>
    </w:p>
    <w:p w14:paraId="0E0D4F89" w14:textId="77777777" w:rsidR="00ED3AFB" w:rsidRPr="00AE7951" w:rsidRDefault="00ED3AFB" w:rsidP="00ED3AFB">
      <w:pPr>
        <w:widowControl w:val="0"/>
        <w:tabs>
          <w:tab w:val="left" w:pos="480"/>
        </w:tabs>
        <w:spacing w:before="60" w:after="60"/>
        <w:rPr>
          <w:rFonts w:ascii="Arial" w:hAnsi="Arial" w:cs="Arial"/>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3828"/>
      </w:tblGrid>
      <w:tr w:rsidR="00ED3AFB" w:rsidRPr="00AE7951" w14:paraId="6C41A73F"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324CB44A"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Tiekėjo arba vadovaujančio nario sąskaitos numeris ir banko pavadinimas</w:t>
            </w:r>
          </w:p>
        </w:tc>
        <w:tc>
          <w:tcPr>
            <w:tcW w:w="3828" w:type="dxa"/>
            <w:tcBorders>
              <w:top w:val="single" w:sz="4" w:space="0" w:color="auto"/>
              <w:left w:val="single" w:sz="4" w:space="0" w:color="auto"/>
              <w:bottom w:val="single" w:sz="4" w:space="0" w:color="auto"/>
              <w:right w:val="single" w:sz="4" w:space="0" w:color="auto"/>
            </w:tcBorders>
          </w:tcPr>
          <w:p w14:paraId="43AD5925" w14:textId="77777777" w:rsidR="00ED3AFB" w:rsidRPr="00AE7951" w:rsidRDefault="00ED3AFB" w:rsidP="00982DE6">
            <w:pPr>
              <w:spacing w:before="60" w:after="60"/>
              <w:rPr>
                <w:rFonts w:ascii="Arial" w:hAnsi="Arial" w:cs="Arial"/>
                <w:sz w:val="20"/>
                <w:szCs w:val="20"/>
              </w:rPr>
            </w:pPr>
          </w:p>
        </w:tc>
      </w:tr>
      <w:tr w:rsidR="00ED3AFB" w:rsidRPr="00AE7951" w14:paraId="709E8B80"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2DBA0EAE"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Tiekėjo arba vadovaujančio nario telefono numeris</w:t>
            </w:r>
          </w:p>
        </w:tc>
        <w:tc>
          <w:tcPr>
            <w:tcW w:w="3828" w:type="dxa"/>
            <w:tcBorders>
              <w:top w:val="single" w:sz="4" w:space="0" w:color="auto"/>
              <w:left w:val="single" w:sz="4" w:space="0" w:color="auto"/>
              <w:bottom w:val="single" w:sz="4" w:space="0" w:color="auto"/>
              <w:right w:val="single" w:sz="4" w:space="0" w:color="auto"/>
            </w:tcBorders>
          </w:tcPr>
          <w:p w14:paraId="55D1E72D" w14:textId="77777777" w:rsidR="00ED3AFB" w:rsidRPr="00AE7951" w:rsidRDefault="00ED3AFB" w:rsidP="00982DE6">
            <w:pPr>
              <w:spacing w:before="60" w:after="60"/>
              <w:rPr>
                <w:rFonts w:ascii="Arial" w:hAnsi="Arial" w:cs="Arial"/>
                <w:sz w:val="20"/>
                <w:szCs w:val="20"/>
              </w:rPr>
            </w:pPr>
          </w:p>
        </w:tc>
      </w:tr>
      <w:tr w:rsidR="00ED3AFB" w:rsidRPr="00AE7951" w14:paraId="2E6CF1EB"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0D5AABC2"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Pasiūlymo pasirašymui Tiekėjo arba vadovaujančio nario įgalioto asmens vardas, pavardė</w:t>
            </w:r>
          </w:p>
        </w:tc>
        <w:tc>
          <w:tcPr>
            <w:tcW w:w="3828" w:type="dxa"/>
            <w:tcBorders>
              <w:top w:val="single" w:sz="4" w:space="0" w:color="auto"/>
              <w:left w:val="single" w:sz="4" w:space="0" w:color="auto"/>
              <w:bottom w:val="single" w:sz="4" w:space="0" w:color="auto"/>
              <w:right w:val="single" w:sz="4" w:space="0" w:color="auto"/>
            </w:tcBorders>
          </w:tcPr>
          <w:p w14:paraId="6A7BE77F" w14:textId="77777777" w:rsidR="00ED3AFB" w:rsidRPr="00AE7951" w:rsidRDefault="00ED3AFB" w:rsidP="00982DE6">
            <w:pPr>
              <w:spacing w:before="60" w:after="60"/>
              <w:rPr>
                <w:rFonts w:ascii="Arial" w:hAnsi="Arial" w:cs="Arial"/>
                <w:sz w:val="20"/>
                <w:szCs w:val="20"/>
              </w:rPr>
            </w:pPr>
          </w:p>
        </w:tc>
      </w:tr>
      <w:tr w:rsidR="00ED3AFB" w:rsidRPr="00AE7951" w14:paraId="42750072"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248984BD"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Pasiūlymą pateikusio Tiekėjo arba vadovaujančio nario kontaktinio asmens  vardas ir pavardė</w:t>
            </w:r>
          </w:p>
        </w:tc>
        <w:tc>
          <w:tcPr>
            <w:tcW w:w="3828" w:type="dxa"/>
            <w:tcBorders>
              <w:top w:val="single" w:sz="4" w:space="0" w:color="auto"/>
              <w:left w:val="single" w:sz="4" w:space="0" w:color="auto"/>
              <w:bottom w:val="single" w:sz="4" w:space="0" w:color="auto"/>
              <w:right w:val="single" w:sz="4" w:space="0" w:color="auto"/>
            </w:tcBorders>
          </w:tcPr>
          <w:p w14:paraId="4AB5FB42" w14:textId="77777777" w:rsidR="00ED3AFB" w:rsidRPr="00AE7951" w:rsidRDefault="00ED3AFB" w:rsidP="00982DE6">
            <w:pPr>
              <w:spacing w:before="60" w:after="60"/>
              <w:rPr>
                <w:rFonts w:ascii="Arial" w:hAnsi="Arial" w:cs="Arial"/>
                <w:sz w:val="20"/>
                <w:szCs w:val="20"/>
              </w:rPr>
            </w:pPr>
          </w:p>
        </w:tc>
      </w:tr>
      <w:tr w:rsidR="00ED3AFB" w:rsidRPr="00AE7951" w14:paraId="57D638CE"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1D9EFDB7"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Pasiūlymą pateikusio Tiekėjo arba vadovaujančio nario kontaktinio asmens  telefono numeris / Mobilaus telefono numeris</w:t>
            </w:r>
          </w:p>
        </w:tc>
        <w:tc>
          <w:tcPr>
            <w:tcW w:w="3828" w:type="dxa"/>
            <w:tcBorders>
              <w:top w:val="single" w:sz="4" w:space="0" w:color="auto"/>
              <w:left w:val="single" w:sz="4" w:space="0" w:color="auto"/>
              <w:bottom w:val="single" w:sz="4" w:space="0" w:color="auto"/>
              <w:right w:val="single" w:sz="4" w:space="0" w:color="auto"/>
            </w:tcBorders>
          </w:tcPr>
          <w:p w14:paraId="77782952" w14:textId="77777777" w:rsidR="00ED3AFB" w:rsidRPr="00AE7951" w:rsidRDefault="00ED3AFB" w:rsidP="00982DE6">
            <w:pPr>
              <w:spacing w:before="60" w:after="60"/>
              <w:rPr>
                <w:rFonts w:ascii="Arial" w:hAnsi="Arial" w:cs="Arial"/>
                <w:sz w:val="20"/>
                <w:szCs w:val="20"/>
              </w:rPr>
            </w:pPr>
          </w:p>
        </w:tc>
      </w:tr>
      <w:tr w:rsidR="00ED3AFB" w:rsidRPr="00AE7951" w14:paraId="120674E8" w14:textId="77777777" w:rsidTr="00982DE6">
        <w:tc>
          <w:tcPr>
            <w:tcW w:w="5665" w:type="dxa"/>
            <w:tcBorders>
              <w:top w:val="single" w:sz="4" w:space="0" w:color="auto"/>
              <w:left w:val="single" w:sz="4" w:space="0" w:color="auto"/>
              <w:bottom w:val="single" w:sz="4" w:space="0" w:color="auto"/>
              <w:right w:val="single" w:sz="4" w:space="0" w:color="auto"/>
            </w:tcBorders>
            <w:hideMark/>
          </w:tcPr>
          <w:p w14:paraId="504E2727" w14:textId="77777777" w:rsidR="00ED3AFB" w:rsidRPr="00AE7951" w:rsidRDefault="00ED3AFB" w:rsidP="00982DE6">
            <w:pPr>
              <w:spacing w:before="60" w:after="60"/>
              <w:rPr>
                <w:rFonts w:ascii="Arial" w:hAnsi="Arial" w:cs="Arial"/>
                <w:sz w:val="20"/>
                <w:szCs w:val="20"/>
              </w:rPr>
            </w:pPr>
            <w:r w:rsidRPr="00AE7951">
              <w:rPr>
                <w:rFonts w:ascii="Arial" w:hAnsi="Arial" w:cs="Arial"/>
                <w:sz w:val="20"/>
                <w:szCs w:val="20"/>
              </w:rPr>
              <w:t>Pasiūlymą pateikusio Tiekėjo arba vadovaujančio nario kontaktinio asmens  elektroninio pašto adresas</w:t>
            </w:r>
          </w:p>
        </w:tc>
        <w:tc>
          <w:tcPr>
            <w:tcW w:w="3828" w:type="dxa"/>
            <w:tcBorders>
              <w:top w:val="single" w:sz="4" w:space="0" w:color="auto"/>
              <w:left w:val="single" w:sz="4" w:space="0" w:color="auto"/>
              <w:bottom w:val="single" w:sz="4" w:space="0" w:color="auto"/>
              <w:right w:val="single" w:sz="4" w:space="0" w:color="auto"/>
            </w:tcBorders>
          </w:tcPr>
          <w:p w14:paraId="6140E7B8" w14:textId="77777777" w:rsidR="00ED3AFB" w:rsidRPr="00AE7951" w:rsidRDefault="00ED3AFB" w:rsidP="00982DE6">
            <w:pPr>
              <w:spacing w:before="60" w:after="60"/>
              <w:rPr>
                <w:rFonts w:ascii="Arial" w:hAnsi="Arial" w:cs="Arial"/>
                <w:sz w:val="20"/>
                <w:szCs w:val="20"/>
              </w:rPr>
            </w:pPr>
          </w:p>
        </w:tc>
      </w:tr>
      <w:tr w:rsidR="00ED3AFB" w:rsidRPr="00AE7951" w14:paraId="244CD919" w14:textId="77777777" w:rsidTr="00982DE6">
        <w:tc>
          <w:tcPr>
            <w:tcW w:w="5665" w:type="dxa"/>
            <w:tcBorders>
              <w:top w:val="single" w:sz="4" w:space="0" w:color="auto"/>
              <w:left w:val="single" w:sz="4" w:space="0" w:color="auto"/>
              <w:bottom w:val="single" w:sz="4" w:space="0" w:color="auto"/>
              <w:right w:val="single" w:sz="4" w:space="0" w:color="auto"/>
            </w:tcBorders>
          </w:tcPr>
          <w:p w14:paraId="1CBFB3D0" w14:textId="77777777" w:rsidR="00ED3AFB" w:rsidRPr="00AE7951" w:rsidRDefault="00ED3AFB" w:rsidP="00982DE6">
            <w:pPr>
              <w:spacing w:before="60" w:after="60"/>
              <w:rPr>
                <w:rFonts w:ascii="Arial" w:hAnsi="Arial" w:cs="Arial"/>
                <w:sz w:val="20"/>
                <w:szCs w:val="20"/>
              </w:rPr>
            </w:pPr>
            <w:r w:rsidRPr="00AE7951">
              <w:rPr>
                <w:rFonts w:ascii="Arial" w:hAnsi="Arial" w:cs="Arial"/>
                <w:bCs/>
                <w:sz w:val="20"/>
                <w:szCs w:val="20"/>
              </w:rPr>
              <w:t>Sutarties vykdymui Tiekėjo arba vadovaujančio nario įgalioto asmens vardas, pavardė, tel. Nr., el. paštas.</w:t>
            </w:r>
          </w:p>
        </w:tc>
        <w:tc>
          <w:tcPr>
            <w:tcW w:w="3828" w:type="dxa"/>
            <w:tcBorders>
              <w:top w:val="single" w:sz="4" w:space="0" w:color="auto"/>
              <w:left w:val="single" w:sz="4" w:space="0" w:color="auto"/>
              <w:bottom w:val="single" w:sz="4" w:space="0" w:color="auto"/>
              <w:right w:val="single" w:sz="4" w:space="0" w:color="auto"/>
            </w:tcBorders>
          </w:tcPr>
          <w:p w14:paraId="0161E9A4" w14:textId="77777777" w:rsidR="00ED3AFB" w:rsidRPr="00AE7951" w:rsidRDefault="00ED3AFB" w:rsidP="00982DE6">
            <w:pPr>
              <w:spacing w:before="60" w:after="60"/>
              <w:rPr>
                <w:rFonts w:ascii="Arial" w:hAnsi="Arial" w:cs="Arial"/>
                <w:sz w:val="20"/>
                <w:szCs w:val="20"/>
              </w:rPr>
            </w:pPr>
          </w:p>
        </w:tc>
      </w:tr>
      <w:tr w:rsidR="00ED3AFB" w:rsidRPr="00AE7951" w14:paraId="1AF0C0BA" w14:textId="77777777" w:rsidTr="00982DE6">
        <w:tc>
          <w:tcPr>
            <w:tcW w:w="5665" w:type="dxa"/>
            <w:tcBorders>
              <w:top w:val="single" w:sz="4" w:space="0" w:color="auto"/>
              <w:left w:val="single" w:sz="4" w:space="0" w:color="auto"/>
              <w:bottom w:val="single" w:sz="4" w:space="0" w:color="auto"/>
              <w:right w:val="single" w:sz="4" w:space="0" w:color="auto"/>
            </w:tcBorders>
          </w:tcPr>
          <w:p w14:paraId="3331677B" w14:textId="77777777" w:rsidR="00ED3AFB" w:rsidRPr="00AE7951" w:rsidRDefault="00ED3AFB" w:rsidP="00982DE6">
            <w:pPr>
              <w:spacing w:before="60" w:after="60"/>
              <w:rPr>
                <w:rFonts w:ascii="Arial" w:hAnsi="Arial" w:cs="Arial"/>
                <w:bCs/>
                <w:sz w:val="20"/>
                <w:szCs w:val="20"/>
              </w:rPr>
            </w:pPr>
            <w:r w:rsidRPr="00AE7951">
              <w:rPr>
                <w:rFonts w:ascii="Arial" w:hAnsi="Arial" w:cs="Arial"/>
                <w:sz w:val="20"/>
                <w:szCs w:val="20"/>
              </w:rPr>
              <w:t xml:space="preserve">Sutartį pasirašančio asmens vardas, pavardė, pareigos, teisinis atstovavimo pagrindas, kuriuo suteikiama asmeniui teisė pasirašyti sutartį įmonės vardu. </w:t>
            </w:r>
          </w:p>
        </w:tc>
        <w:tc>
          <w:tcPr>
            <w:tcW w:w="3828" w:type="dxa"/>
            <w:tcBorders>
              <w:top w:val="single" w:sz="4" w:space="0" w:color="auto"/>
              <w:left w:val="single" w:sz="4" w:space="0" w:color="auto"/>
              <w:bottom w:val="single" w:sz="4" w:space="0" w:color="auto"/>
              <w:right w:val="single" w:sz="4" w:space="0" w:color="auto"/>
            </w:tcBorders>
          </w:tcPr>
          <w:p w14:paraId="095B9F09" w14:textId="77777777" w:rsidR="00ED3AFB" w:rsidRPr="00AE7951" w:rsidRDefault="00ED3AFB" w:rsidP="00982DE6">
            <w:pPr>
              <w:spacing w:before="60" w:after="60"/>
              <w:rPr>
                <w:rFonts w:ascii="Arial" w:hAnsi="Arial" w:cs="Arial"/>
                <w:sz w:val="20"/>
                <w:szCs w:val="20"/>
              </w:rPr>
            </w:pPr>
          </w:p>
        </w:tc>
      </w:tr>
      <w:tr w:rsidR="00ED3AFB" w:rsidRPr="00AE7951" w14:paraId="5856B1AD" w14:textId="77777777" w:rsidTr="00982DE6">
        <w:tc>
          <w:tcPr>
            <w:tcW w:w="5665" w:type="dxa"/>
            <w:tcBorders>
              <w:top w:val="single" w:sz="4" w:space="0" w:color="auto"/>
              <w:left w:val="single" w:sz="4" w:space="0" w:color="auto"/>
              <w:bottom w:val="single" w:sz="4" w:space="0" w:color="auto"/>
              <w:right w:val="single" w:sz="4" w:space="0" w:color="auto"/>
            </w:tcBorders>
          </w:tcPr>
          <w:p w14:paraId="211E4DFE" w14:textId="77777777" w:rsidR="00ED3AFB" w:rsidRPr="00AE7951" w:rsidRDefault="00ED3AFB" w:rsidP="00982DE6">
            <w:pPr>
              <w:spacing w:before="60" w:after="60"/>
              <w:rPr>
                <w:rFonts w:ascii="Arial" w:hAnsi="Arial" w:cs="Arial"/>
                <w:bCs/>
                <w:sz w:val="20"/>
                <w:szCs w:val="20"/>
              </w:rPr>
            </w:pPr>
            <w:r w:rsidRPr="00AE7951">
              <w:rPr>
                <w:rFonts w:ascii="Arial" w:hAnsi="Arial" w:cs="Arial"/>
                <w:sz w:val="20"/>
                <w:szCs w:val="20"/>
              </w:rPr>
              <w:t>Įmonės bendrieji rekvizitai, kurie Konkurso laimėjimo atveju, bus nurodomi sutartyje: telefono numeris, elektroninio pašto adresas, fakso numeris.</w:t>
            </w:r>
          </w:p>
        </w:tc>
        <w:tc>
          <w:tcPr>
            <w:tcW w:w="3828" w:type="dxa"/>
            <w:tcBorders>
              <w:top w:val="single" w:sz="4" w:space="0" w:color="auto"/>
              <w:left w:val="single" w:sz="4" w:space="0" w:color="auto"/>
              <w:bottom w:val="single" w:sz="4" w:space="0" w:color="auto"/>
              <w:right w:val="single" w:sz="4" w:space="0" w:color="auto"/>
            </w:tcBorders>
          </w:tcPr>
          <w:p w14:paraId="22A2BDC3" w14:textId="77777777" w:rsidR="00ED3AFB" w:rsidRPr="00AE7951" w:rsidRDefault="00ED3AFB" w:rsidP="00982DE6">
            <w:pPr>
              <w:spacing w:before="60" w:after="60"/>
              <w:rPr>
                <w:rFonts w:ascii="Arial" w:hAnsi="Arial" w:cs="Arial"/>
                <w:sz w:val="20"/>
                <w:szCs w:val="20"/>
              </w:rPr>
            </w:pPr>
          </w:p>
        </w:tc>
      </w:tr>
    </w:tbl>
    <w:p w14:paraId="10EB1527" w14:textId="77777777" w:rsidR="00ED3AFB" w:rsidRPr="00AE7951" w:rsidRDefault="00ED3AFB" w:rsidP="00ED3AFB">
      <w:pPr>
        <w:spacing w:before="60" w:after="60"/>
        <w:rPr>
          <w:rFonts w:ascii="Arial" w:hAnsi="Arial" w:cs="Arial"/>
          <w:sz w:val="20"/>
          <w:szCs w:val="20"/>
        </w:rPr>
      </w:pPr>
    </w:p>
    <w:p w14:paraId="25972620" w14:textId="77777777" w:rsidR="00ED3AFB" w:rsidRPr="00AE7951" w:rsidRDefault="00ED3AFB" w:rsidP="00ED3AFB">
      <w:pPr>
        <w:spacing w:before="60" w:after="60"/>
        <w:jc w:val="center"/>
        <w:rPr>
          <w:rFonts w:ascii="Arial" w:hAnsi="Arial" w:cs="Arial"/>
          <w:sz w:val="20"/>
          <w:szCs w:val="20"/>
        </w:rPr>
      </w:pPr>
    </w:p>
    <w:p w14:paraId="329E72DE" w14:textId="77777777" w:rsidR="00ED3AFB" w:rsidRPr="00AE7951" w:rsidRDefault="00ED3AFB" w:rsidP="00ED3AFB">
      <w:pPr>
        <w:spacing w:before="60" w:after="60"/>
        <w:jc w:val="center"/>
        <w:rPr>
          <w:rFonts w:ascii="Arial" w:hAnsi="Arial" w:cs="Arial"/>
          <w:sz w:val="20"/>
          <w:szCs w:val="20"/>
        </w:rPr>
      </w:pPr>
      <w:r w:rsidRPr="00AE7951">
        <w:rPr>
          <w:rFonts w:ascii="Arial" w:hAnsi="Arial" w:cs="Arial"/>
          <w:sz w:val="20"/>
          <w:szCs w:val="20"/>
        </w:rPr>
        <w:t>___________________________________________________</w:t>
      </w:r>
    </w:p>
    <w:p w14:paraId="03A96EF1" w14:textId="77777777" w:rsidR="00ED3AFB" w:rsidRPr="00AE7951" w:rsidRDefault="00ED3AFB" w:rsidP="00ED3AFB">
      <w:pPr>
        <w:jc w:val="center"/>
        <w:rPr>
          <w:rFonts w:ascii="Arial" w:hAnsi="Arial" w:cs="Arial"/>
          <w:sz w:val="20"/>
          <w:szCs w:val="20"/>
        </w:rPr>
      </w:pPr>
      <w:r w:rsidRPr="00AE7951">
        <w:rPr>
          <w:rFonts w:ascii="Arial" w:hAnsi="Arial" w:cs="Arial"/>
          <w:sz w:val="20"/>
          <w:szCs w:val="20"/>
        </w:rPr>
        <w:t>(Tiekėjo arba jo įgalioto asmens vardas, pavardė, parašas)</w:t>
      </w:r>
      <w:r w:rsidRPr="002A020B">
        <w:rPr>
          <w:rStyle w:val="FootnoteReference"/>
          <w:rFonts w:ascii="Arial" w:hAnsi="Arial" w:cs="Arial"/>
        </w:rPr>
        <w:t xml:space="preserve"> </w:t>
      </w:r>
      <w:r w:rsidRPr="007A00A0">
        <w:rPr>
          <w:rStyle w:val="FootnoteReference"/>
          <w:rFonts w:ascii="Arial" w:hAnsi="Arial" w:cs="Arial"/>
        </w:rPr>
        <w:footnoteReference w:id="2"/>
      </w:r>
    </w:p>
    <w:p w14:paraId="6E3EEEEE" w14:textId="77777777" w:rsidR="00ED3AFB" w:rsidRDefault="00ED3AFB" w:rsidP="00ED3AFB"/>
    <w:p w14:paraId="1B10D36F" w14:textId="77777777" w:rsidR="004F5E9E" w:rsidRDefault="004F5E9E" w:rsidP="00ED3AFB"/>
    <w:p w14:paraId="6C7BC775" w14:textId="77777777" w:rsidR="004F5E9E" w:rsidRDefault="004F5E9E" w:rsidP="00ED3AFB"/>
    <w:p w14:paraId="01004CC1" w14:textId="77777777" w:rsidR="004F5E9E" w:rsidRDefault="004F5E9E" w:rsidP="00ED3AFB"/>
    <w:p w14:paraId="59B89E1C" w14:textId="77777777" w:rsidR="004F5E9E" w:rsidRDefault="004F5E9E" w:rsidP="00ED3AFB"/>
    <w:p w14:paraId="18CA2EEC" w14:textId="77777777" w:rsidR="004F5E9E" w:rsidRDefault="004F5E9E" w:rsidP="00ED3AFB"/>
    <w:p w14:paraId="2ABC94AE" w14:textId="77777777" w:rsidR="004F5E9E" w:rsidRDefault="004F5E9E" w:rsidP="00ED3AFB"/>
    <w:p w14:paraId="6EBE5F0B" w14:textId="77777777" w:rsidR="004F5E9E" w:rsidRDefault="004F5E9E" w:rsidP="00ED3AFB"/>
    <w:p w14:paraId="7C1F4146" w14:textId="77777777" w:rsidR="004F5E9E" w:rsidRDefault="004F5E9E" w:rsidP="00ED3AFB"/>
    <w:p w14:paraId="75F92837" w14:textId="77777777" w:rsidR="004F5E9E" w:rsidRDefault="004F5E9E" w:rsidP="00ED3AFB"/>
    <w:p w14:paraId="0031188D" w14:textId="77777777" w:rsidR="004F5E9E" w:rsidRDefault="004F5E9E" w:rsidP="00ED3AFB"/>
    <w:p w14:paraId="4ABFEE98" w14:textId="77777777" w:rsidR="004F5E9E" w:rsidRDefault="004F5E9E" w:rsidP="00ED3AFB"/>
    <w:p w14:paraId="4544741A" w14:textId="77777777" w:rsidR="004F5E9E" w:rsidRDefault="004F5E9E" w:rsidP="00ED3AFB"/>
    <w:p w14:paraId="0CF5B2B5" w14:textId="347824E5" w:rsidR="00493182" w:rsidRPr="000F2871" w:rsidRDefault="00493182" w:rsidP="00493182">
      <w:pPr>
        <w:jc w:val="right"/>
        <w:rPr>
          <w:rFonts w:ascii="Arial" w:hAnsi="Arial" w:cs="Arial"/>
          <w:sz w:val="20"/>
          <w:szCs w:val="20"/>
        </w:rPr>
      </w:pPr>
      <w:r w:rsidRPr="000F2871">
        <w:rPr>
          <w:rFonts w:ascii="Arial" w:hAnsi="Arial" w:cs="Arial"/>
          <w:sz w:val="20"/>
          <w:szCs w:val="20"/>
        </w:rPr>
        <w:lastRenderedPageBreak/>
        <w:t xml:space="preserve">Priedas Nr. </w:t>
      </w:r>
      <w:r>
        <w:rPr>
          <w:rFonts w:ascii="Arial" w:hAnsi="Arial" w:cs="Arial"/>
          <w:sz w:val="20"/>
          <w:szCs w:val="20"/>
        </w:rPr>
        <w:t xml:space="preserve">2 </w:t>
      </w:r>
      <w:r w:rsidRPr="00AE7951">
        <w:rPr>
          <w:rFonts w:ascii="Arial" w:hAnsi="Arial" w:cs="Arial"/>
          <w:sz w:val="20"/>
          <w:szCs w:val="20"/>
        </w:rPr>
        <w:t>prie Pasiūlymo formos</w:t>
      </w:r>
    </w:p>
    <w:p w14:paraId="65577446" w14:textId="77777777" w:rsidR="004F5E9E" w:rsidRDefault="004F5E9E" w:rsidP="00ED3AFB"/>
    <w:p w14:paraId="2A11EA08" w14:textId="77777777" w:rsidR="004F5E9E" w:rsidRPr="000F2871" w:rsidRDefault="004F5E9E" w:rsidP="004F5E9E">
      <w:pPr>
        <w:jc w:val="center"/>
        <w:rPr>
          <w:rFonts w:ascii="Arial" w:hAnsi="Arial" w:cs="Arial"/>
          <w:b/>
          <w:caps/>
          <w:sz w:val="20"/>
          <w:szCs w:val="20"/>
        </w:rPr>
      </w:pPr>
      <w:r w:rsidRPr="000F2871">
        <w:rPr>
          <w:rFonts w:ascii="Arial" w:hAnsi="Arial" w:cs="Arial"/>
          <w:b/>
          <w:caps/>
          <w:sz w:val="20"/>
          <w:szCs w:val="20"/>
        </w:rPr>
        <w:t>Pasiūlymų ekonominio naudingumo vertinimo metodika</w:t>
      </w:r>
    </w:p>
    <w:p w14:paraId="0C4C103F" w14:textId="77777777" w:rsidR="004F5E9E" w:rsidRPr="000F2871" w:rsidRDefault="004F5E9E" w:rsidP="004F5E9E">
      <w:pPr>
        <w:pStyle w:val="Default"/>
        <w:rPr>
          <w:sz w:val="20"/>
          <w:szCs w:val="20"/>
        </w:rPr>
      </w:pPr>
    </w:p>
    <w:p w14:paraId="5D180478" w14:textId="77777777" w:rsidR="004F5E9E" w:rsidRPr="000F2871" w:rsidRDefault="004F5E9E" w:rsidP="004F5E9E">
      <w:pPr>
        <w:pStyle w:val="Default"/>
        <w:numPr>
          <w:ilvl w:val="0"/>
          <w:numId w:val="4"/>
        </w:numPr>
        <w:jc w:val="both"/>
        <w:rPr>
          <w:sz w:val="20"/>
          <w:szCs w:val="20"/>
        </w:rPr>
      </w:pPr>
      <w:r w:rsidRPr="000F2871">
        <w:rPr>
          <w:sz w:val="20"/>
          <w:szCs w:val="20"/>
        </w:rPr>
        <w:t xml:space="preserve">Šiame priede pateikiami Pasiūlymo ekonominio naudingumo vertinimo kriterijai, jų parametrai, lyginamieji svoriai, balų skaičiavimo formulės, pagal kurias bus skaičiuojamas pasiūlymų ekonominis naudingumas. </w:t>
      </w:r>
    </w:p>
    <w:p w14:paraId="7D7069A6" w14:textId="77777777" w:rsidR="004F5E9E" w:rsidRPr="000F2871" w:rsidRDefault="004F5E9E" w:rsidP="004F5E9E">
      <w:pPr>
        <w:pStyle w:val="Default"/>
        <w:ind w:left="60"/>
        <w:jc w:val="both"/>
        <w:rPr>
          <w:color w:val="auto"/>
          <w:sz w:val="20"/>
          <w:szCs w:val="20"/>
        </w:rPr>
      </w:pPr>
    </w:p>
    <w:p w14:paraId="5C920162" w14:textId="3238C101" w:rsidR="004F5E9E" w:rsidRPr="000F2871" w:rsidRDefault="004F5E9E" w:rsidP="004F5E9E">
      <w:pPr>
        <w:pStyle w:val="Caption"/>
        <w:keepNext/>
        <w:rPr>
          <w:rFonts w:ascii="Arial" w:hAnsi="Arial" w:cs="Arial"/>
          <w:color w:val="auto"/>
          <w:sz w:val="20"/>
          <w:szCs w:val="20"/>
        </w:rPr>
      </w:pPr>
      <w:r w:rsidRPr="000F2871">
        <w:rPr>
          <w:rFonts w:ascii="Arial" w:hAnsi="Arial" w:cs="Arial"/>
          <w:color w:val="auto"/>
          <w:sz w:val="20"/>
          <w:szCs w:val="20"/>
        </w:rPr>
        <w:t xml:space="preserve">Lentelė </w:t>
      </w:r>
      <w:r w:rsidRPr="000F2871">
        <w:rPr>
          <w:rFonts w:ascii="Arial" w:hAnsi="Arial" w:cs="Arial"/>
          <w:color w:val="auto"/>
          <w:sz w:val="20"/>
          <w:szCs w:val="20"/>
        </w:rPr>
        <w:fldChar w:fldCharType="begin"/>
      </w:r>
      <w:r w:rsidRPr="000F2871">
        <w:rPr>
          <w:rFonts w:ascii="Arial" w:hAnsi="Arial" w:cs="Arial"/>
          <w:color w:val="auto"/>
          <w:sz w:val="20"/>
          <w:szCs w:val="20"/>
        </w:rPr>
        <w:instrText xml:space="preserve"> SEQ Lentelė \* ARABIC </w:instrText>
      </w:r>
      <w:r w:rsidRPr="000F2871">
        <w:rPr>
          <w:rFonts w:ascii="Arial" w:hAnsi="Arial" w:cs="Arial"/>
          <w:color w:val="auto"/>
          <w:sz w:val="20"/>
          <w:szCs w:val="20"/>
        </w:rPr>
        <w:fldChar w:fldCharType="separate"/>
      </w:r>
      <w:r w:rsidRPr="000F2871">
        <w:rPr>
          <w:rFonts w:ascii="Arial" w:hAnsi="Arial" w:cs="Arial"/>
          <w:noProof/>
          <w:color w:val="auto"/>
          <w:sz w:val="20"/>
          <w:szCs w:val="20"/>
        </w:rPr>
        <w:t>1</w:t>
      </w:r>
      <w:r w:rsidRPr="000F2871">
        <w:rPr>
          <w:rFonts w:ascii="Arial" w:hAnsi="Arial" w:cs="Arial"/>
          <w:color w:val="auto"/>
          <w:sz w:val="20"/>
          <w:szCs w:val="20"/>
        </w:rPr>
        <w:fldChar w:fldCharType="end"/>
      </w:r>
      <w:r w:rsidRPr="000F2871">
        <w:rPr>
          <w:rFonts w:ascii="Arial" w:hAnsi="Arial" w:cs="Arial"/>
          <w:color w:val="auto"/>
          <w:sz w:val="20"/>
          <w:szCs w:val="20"/>
        </w:rPr>
        <w:t>. Pasiūlymų vertinimo kriterijai ir svoriai</w:t>
      </w:r>
    </w:p>
    <w:tbl>
      <w:tblPr>
        <w:tblW w:w="5000" w:type="pct"/>
        <w:tblLayout w:type="fixed"/>
        <w:tblLook w:val="04A0" w:firstRow="1" w:lastRow="0" w:firstColumn="1" w:lastColumn="0" w:noHBand="0" w:noVBand="1"/>
      </w:tblPr>
      <w:tblGrid>
        <w:gridCol w:w="564"/>
        <w:gridCol w:w="7229"/>
        <w:gridCol w:w="1835"/>
      </w:tblGrid>
      <w:tr w:rsidR="00493182" w:rsidRPr="000F2871" w14:paraId="2873D68A" w14:textId="77777777" w:rsidTr="00493182">
        <w:trPr>
          <w:trHeight w:val="1200"/>
        </w:trPr>
        <w:tc>
          <w:tcPr>
            <w:tcW w:w="404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C0502" w14:textId="77777777" w:rsidR="00493182" w:rsidRPr="000F2871" w:rsidRDefault="00493182" w:rsidP="00723E16">
            <w:pPr>
              <w:spacing w:line="240" w:lineRule="auto"/>
              <w:jc w:val="center"/>
              <w:rPr>
                <w:rFonts w:ascii="Arial" w:eastAsia="Times New Roman" w:hAnsi="Arial" w:cs="Arial"/>
                <w:b/>
                <w:bCs/>
                <w:color w:val="000000"/>
                <w:sz w:val="20"/>
                <w:szCs w:val="20"/>
                <w:lang w:eastAsia="lt-LT"/>
              </w:rPr>
            </w:pPr>
            <w:r w:rsidRPr="000F2871">
              <w:rPr>
                <w:rFonts w:ascii="Arial" w:eastAsia="Times New Roman" w:hAnsi="Arial" w:cs="Arial"/>
                <w:b/>
                <w:bCs/>
                <w:color w:val="000000"/>
                <w:sz w:val="20"/>
                <w:szCs w:val="20"/>
                <w:lang w:eastAsia="lt-LT"/>
              </w:rPr>
              <w:t>Vertinamas kriterijus</w:t>
            </w:r>
          </w:p>
        </w:tc>
        <w:tc>
          <w:tcPr>
            <w:tcW w:w="953" w:type="pct"/>
            <w:tcBorders>
              <w:top w:val="single" w:sz="4" w:space="0" w:color="auto"/>
              <w:left w:val="nil"/>
              <w:bottom w:val="single" w:sz="4" w:space="0" w:color="auto"/>
              <w:right w:val="single" w:sz="4" w:space="0" w:color="auto"/>
            </w:tcBorders>
            <w:shd w:val="clear" w:color="auto" w:fill="auto"/>
            <w:vAlign w:val="center"/>
            <w:hideMark/>
          </w:tcPr>
          <w:p w14:paraId="2615ABFD" w14:textId="77777777" w:rsidR="00493182" w:rsidRPr="000F2871" w:rsidRDefault="00493182" w:rsidP="00723E16">
            <w:pPr>
              <w:spacing w:line="240" w:lineRule="auto"/>
              <w:rPr>
                <w:rFonts w:ascii="Arial" w:eastAsia="Times New Roman" w:hAnsi="Arial" w:cs="Arial"/>
                <w:b/>
                <w:bCs/>
                <w:color w:val="000000"/>
                <w:sz w:val="20"/>
                <w:szCs w:val="20"/>
                <w:lang w:eastAsia="lt-LT"/>
              </w:rPr>
            </w:pPr>
            <w:r>
              <w:rPr>
                <w:rFonts w:ascii="Arial" w:eastAsia="Times New Roman" w:hAnsi="Arial" w:cs="Arial"/>
                <w:b/>
                <w:bCs/>
                <w:color w:val="000000"/>
                <w:sz w:val="20"/>
                <w:szCs w:val="20"/>
                <w:lang w:eastAsia="lt-LT"/>
              </w:rPr>
              <w:t>Maksimalus</w:t>
            </w:r>
            <w:r w:rsidRPr="000F2871">
              <w:rPr>
                <w:rFonts w:ascii="Arial" w:eastAsia="Times New Roman" w:hAnsi="Arial" w:cs="Arial"/>
                <w:b/>
                <w:bCs/>
                <w:color w:val="000000"/>
                <w:sz w:val="20"/>
                <w:szCs w:val="20"/>
                <w:lang w:eastAsia="lt-LT"/>
              </w:rPr>
              <w:t xml:space="preserve"> svoris ekonominio naudingumo vertinime</w:t>
            </w:r>
          </w:p>
        </w:tc>
      </w:tr>
      <w:tr w:rsidR="00493182" w:rsidRPr="000F2871" w14:paraId="0D1A1AF0" w14:textId="77777777" w:rsidTr="00493182">
        <w:trPr>
          <w:trHeight w:val="300"/>
        </w:trPr>
        <w:tc>
          <w:tcPr>
            <w:tcW w:w="293" w:type="pct"/>
            <w:tcBorders>
              <w:top w:val="nil"/>
              <w:left w:val="single" w:sz="4" w:space="0" w:color="auto"/>
              <w:bottom w:val="single" w:sz="4" w:space="0" w:color="auto"/>
              <w:right w:val="single" w:sz="4" w:space="0" w:color="auto"/>
            </w:tcBorders>
            <w:shd w:val="clear" w:color="000000" w:fill="F2F2F2"/>
            <w:noWrap/>
            <w:vAlign w:val="center"/>
            <w:hideMark/>
          </w:tcPr>
          <w:p w14:paraId="7EFA2680" w14:textId="77777777" w:rsidR="00493182" w:rsidRPr="000F2871" w:rsidRDefault="00493182" w:rsidP="00723E16">
            <w:pPr>
              <w:spacing w:line="240" w:lineRule="auto"/>
              <w:jc w:val="center"/>
              <w:rPr>
                <w:rFonts w:ascii="Arial" w:eastAsia="Times New Roman" w:hAnsi="Arial" w:cs="Arial"/>
                <w:color w:val="000000"/>
                <w:sz w:val="20"/>
                <w:szCs w:val="20"/>
                <w:lang w:eastAsia="lt-LT"/>
              </w:rPr>
            </w:pPr>
            <w:r w:rsidRPr="000F2871">
              <w:rPr>
                <w:rFonts w:ascii="Arial" w:eastAsia="Times New Roman" w:hAnsi="Arial" w:cs="Arial"/>
                <w:color w:val="000000"/>
                <w:sz w:val="20"/>
                <w:szCs w:val="20"/>
                <w:lang w:eastAsia="lt-LT"/>
              </w:rPr>
              <w:t>1.</w:t>
            </w:r>
          </w:p>
        </w:tc>
        <w:tc>
          <w:tcPr>
            <w:tcW w:w="3754" w:type="pct"/>
            <w:tcBorders>
              <w:top w:val="nil"/>
              <w:left w:val="nil"/>
              <w:bottom w:val="single" w:sz="4" w:space="0" w:color="auto"/>
              <w:right w:val="single" w:sz="4" w:space="0" w:color="auto"/>
            </w:tcBorders>
            <w:shd w:val="clear" w:color="000000" w:fill="F2F2F2"/>
            <w:noWrap/>
            <w:vAlign w:val="center"/>
            <w:hideMark/>
          </w:tcPr>
          <w:p w14:paraId="5DA3E972" w14:textId="77777777" w:rsidR="00493182" w:rsidRPr="000F2871" w:rsidRDefault="00493182" w:rsidP="00723E16">
            <w:pPr>
              <w:spacing w:line="240" w:lineRule="auto"/>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K</w:t>
            </w:r>
            <w:r w:rsidRPr="000F2871">
              <w:rPr>
                <w:rFonts w:ascii="Arial" w:eastAsia="Times New Roman" w:hAnsi="Arial" w:cs="Arial"/>
                <w:color w:val="000000"/>
                <w:sz w:val="20"/>
                <w:szCs w:val="20"/>
                <w:lang w:eastAsia="lt-LT"/>
              </w:rPr>
              <w:t>ainos kriterijus (C)</w:t>
            </w:r>
          </w:p>
        </w:tc>
        <w:tc>
          <w:tcPr>
            <w:tcW w:w="953" w:type="pct"/>
            <w:tcBorders>
              <w:top w:val="nil"/>
              <w:left w:val="nil"/>
              <w:bottom w:val="single" w:sz="4" w:space="0" w:color="auto"/>
              <w:right w:val="single" w:sz="4" w:space="0" w:color="auto"/>
            </w:tcBorders>
            <w:shd w:val="clear" w:color="000000" w:fill="F2F2F2"/>
            <w:noWrap/>
            <w:vAlign w:val="center"/>
            <w:hideMark/>
          </w:tcPr>
          <w:p w14:paraId="46C84C0B" w14:textId="6199E065" w:rsidR="00493182" w:rsidRPr="000F2871" w:rsidRDefault="00493182" w:rsidP="00723E16">
            <w:pPr>
              <w:spacing w:line="240" w:lineRule="auto"/>
              <w:jc w:val="center"/>
              <w:rPr>
                <w:rFonts w:ascii="Arial" w:eastAsia="Times New Roman" w:hAnsi="Arial" w:cs="Arial"/>
                <w:color w:val="000000"/>
                <w:sz w:val="20"/>
                <w:szCs w:val="20"/>
                <w:lang w:eastAsia="lt-LT"/>
              </w:rPr>
            </w:pPr>
            <w:r w:rsidRPr="000F2871">
              <w:rPr>
                <w:rFonts w:ascii="Arial" w:eastAsia="Times New Roman" w:hAnsi="Arial" w:cs="Arial"/>
                <w:color w:val="000000"/>
                <w:sz w:val="20"/>
                <w:szCs w:val="20"/>
                <w:lang w:eastAsia="lt-LT"/>
              </w:rPr>
              <w:t>X=</w:t>
            </w:r>
            <w:r>
              <w:rPr>
                <w:rFonts w:ascii="Arial" w:eastAsia="Times New Roman" w:hAnsi="Arial" w:cs="Arial"/>
                <w:color w:val="000000"/>
                <w:sz w:val="20"/>
                <w:szCs w:val="20"/>
                <w:lang w:eastAsia="lt-LT"/>
              </w:rPr>
              <w:t>80</w:t>
            </w:r>
          </w:p>
        </w:tc>
      </w:tr>
      <w:tr w:rsidR="00493182" w:rsidRPr="000F2871" w14:paraId="07A1BF40" w14:textId="77777777" w:rsidTr="00493182">
        <w:trPr>
          <w:trHeight w:val="300"/>
        </w:trPr>
        <w:tc>
          <w:tcPr>
            <w:tcW w:w="293" w:type="pct"/>
            <w:tcBorders>
              <w:top w:val="nil"/>
              <w:left w:val="single" w:sz="4" w:space="0" w:color="auto"/>
              <w:bottom w:val="single" w:sz="4" w:space="0" w:color="auto"/>
              <w:right w:val="single" w:sz="4" w:space="0" w:color="auto"/>
            </w:tcBorders>
            <w:shd w:val="clear" w:color="000000" w:fill="F2F2F2"/>
            <w:noWrap/>
            <w:vAlign w:val="center"/>
          </w:tcPr>
          <w:p w14:paraId="3D8833F7" w14:textId="77777777" w:rsidR="00493182" w:rsidRPr="000F2871" w:rsidRDefault="00493182" w:rsidP="00723E16">
            <w:pPr>
              <w:spacing w:line="240" w:lineRule="auto"/>
              <w:jc w:val="center"/>
              <w:rPr>
                <w:rFonts w:ascii="Arial" w:eastAsia="Times New Roman" w:hAnsi="Arial" w:cs="Arial"/>
                <w:color w:val="000000"/>
                <w:sz w:val="20"/>
                <w:szCs w:val="20"/>
                <w:lang w:eastAsia="lt-LT"/>
              </w:rPr>
            </w:pPr>
            <w:bookmarkStart w:id="1" w:name="_Hlk42513777"/>
            <w:r w:rsidRPr="000F2871">
              <w:rPr>
                <w:rFonts w:ascii="Arial" w:eastAsia="Times New Roman" w:hAnsi="Arial" w:cs="Arial"/>
                <w:color w:val="000000"/>
                <w:sz w:val="20"/>
                <w:szCs w:val="20"/>
                <w:lang w:eastAsia="lt-LT"/>
              </w:rPr>
              <w:t>2.</w:t>
            </w:r>
          </w:p>
        </w:tc>
        <w:tc>
          <w:tcPr>
            <w:tcW w:w="3754" w:type="pct"/>
            <w:tcBorders>
              <w:top w:val="nil"/>
              <w:left w:val="nil"/>
              <w:bottom w:val="single" w:sz="4" w:space="0" w:color="auto"/>
              <w:right w:val="single" w:sz="4" w:space="0" w:color="auto"/>
            </w:tcBorders>
            <w:shd w:val="clear" w:color="000000" w:fill="F2F2F2"/>
            <w:noWrap/>
            <w:vAlign w:val="center"/>
          </w:tcPr>
          <w:p w14:paraId="2D3E6F36" w14:textId="4CE2AE7E" w:rsidR="00493182" w:rsidRPr="000F2871" w:rsidRDefault="00493182" w:rsidP="00723E16">
            <w:pPr>
              <w:spacing w:line="240" w:lineRule="auto"/>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Darbų atlikimo terminas</w:t>
            </w:r>
            <w:r w:rsidR="003D39ED">
              <w:rPr>
                <w:rFonts w:ascii="Arial" w:eastAsia="Times New Roman" w:hAnsi="Arial" w:cs="Arial"/>
                <w:color w:val="000000"/>
                <w:sz w:val="20"/>
                <w:szCs w:val="20"/>
                <w:lang w:eastAsia="lt-LT"/>
              </w:rPr>
              <w:t xml:space="preserve"> (iki 2025-12-</w:t>
            </w:r>
            <w:r w:rsidR="00DA4F5D">
              <w:rPr>
                <w:rFonts w:ascii="Arial" w:eastAsia="Times New Roman" w:hAnsi="Arial" w:cs="Arial"/>
                <w:color w:val="000000"/>
                <w:sz w:val="20"/>
                <w:szCs w:val="20"/>
                <w:lang w:eastAsia="lt-LT"/>
              </w:rPr>
              <w:t>01</w:t>
            </w:r>
            <w:r w:rsidR="005612F5">
              <w:rPr>
                <w:rFonts w:ascii="Arial" w:eastAsia="Times New Roman" w:hAnsi="Arial" w:cs="Arial"/>
                <w:color w:val="000000"/>
                <w:sz w:val="20"/>
                <w:szCs w:val="20"/>
                <w:lang w:eastAsia="lt-LT"/>
              </w:rPr>
              <w:t>)</w:t>
            </w:r>
            <w:r w:rsidRPr="000F2871">
              <w:rPr>
                <w:rFonts w:ascii="Arial" w:eastAsia="Times New Roman" w:hAnsi="Arial" w:cs="Arial"/>
                <w:color w:val="000000"/>
                <w:sz w:val="20"/>
                <w:szCs w:val="20"/>
                <w:lang w:eastAsia="lt-LT"/>
              </w:rPr>
              <w:t xml:space="preserve"> (</w:t>
            </w:r>
            <w:r>
              <w:rPr>
                <w:rFonts w:ascii="Arial" w:eastAsia="Times New Roman" w:hAnsi="Arial" w:cs="Arial"/>
                <w:color w:val="000000"/>
                <w:sz w:val="20"/>
                <w:szCs w:val="20"/>
                <w:lang w:eastAsia="lt-LT"/>
              </w:rPr>
              <w:t>D</w:t>
            </w:r>
            <w:r w:rsidRPr="000F2871">
              <w:rPr>
                <w:rFonts w:ascii="Arial" w:eastAsia="Times New Roman" w:hAnsi="Arial" w:cs="Arial"/>
                <w:color w:val="000000"/>
                <w:sz w:val="20"/>
                <w:szCs w:val="20"/>
                <w:lang w:eastAsia="lt-LT"/>
              </w:rPr>
              <w:t>)</w:t>
            </w:r>
          </w:p>
        </w:tc>
        <w:tc>
          <w:tcPr>
            <w:tcW w:w="953" w:type="pct"/>
            <w:tcBorders>
              <w:top w:val="nil"/>
              <w:left w:val="nil"/>
              <w:bottom w:val="single" w:sz="4" w:space="0" w:color="auto"/>
              <w:right w:val="single" w:sz="4" w:space="0" w:color="auto"/>
            </w:tcBorders>
            <w:shd w:val="clear" w:color="000000" w:fill="F2F2F2"/>
            <w:noWrap/>
            <w:vAlign w:val="center"/>
          </w:tcPr>
          <w:p w14:paraId="7A0E09FA" w14:textId="79E02B64" w:rsidR="00493182" w:rsidRPr="000F2871" w:rsidRDefault="00493182" w:rsidP="00723E16">
            <w:pPr>
              <w:spacing w:line="240" w:lineRule="auto"/>
              <w:jc w:val="center"/>
              <w:rPr>
                <w:rFonts w:ascii="Arial" w:eastAsia="Times New Roman" w:hAnsi="Arial" w:cs="Arial"/>
                <w:color w:val="000000"/>
                <w:sz w:val="20"/>
                <w:szCs w:val="20"/>
                <w:lang w:eastAsia="lt-LT"/>
              </w:rPr>
            </w:pPr>
            <w:r w:rsidRPr="000F2871">
              <w:rPr>
                <w:rFonts w:ascii="Arial" w:eastAsia="Times New Roman" w:hAnsi="Arial" w:cs="Arial"/>
                <w:color w:val="000000"/>
                <w:sz w:val="20"/>
                <w:szCs w:val="20"/>
                <w:lang w:eastAsia="lt-LT"/>
              </w:rPr>
              <w:t>Y=</w:t>
            </w:r>
            <w:r>
              <w:rPr>
                <w:rFonts w:ascii="Arial" w:eastAsia="Times New Roman" w:hAnsi="Arial" w:cs="Arial"/>
                <w:color w:val="000000"/>
                <w:sz w:val="20"/>
                <w:szCs w:val="20"/>
                <w:lang w:eastAsia="lt-LT"/>
              </w:rPr>
              <w:t>20</w:t>
            </w:r>
          </w:p>
        </w:tc>
      </w:tr>
      <w:bookmarkEnd w:id="1"/>
    </w:tbl>
    <w:p w14:paraId="47C1D30A" w14:textId="77777777" w:rsidR="004F5E9E" w:rsidRPr="000F2871" w:rsidRDefault="004F5E9E" w:rsidP="004F5E9E">
      <w:pPr>
        <w:pStyle w:val="Default"/>
        <w:ind w:left="60"/>
        <w:rPr>
          <w:sz w:val="20"/>
          <w:szCs w:val="20"/>
        </w:rPr>
      </w:pPr>
    </w:p>
    <w:p w14:paraId="71CA1021" w14:textId="6172D7E4" w:rsidR="004F5E9E" w:rsidRPr="000F2871" w:rsidRDefault="004F5E9E" w:rsidP="004F5E9E">
      <w:pPr>
        <w:pStyle w:val="Default"/>
        <w:numPr>
          <w:ilvl w:val="0"/>
          <w:numId w:val="4"/>
        </w:numPr>
        <w:jc w:val="both"/>
        <w:rPr>
          <w:sz w:val="20"/>
          <w:szCs w:val="20"/>
        </w:rPr>
      </w:pPr>
      <w:r w:rsidRPr="000F2871">
        <w:rPr>
          <w:sz w:val="20"/>
          <w:szCs w:val="20"/>
        </w:rPr>
        <w:t xml:space="preserve">Pasiūlymo ekonominio naudingumo </w:t>
      </w:r>
      <m:oMath>
        <m:d>
          <m:dPr>
            <m:ctrlPr>
              <w:rPr>
                <w:rFonts w:ascii="Cambria Math" w:hAnsi="Cambria Math"/>
                <w:i/>
                <w:sz w:val="20"/>
                <w:szCs w:val="20"/>
              </w:rPr>
            </m:ctrlPr>
          </m:dPr>
          <m:e>
            <m:r>
              <w:rPr>
                <w:rFonts w:ascii="Cambria Math" w:hAnsi="Cambria Math"/>
                <w:sz w:val="20"/>
                <w:szCs w:val="20"/>
              </w:rPr>
              <m:t>S</m:t>
            </m:r>
          </m:e>
        </m:d>
      </m:oMath>
      <w:r w:rsidRPr="000F2871">
        <w:rPr>
          <w:sz w:val="20"/>
          <w:szCs w:val="20"/>
        </w:rPr>
        <w:t xml:space="preserve"> balų skaičius bus apskaičiuojamas sudedant Pasiūlymo </w:t>
      </w:r>
      <w:r>
        <w:rPr>
          <w:sz w:val="20"/>
          <w:szCs w:val="20"/>
        </w:rPr>
        <w:t>k</w:t>
      </w:r>
      <w:r w:rsidRPr="000F2871">
        <w:rPr>
          <w:sz w:val="20"/>
          <w:szCs w:val="20"/>
        </w:rPr>
        <w:t xml:space="preserve">ainos </w:t>
      </w:r>
      <w:r>
        <w:rPr>
          <w:sz w:val="20"/>
          <w:szCs w:val="20"/>
        </w:rPr>
        <w:t xml:space="preserve">kriterijų </w:t>
      </w:r>
      <m:oMath>
        <m:d>
          <m:dPr>
            <m:ctrlPr>
              <w:rPr>
                <w:rFonts w:ascii="Cambria Math" w:hAnsi="Cambria Math"/>
                <w:i/>
                <w:sz w:val="20"/>
                <w:szCs w:val="20"/>
              </w:rPr>
            </m:ctrlPr>
          </m:dPr>
          <m:e>
            <m:r>
              <w:rPr>
                <w:rFonts w:ascii="Cambria Math" w:hAnsi="Cambria Math"/>
                <w:sz w:val="20"/>
                <w:szCs w:val="20"/>
              </w:rPr>
              <m:t>C</m:t>
            </m:r>
          </m:e>
        </m:d>
      </m:oMath>
      <w:r w:rsidR="00493182">
        <w:rPr>
          <w:sz w:val="20"/>
          <w:szCs w:val="20"/>
        </w:rPr>
        <w:t xml:space="preserve"> ir</w:t>
      </w:r>
      <w:r w:rsidRPr="000F2871">
        <w:rPr>
          <w:sz w:val="20"/>
          <w:szCs w:val="20"/>
        </w:rPr>
        <w:t xml:space="preserve"> </w:t>
      </w:r>
      <w:r w:rsidR="00493182">
        <w:rPr>
          <w:sz w:val="20"/>
          <w:szCs w:val="20"/>
        </w:rPr>
        <w:t>Darbų atlikimo termino</w:t>
      </w:r>
      <w:r w:rsidRPr="000F2871">
        <w:rPr>
          <w:sz w:val="20"/>
          <w:szCs w:val="20"/>
        </w:rPr>
        <w:t xml:space="preserve"> </w:t>
      </w:r>
      <m:oMath>
        <m:d>
          <m:dPr>
            <m:ctrlPr>
              <w:rPr>
                <w:rFonts w:ascii="Cambria Math" w:hAnsi="Cambria Math"/>
                <w:i/>
                <w:sz w:val="20"/>
                <w:szCs w:val="20"/>
              </w:rPr>
            </m:ctrlPr>
          </m:dPr>
          <m:e>
            <m:r>
              <w:rPr>
                <w:rFonts w:ascii="Cambria Math" w:hAnsi="Cambria Math"/>
                <w:sz w:val="20"/>
                <w:szCs w:val="20"/>
              </w:rPr>
              <m:t>D</m:t>
            </m:r>
          </m:e>
        </m:d>
      </m:oMath>
      <w:r w:rsidRPr="000F2871">
        <w:rPr>
          <w:sz w:val="20"/>
          <w:szCs w:val="20"/>
        </w:rPr>
        <w:t xml:space="preserve"> balus:</w:t>
      </w:r>
    </w:p>
    <w:p w14:paraId="6FD9B899" w14:textId="77777777" w:rsidR="004F5E9E" w:rsidRPr="000F2871" w:rsidRDefault="004F5E9E" w:rsidP="004F5E9E">
      <w:pPr>
        <w:pStyle w:val="Default"/>
        <w:ind w:left="60"/>
        <w:jc w:val="both"/>
        <w:rPr>
          <w:sz w:val="20"/>
          <w:szCs w:val="20"/>
        </w:rPr>
      </w:pPr>
    </w:p>
    <w:p w14:paraId="0E8BB41B" w14:textId="0E1B7A8A" w:rsidR="004F5E9E" w:rsidRPr="000F2871" w:rsidRDefault="004F5E9E" w:rsidP="004F5E9E">
      <w:pPr>
        <w:pStyle w:val="Default"/>
        <w:ind w:left="60"/>
        <w:jc w:val="center"/>
        <w:rPr>
          <w:sz w:val="20"/>
          <w:szCs w:val="20"/>
        </w:rPr>
      </w:pPr>
      <m:oMathPara>
        <m:oMath>
          <m:r>
            <w:rPr>
              <w:rFonts w:ascii="Cambria Math" w:hAnsi="Cambria Math"/>
              <w:sz w:val="20"/>
              <w:szCs w:val="20"/>
            </w:rPr>
            <m:t>S</m:t>
          </m:r>
          <m:r>
            <w:rPr>
              <w:rFonts w:ascii="Cambria Math" w:hAnsi="Cambria Math"/>
              <w:sz w:val="20"/>
              <w:szCs w:val="20"/>
              <w:lang w:val="en-US"/>
            </w:rPr>
            <m:t>=C+D</m:t>
          </m:r>
        </m:oMath>
      </m:oMathPara>
    </w:p>
    <w:p w14:paraId="2089204A" w14:textId="77777777" w:rsidR="004F5E9E" w:rsidRPr="000F2871" w:rsidRDefault="004F5E9E" w:rsidP="004F5E9E">
      <w:pPr>
        <w:pStyle w:val="Default"/>
        <w:jc w:val="both"/>
        <w:rPr>
          <w:sz w:val="20"/>
          <w:szCs w:val="20"/>
        </w:rPr>
      </w:pPr>
    </w:p>
    <w:p w14:paraId="47A87E5D" w14:textId="6A955A15" w:rsidR="004F5E9E" w:rsidRDefault="004F5E9E" w:rsidP="004F5E9E">
      <w:pPr>
        <w:pStyle w:val="Default"/>
        <w:numPr>
          <w:ilvl w:val="0"/>
          <w:numId w:val="4"/>
        </w:numPr>
        <w:jc w:val="both"/>
        <w:rPr>
          <w:sz w:val="20"/>
          <w:szCs w:val="20"/>
        </w:rPr>
      </w:pPr>
      <w:r w:rsidRPr="000F2871">
        <w:rPr>
          <w:sz w:val="20"/>
          <w:szCs w:val="20"/>
        </w:rPr>
        <w:t>Pasiūlymo</w:t>
      </w:r>
      <w:r w:rsidR="00C23ED0">
        <w:rPr>
          <w:sz w:val="20"/>
          <w:szCs w:val="20"/>
        </w:rPr>
        <w:t xml:space="preserve"> darbų grupės</w:t>
      </w:r>
      <w:r w:rsidRPr="000F2871">
        <w:rPr>
          <w:sz w:val="20"/>
          <w:szCs w:val="20"/>
        </w:rPr>
        <w:t xml:space="preserve"> kainos kriterijaus </w:t>
      </w:r>
      <m:oMath>
        <m:d>
          <m:dPr>
            <m:ctrlPr>
              <w:rPr>
                <w:rFonts w:ascii="Cambria Math" w:hAnsi="Cambria Math"/>
                <w:i/>
                <w:sz w:val="20"/>
                <w:szCs w:val="20"/>
                <w:lang w:val="en-US"/>
              </w:rPr>
            </m:ctrlPr>
          </m:dPr>
          <m:e>
            <m:r>
              <w:rPr>
                <w:rFonts w:ascii="Cambria Math" w:hAnsi="Cambria Math"/>
                <w:sz w:val="20"/>
                <w:szCs w:val="20"/>
                <w:lang w:val="en-US"/>
              </w:rPr>
              <m:t>Cp</m:t>
            </m:r>
          </m:e>
        </m:d>
        <m:r>
          <w:rPr>
            <w:rFonts w:ascii="Cambria Math" w:hAnsi="Cambria Math"/>
            <w:sz w:val="20"/>
            <w:szCs w:val="20"/>
            <w:lang w:val="en-US"/>
          </w:rPr>
          <m:t xml:space="preserve"> </m:t>
        </m:r>
      </m:oMath>
      <w:r w:rsidRPr="000F2871">
        <w:rPr>
          <w:sz w:val="20"/>
          <w:szCs w:val="20"/>
        </w:rPr>
        <w:t xml:space="preserve">balai apskaičiuojami </w:t>
      </w:r>
      <w:r>
        <w:rPr>
          <w:sz w:val="20"/>
          <w:szCs w:val="20"/>
        </w:rPr>
        <w:t>dauginant</w:t>
      </w:r>
      <w:r w:rsidRPr="000F2871">
        <w:rPr>
          <w:sz w:val="20"/>
          <w:szCs w:val="20"/>
        </w:rPr>
        <w:t xml:space="preserve"> Pasiūlym</w:t>
      </w:r>
      <w:r>
        <w:rPr>
          <w:sz w:val="20"/>
          <w:szCs w:val="20"/>
        </w:rPr>
        <w:t>o</w:t>
      </w:r>
      <w:r w:rsidRPr="000F2871">
        <w:rPr>
          <w:sz w:val="20"/>
          <w:szCs w:val="20"/>
        </w:rPr>
        <w:t xml:space="preserve"> pateiktus įkainius</w:t>
      </w:r>
      <w:r w:rsidR="00A804D7">
        <w:rPr>
          <w:sz w:val="20"/>
          <w:szCs w:val="20"/>
        </w:rPr>
        <w:t xml:space="preserve"> </w:t>
      </w:r>
      <m:oMath>
        <m:d>
          <m:dPr>
            <m:ctrlPr>
              <w:rPr>
                <w:rFonts w:ascii="Cambria Math" w:hAnsi="Cambria Math"/>
                <w:i/>
                <w:sz w:val="20"/>
                <w:szCs w:val="20"/>
                <w:lang w:val="en-US"/>
              </w:rPr>
            </m:ctrlPr>
          </m:dPr>
          <m:e>
            <m:r>
              <w:rPr>
                <w:rFonts w:ascii="Cambria Math" w:hAnsi="Cambria Math"/>
                <w:sz w:val="20"/>
                <w:szCs w:val="20"/>
                <w:lang w:val="en-US"/>
              </w:rPr>
              <m:t>Cx</m:t>
            </m:r>
          </m:e>
        </m:d>
        <m:r>
          <w:rPr>
            <w:rFonts w:ascii="Cambria Math" w:hAnsi="Cambria Math"/>
            <w:sz w:val="20"/>
            <w:szCs w:val="20"/>
            <w:lang w:val="en-US"/>
          </w:rPr>
          <m:t xml:space="preserve"> </m:t>
        </m:r>
      </m:oMath>
      <w:r>
        <w:rPr>
          <w:sz w:val="20"/>
          <w:szCs w:val="20"/>
        </w:rPr>
        <w:t xml:space="preserve"> iš </w:t>
      </w:r>
      <w:r w:rsidR="00A804D7">
        <w:rPr>
          <w:sz w:val="20"/>
          <w:szCs w:val="20"/>
        </w:rPr>
        <w:t xml:space="preserve">Preliminarių kiekių </w:t>
      </w:r>
      <m:oMath>
        <m:d>
          <m:dPr>
            <m:ctrlPr>
              <w:rPr>
                <w:rFonts w:ascii="Cambria Math" w:hAnsi="Cambria Math"/>
                <w:i/>
                <w:sz w:val="20"/>
                <w:szCs w:val="20"/>
                <w:lang w:val="en-US"/>
              </w:rPr>
            </m:ctrlPr>
          </m:dPr>
          <m:e>
            <m:r>
              <w:rPr>
                <w:rFonts w:ascii="Cambria Math" w:hAnsi="Cambria Math"/>
                <w:sz w:val="20"/>
                <w:szCs w:val="20"/>
                <w:lang w:val="en-US"/>
              </w:rPr>
              <m:t>Prx</m:t>
            </m:r>
          </m:e>
        </m:d>
        <m:r>
          <w:rPr>
            <w:rFonts w:ascii="Cambria Math" w:hAnsi="Cambria Math"/>
            <w:sz w:val="20"/>
            <w:szCs w:val="20"/>
            <w:lang w:val="en-US"/>
          </w:rPr>
          <m:t xml:space="preserve"> </m:t>
        </m:r>
      </m:oMath>
      <w:r>
        <w:rPr>
          <w:sz w:val="20"/>
          <w:szCs w:val="20"/>
        </w:rPr>
        <w:t xml:space="preserve"> ir gautus rezultatus sudedant</w:t>
      </w:r>
      <w:r w:rsidR="00A804D7">
        <w:rPr>
          <w:sz w:val="20"/>
          <w:szCs w:val="20"/>
        </w:rPr>
        <w:t xml:space="preserve"> </w:t>
      </w:r>
      <w:r w:rsidR="00D57164">
        <w:rPr>
          <w:sz w:val="20"/>
          <w:szCs w:val="20"/>
        </w:rPr>
        <w:t>į darbų grupes</w:t>
      </w:r>
      <w:r w:rsidR="003C5BDF">
        <w:rPr>
          <w:sz w:val="20"/>
          <w:szCs w:val="20"/>
        </w:rPr>
        <w:t xml:space="preserve"> bei padauginant iš darbų grupės lyginamojo svorio</w:t>
      </w:r>
      <m:oMath>
        <m:d>
          <m:dPr>
            <m:ctrlPr>
              <w:rPr>
                <w:rFonts w:ascii="Cambria Math" w:hAnsi="Cambria Math"/>
                <w:i/>
                <w:sz w:val="20"/>
                <w:szCs w:val="20"/>
                <w:lang w:val="en-US"/>
              </w:rPr>
            </m:ctrlPr>
          </m:dPr>
          <m:e>
            <m:r>
              <w:rPr>
                <w:rFonts w:ascii="Cambria Math" w:hAnsi="Cambria Math"/>
                <w:sz w:val="20"/>
                <w:szCs w:val="20"/>
                <w:lang w:val="en-US"/>
              </w:rPr>
              <m:t>Zi</m:t>
            </m:r>
          </m:e>
        </m:d>
      </m:oMath>
      <w:r w:rsidRPr="000F2871">
        <w:rPr>
          <w:sz w:val="20"/>
          <w:szCs w:val="20"/>
        </w:rPr>
        <w:t xml:space="preserve">. </w:t>
      </w:r>
    </w:p>
    <w:p w14:paraId="54ED8AE5" w14:textId="77777777" w:rsidR="00C15897" w:rsidRDefault="00C15897" w:rsidP="00C15897">
      <w:pPr>
        <w:pStyle w:val="Default"/>
        <w:jc w:val="both"/>
        <w:rPr>
          <w:sz w:val="20"/>
          <w:szCs w:val="20"/>
        </w:rPr>
      </w:pPr>
    </w:p>
    <w:p w14:paraId="48902F1C" w14:textId="029B5881" w:rsidR="00C15897" w:rsidRPr="00EF34E7" w:rsidRDefault="00C66287" w:rsidP="00C15897">
      <w:pPr>
        <w:pStyle w:val="Default"/>
        <w:ind w:left="60"/>
        <w:jc w:val="both"/>
        <w:rPr>
          <w:rFonts w:eastAsiaTheme="minorEastAsia"/>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pi</m:t>
              </m:r>
            </m:sub>
          </m:sSub>
          <m:r>
            <w:rPr>
              <w:rFonts w:ascii="Cambria Math" w:hAnsi="Cambria Math"/>
              <w:sz w:val="20"/>
              <w:szCs w:val="20"/>
              <w:lang w:val="en-US"/>
            </w:rPr>
            <m:t>=∑</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x</m:t>
                  </m:r>
                </m:sub>
              </m:sSub>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Pr</m:t>
                  </m:r>
                </m:e>
                <m:sub>
                  <m:r>
                    <w:rPr>
                      <w:rFonts w:ascii="Cambria Math" w:hAnsi="Cambria Math"/>
                      <w:sz w:val="20"/>
                      <w:szCs w:val="20"/>
                      <w:lang w:val="en-US"/>
                    </w:rPr>
                    <m:t>x</m:t>
                  </m:r>
                </m:sub>
              </m:sSub>
            </m:e>
          </m:d>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i</m:t>
              </m:r>
            </m:sub>
          </m:sSub>
        </m:oMath>
      </m:oMathPara>
    </w:p>
    <w:p w14:paraId="2A84E870" w14:textId="77777777" w:rsidR="00EF34E7" w:rsidRPr="00C15897" w:rsidRDefault="00EF34E7" w:rsidP="00C15897">
      <w:pPr>
        <w:pStyle w:val="Default"/>
        <w:ind w:left="60"/>
        <w:jc w:val="both"/>
        <w:rPr>
          <w:rFonts w:eastAsiaTheme="minorEastAsia"/>
          <w:sz w:val="20"/>
          <w:szCs w:val="20"/>
          <w:lang w:val="en-US"/>
        </w:rPr>
      </w:pPr>
    </w:p>
    <w:p w14:paraId="021519A1" w14:textId="34A22DB2" w:rsidR="00C15897" w:rsidRPr="00EF34E7" w:rsidRDefault="00EF34E7" w:rsidP="00EF34E7">
      <w:pPr>
        <w:pStyle w:val="Caption"/>
        <w:keepNext/>
        <w:rPr>
          <w:rFonts w:ascii="Arial" w:hAnsi="Arial" w:cs="Arial"/>
          <w:color w:val="auto"/>
          <w:sz w:val="20"/>
          <w:szCs w:val="20"/>
        </w:rPr>
      </w:pPr>
      <w:r w:rsidRPr="000F2871">
        <w:rPr>
          <w:rFonts w:ascii="Arial" w:hAnsi="Arial" w:cs="Arial"/>
          <w:color w:val="auto"/>
          <w:sz w:val="20"/>
          <w:szCs w:val="20"/>
        </w:rPr>
        <w:t xml:space="preserve">Lentelė </w:t>
      </w:r>
      <w:r>
        <w:rPr>
          <w:rFonts w:ascii="Arial" w:hAnsi="Arial" w:cs="Arial"/>
          <w:color w:val="auto"/>
          <w:sz w:val="20"/>
          <w:szCs w:val="20"/>
        </w:rPr>
        <w:t>2</w:t>
      </w:r>
      <w:r w:rsidRPr="000F2871">
        <w:rPr>
          <w:rFonts w:ascii="Arial" w:hAnsi="Arial" w:cs="Arial"/>
          <w:color w:val="auto"/>
          <w:sz w:val="20"/>
          <w:szCs w:val="20"/>
        </w:rPr>
        <w:t xml:space="preserve">. </w:t>
      </w:r>
      <w:r>
        <w:rPr>
          <w:rFonts w:ascii="Arial" w:hAnsi="Arial" w:cs="Arial"/>
          <w:color w:val="auto"/>
          <w:sz w:val="20"/>
          <w:szCs w:val="20"/>
        </w:rPr>
        <w:t>Darbų grupės</w:t>
      </w:r>
      <w:r w:rsidRPr="000F2871">
        <w:rPr>
          <w:rFonts w:ascii="Arial" w:hAnsi="Arial" w:cs="Arial"/>
          <w:color w:val="auto"/>
          <w:sz w:val="20"/>
          <w:szCs w:val="20"/>
        </w:rPr>
        <w:t xml:space="preserve"> ir svoriai</w:t>
      </w:r>
    </w:p>
    <w:tbl>
      <w:tblPr>
        <w:tblW w:w="9628" w:type="dxa"/>
        <w:tblLook w:val="04A0" w:firstRow="1" w:lastRow="0" w:firstColumn="1" w:lastColumn="0" w:noHBand="0" w:noVBand="1"/>
      </w:tblPr>
      <w:tblGrid>
        <w:gridCol w:w="421"/>
        <w:gridCol w:w="7371"/>
        <w:gridCol w:w="1836"/>
      </w:tblGrid>
      <w:tr w:rsidR="005167E8" w:rsidRPr="005167E8" w14:paraId="31472C6D" w14:textId="77777777" w:rsidTr="005167E8">
        <w:trPr>
          <w:trHeight w:val="288"/>
        </w:trPr>
        <w:tc>
          <w:tcPr>
            <w:tcW w:w="7792" w:type="dxa"/>
            <w:gridSpan w:val="2"/>
            <w:tcBorders>
              <w:top w:val="single" w:sz="4" w:space="0" w:color="auto"/>
              <w:left w:val="single" w:sz="4" w:space="0" w:color="auto"/>
              <w:bottom w:val="single" w:sz="4" w:space="0" w:color="auto"/>
              <w:right w:val="single" w:sz="4" w:space="0" w:color="auto"/>
            </w:tcBorders>
          </w:tcPr>
          <w:p w14:paraId="79875789" w14:textId="1C9F00DE" w:rsidR="005167E8" w:rsidRPr="005167E8" w:rsidRDefault="005167E8" w:rsidP="005167E8">
            <w:pPr>
              <w:spacing w:line="240" w:lineRule="auto"/>
              <w:jc w:val="left"/>
              <w:rPr>
                <w:rFonts w:ascii="Arial" w:eastAsia="Times New Roman" w:hAnsi="Arial" w:cs="Arial"/>
                <w:b/>
                <w:bCs/>
                <w:color w:val="000000"/>
                <w:sz w:val="20"/>
                <w:szCs w:val="20"/>
                <w:lang w:eastAsia="lt-LT"/>
              </w:rPr>
            </w:pPr>
            <w:r w:rsidRPr="005167E8">
              <w:rPr>
                <w:rFonts w:ascii="Arial" w:eastAsia="Times New Roman" w:hAnsi="Arial" w:cs="Arial"/>
                <w:b/>
                <w:bCs/>
                <w:color w:val="000000"/>
                <w:sz w:val="20"/>
                <w:szCs w:val="20"/>
                <w:lang w:eastAsia="lt-LT"/>
              </w:rPr>
              <w:t xml:space="preserve">Darbų grupės </w:t>
            </w:r>
            <m:oMath>
              <m:d>
                <m:dPr>
                  <m:ctrlPr>
                    <w:rPr>
                      <w:rFonts w:ascii="Cambria Math" w:hAnsi="Cambria Math"/>
                      <w:i/>
                      <w:sz w:val="20"/>
                      <w:szCs w:val="20"/>
                      <w:lang w:val="en-US"/>
                    </w:rPr>
                  </m:ctrlPr>
                </m:dPr>
                <m:e>
                  <m:r>
                    <w:rPr>
                      <w:rFonts w:ascii="Cambria Math" w:hAnsi="Cambria Math"/>
                      <w:sz w:val="20"/>
                      <w:szCs w:val="20"/>
                      <w:lang w:val="en-US"/>
                    </w:rPr>
                    <m:t>Cpi</m:t>
                  </m:r>
                </m:e>
              </m:d>
            </m:oMath>
          </w:p>
        </w:tc>
        <w:tc>
          <w:tcPr>
            <w:tcW w:w="1836" w:type="dxa"/>
            <w:tcBorders>
              <w:top w:val="single" w:sz="4" w:space="0" w:color="auto"/>
              <w:left w:val="nil"/>
              <w:bottom w:val="single" w:sz="4" w:space="0" w:color="auto"/>
              <w:right w:val="single" w:sz="4" w:space="0" w:color="auto"/>
            </w:tcBorders>
            <w:shd w:val="clear" w:color="auto" w:fill="auto"/>
            <w:noWrap/>
            <w:vAlign w:val="bottom"/>
            <w:hideMark/>
          </w:tcPr>
          <w:p w14:paraId="58362C1D" w14:textId="1DC9940A" w:rsidR="005167E8" w:rsidRPr="005167E8" w:rsidRDefault="005167E8" w:rsidP="005167E8">
            <w:pPr>
              <w:spacing w:line="240" w:lineRule="auto"/>
              <w:jc w:val="left"/>
              <w:rPr>
                <w:rFonts w:ascii="Arial" w:eastAsia="Times New Roman" w:hAnsi="Arial" w:cs="Arial"/>
                <w:b/>
                <w:bCs/>
                <w:color w:val="000000"/>
                <w:sz w:val="20"/>
                <w:szCs w:val="20"/>
                <w:lang w:eastAsia="lt-LT"/>
              </w:rPr>
            </w:pPr>
            <w:r w:rsidRPr="005167E8">
              <w:rPr>
                <w:rFonts w:ascii="Arial" w:eastAsia="Times New Roman" w:hAnsi="Arial" w:cs="Arial"/>
                <w:b/>
                <w:bCs/>
                <w:color w:val="000000"/>
                <w:sz w:val="20"/>
                <w:szCs w:val="20"/>
                <w:lang w:eastAsia="lt-LT"/>
              </w:rPr>
              <w:t xml:space="preserve">Svoriai </w:t>
            </w:r>
            <m:oMath>
              <m:d>
                <m:dPr>
                  <m:ctrlPr>
                    <w:rPr>
                      <w:rFonts w:ascii="Cambria Math" w:hAnsi="Cambria Math"/>
                      <w:i/>
                      <w:sz w:val="20"/>
                      <w:szCs w:val="20"/>
                      <w:lang w:val="en-US"/>
                    </w:rPr>
                  </m:ctrlPr>
                </m:dPr>
                <m:e>
                  <m:r>
                    <w:rPr>
                      <w:rFonts w:ascii="Cambria Math" w:hAnsi="Cambria Math"/>
                      <w:sz w:val="20"/>
                      <w:szCs w:val="20"/>
                      <w:lang w:val="en-US"/>
                    </w:rPr>
                    <m:t>Zi</m:t>
                  </m:r>
                </m:e>
              </m:d>
            </m:oMath>
          </w:p>
        </w:tc>
      </w:tr>
      <w:tr w:rsidR="005167E8" w:rsidRPr="005167E8" w14:paraId="4C2BFE34"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57F1B887" w14:textId="00C66AF2"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1.</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12802DEA" w14:textId="04DE1C56"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Žemės darbų ir dangų grupė (2-14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5A6E1517" w14:textId="15CF4B49" w:rsidR="005167E8" w:rsidRPr="005167E8" w:rsidRDefault="005167E8"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0,50</w:t>
            </w:r>
          </w:p>
        </w:tc>
      </w:tr>
      <w:tr w:rsidR="005167E8" w:rsidRPr="005167E8" w14:paraId="69390B9A"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142017CF" w14:textId="6D13D496"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2.</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EC3EB7A" w14:textId="63782B40"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Lietaus nuotekų darbų grupė (15-23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4D2D9850" w14:textId="4B37D140"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0,05</w:t>
            </w:r>
          </w:p>
        </w:tc>
      </w:tr>
      <w:tr w:rsidR="005167E8" w:rsidRPr="005167E8" w14:paraId="03363532"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5611597B" w14:textId="1990CC7E"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3.</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C7F0B48" w14:textId="7208C8EE"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Elektros darbų grupė (24-38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40E0980E" w14:textId="7A9BE455"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w:t>
            </w:r>
            <w:r w:rsidR="005167E8" w:rsidRPr="005167E8">
              <w:rPr>
                <w:rFonts w:ascii="Arial" w:eastAsia="Times New Roman" w:hAnsi="Arial" w:cs="Arial"/>
                <w:color w:val="000000"/>
                <w:sz w:val="20"/>
                <w:szCs w:val="20"/>
                <w:lang w:eastAsia="lt-LT"/>
              </w:rPr>
              <w:t>20</w:t>
            </w:r>
          </w:p>
        </w:tc>
      </w:tr>
      <w:tr w:rsidR="005167E8" w:rsidRPr="005167E8" w14:paraId="78F33D02"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58C62036" w14:textId="55F93364"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4.</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51A3660D" w14:textId="2FE3FF4E"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Kitų darbų ir medžiagų darbų grupė (39-63 įkainiai išskyrus 53 ir 54 įkainius)</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048EE4FC" w14:textId="6D574494"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0,0</w:t>
            </w:r>
            <w:r w:rsidR="005167E8" w:rsidRPr="005167E8">
              <w:rPr>
                <w:rFonts w:ascii="Arial" w:eastAsia="Times New Roman" w:hAnsi="Arial" w:cs="Arial"/>
                <w:color w:val="000000"/>
                <w:sz w:val="20"/>
                <w:szCs w:val="20"/>
                <w:lang w:eastAsia="lt-LT"/>
              </w:rPr>
              <w:t>3</w:t>
            </w:r>
          </w:p>
        </w:tc>
      </w:tr>
      <w:tr w:rsidR="005167E8" w:rsidRPr="005167E8" w14:paraId="7AC0ACAB"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4FBAC099" w14:textId="200757FE"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5.</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6786F0A" w14:textId="02DC1268"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Stoginių darbų grupė (53 ir 54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7548891A" w14:textId="008F84CB"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w:t>
            </w:r>
            <w:r w:rsidR="005167E8" w:rsidRPr="005167E8">
              <w:rPr>
                <w:rFonts w:ascii="Arial" w:eastAsia="Times New Roman" w:hAnsi="Arial" w:cs="Arial"/>
                <w:color w:val="000000"/>
                <w:sz w:val="20"/>
                <w:szCs w:val="20"/>
                <w:lang w:eastAsia="lt-LT"/>
              </w:rPr>
              <w:t>20</w:t>
            </w:r>
          </w:p>
        </w:tc>
      </w:tr>
      <w:tr w:rsidR="005167E8" w:rsidRPr="005167E8" w14:paraId="65B069F8" w14:textId="77777777" w:rsidTr="00190DE2">
        <w:trPr>
          <w:trHeight w:val="288"/>
        </w:trPr>
        <w:tc>
          <w:tcPr>
            <w:tcW w:w="421" w:type="dxa"/>
            <w:tcBorders>
              <w:top w:val="nil"/>
              <w:left w:val="single" w:sz="4" w:space="0" w:color="auto"/>
              <w:bottom w:val="single" w:sz="4" w:space="0" w:color="auto"/>
              <w:right w:val="single" w:sz="4" w:space="0" w:color="auto"/>
            </w:tcBorders>
            <w:shd w:val="clear" w:color="auto" w:fill="F2F2F2" w:themeFill="background1" w:themeFillShade="F2"/>
          </w:tcPr>
          <w:p w14:paraId="6819D722" w14:textId="794CB43F" w:rsidR="005167E8" w:rsidRPr="005167E8" w:rsidRDefault="005167E8" w:rsidP="005167E8">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6.</w:t>
            </w:r>
          </w:p>
        </w:tc>
        <w:tc>
          <w:tcPr>
            <w:tcW w:w="7371"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CAD10A2" w14:textId="5F7D61B2" w:rsidR="005167E8" w:rsidRPr="005167E8" w:rsidRDefault="005167E8" w:rsidP="005167E8">
            <w:pPr>
              <w:spacing w:line="240" w:lineRule="auto"/>
              <w:jc w:val="left"/>
              <w:rPr>
                <w:rFonts w:ascii="Arial" w:eastAsia="Times New Roman" w:hAnsi="Arial" w:cs="Arial"/>
                <w:color w:val="000000"/>
                <w:sz w:val="20"/>
                <w:szCs w:val="20"/>
                <w:lang w:eastAsia="lt-LT"/>
              </w:rPr>
            </w:pPr>
            <w:r w:rsidRPr="005167E8">
              <w:rPr>
                <w:rFonts w:ascii="Arial" w:eastAsia="Times New Roman" w:hAnsi="Arial" w:cs="Arial"/>
                <w:color w:val="000000"/>
                <w:sz w:val="20"/>
                <w:szCs w:val="20"/>
                <w:lang w:eastAsia="lt-LT"/>
              </w:rPr>
              <w:t>Dokumentacijos darbų grupė (1 ir 64-70 įkainiai)</w:t>
            </w:r>
          </w:p>
        </w:tc>
        <w:tc>
          <w:tcPr>
            <w:tcW w:w="1836" w:type="dxa"/>
            <w:tcBorders>
              <w:top w:val="nil"/>
              <w:left w:val="nil"/>
              <w:bottom w:val="single" w:sz="4" w:space="0" w:color="auto"/>
              <w:right w:val="single" w:sz="4" w:space="0" w:color="auto"/>
            </w:tcBorders>
            <w:shd w:val="clear" w:color="auto" w:fill="F2F2F2" w:themeFill="background1" w:themeFillShade="F2"/>
            <w:noWrap/>
            <w:vAlign w:val="bottom"/>
            <w:hideMark/>
          </w:tcPr>
          <w:p w14:paraId="26640213" w14:textId="17C7DFD8" w:rsidR="005167E8" w:rsidRPr="005167E8" w:rsidRDefault="00C15897" w:rsidP="00A03FAF">
            <w:pPr>
              <w:spacing w:line="240" w:lineRule="auto"/>
              <w:jc w:val="left"/>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0,0</w:t>
            </w:r>
            <w:r w:rsidR="005167E8" w:rsidRPr="005167E8">
              <w:rPr>
                <w:rFonts w:ascii="Arial" w:eastAsia="Times New Roman" w:hAnsi="Arial" w:cs="Arial"/>
                <w:color w:val="000000"/>
                <w:sz w:val="20"/>
                <w:szCs w:val="20"/>
                <w:lang w:eastAsia="lt-LT"/>
              </w:rPr>
              <w:t>2</w:t>
            </w:r>
          </w:p>
        </w:tc>
      </w:tr>
    </w:tbl>
    <w:p w14:paraId="5EBA4E6A" w14:textId="77777777" w:rsidR="003C5BDF" w:rsidRDefault="003C5BDF" w:rsidP="003C5BDF">
      <w:pPr>
        <w:pStyle w:val="Default"/>
        <w:ind w:left="420"/>
        <w:jc w:val="both"/>
        <w:rPr>
          <w:sz w:val="20"/>
          <w:szCs w:val="20"/>
        </w:rPr>
      </w:pPr>
    </w:p>
    <w:p w14:paraId="746A41B3" w14:textId="30C59C80" w:rsidR="00C77EDC" w:rsidRPr="00652295" w:rsidRDefault="00C17B9A" w:rsidP="00C77EDC">
      <w:pPr>
        <w:pStyle w:val="Default"/>
        <w:numPr>
          <w:ilvl w:val="0"/>
          <w:numId w:val="4"/>
        </w:numPr>
        <w:jc w:val="both"/>
        <w:rPr>
          <w:sz w:val="20"/>
          <w:szCs w:val="20"/>
        </w:rPr>
      </w:pPr>
      <w:r w:rsidRPr="000F2871">
        <w:rPr>
          <w:sz w:val="20"/>
          <w:szCs w:val="20"/>
        </w:rPr>
        <w:t>Pasiūlymo</w:t>
      </w:r>
      <w:r>
        <w:rPr>
          <w:sz w:val="20"/>
          <w:szCs w:val="20"/>
        </w:rPr>
        <w:t xml:space="preserve"> </w:t>
      </w:r>
      <w:r w:rsidR="00D70ED9">
        <w:rPr>
          <w:sz w:val="20"/>
          <w:szCs w:val="20"/>
        </w:rPr>
        <w:t>lyginamoji darbų kaina</w:t>
      </w:r>
      <w:r w:rsidRPr="000F2871">
        <w:rPr>
          <w:sz w:val="20"/>
          <w:szCs w:val="20"/>
        </w:rPr>
        <w:t xml:space="preserve"> </w:t>
      </w:r>
      <m:oMath>
        <m:d>
          <m:dPr>
            <m:ctrlPr>
              <w:rPr>
                <w:rFonts w:ascii="Cambria Math" w:hAnsi="Cambria Math"/>
                <w:i/>
                <w:sz w:val="20"/>
                <w:szCs w:val="20"/>
                <w:lang w:val="en-US"/>
              </w:rPr>
            </m:ctrlPr>
          </m:dPr>
          <m:e>
            <m:r>
              <w:rPr>
                <w:rFonts w:ascii="Cambria Math" w:hAnsi="Cambria Math"/>
                <w:sz w:val="20"/>
                <w:szCs w:val="20"/>
                <w:lang w:val="en-US"/>
              </w:rPr>
              <m:t>Cz</m:t>
            </m:r>
          </m:e>
        </m:d>
      </m:oMath>
      <w:r w:rsidR="00D70ED9">
        <w:rPr>
          <w:rFonts w:eastAsiaTheme="minorEastAsia"/>
          <w:sz w:val="20"/>
          <w:szCs w:val="20"/>
          <w:lang w:val="en-US"/>
        </w:rPr>
        <w:t xml:space="preserve"> apskaičiuojama sudedant</w:t>
      </w:r>
      <w:r w:rsidR="00B6515C">
        <w:rPr>
          <w:rFonts w:eastAsiaTheme="minorEastAsia"/>
          <w:sz w:val="20"/>
          <w:szCs w:val="20"/>
          <w:lang w:val="en-US"/>
        </w:rPr>
        <w:t xml:space="preserve"> </w:t>
      </w:r>
      <w:proofErr w:type="spellStart"/>
      <w:r w:rsidR="00B6515C">
        <w:rPr>
          <w:rFonts w:eastAsiaTheme="minorEastAsia"/>
          <w:sz w:val="20"/>
          <w:szCs w:val="20"/>
          <w:lang w:val="en-US"/>
        </w:rPr>
        <w:t>pasiūlymo</w:t>
      </w:r>
      <w:proofErr w:type="spellEnd"/>
      <w:r w:rsidR="00B6515C">
        <w:rPr>
          <w:rFonts w:eastAsiaTheme="minorEastAsia"/>
          <w:sz w:val="20"/>
          <w:szCs w:val="20"/>
          <w:lang w:val="en-US"/>
        </w:rPr>
        <w:t xml:space="preserve"> </w:t>
      </w:r>
      <w:proofErr w:type="spellStart"/>
      <w:r w:rsidR="00B6515C">
        <w:rPr>
          <w:rFonts w:eastAsiaTheme="minorEastAsia"/>
          <w:sz w:val="20"/>
          <w:szCs w:val="20"/>
          <w:lang w:val="en-US"/>
        </w:rPr>
        <w:t>darbų</w:t>
      </w:r>
      <w:proofErr w:type="spellEnd"/>
      <w:r w:rsidR="00B6515C">
        <w:rPr>
          <w:rFonts w:eastAsiaTheme="minorEastAsia"/>
          <w:sz w:val="20"/>
          <w:szCs w:val="20"/>
          <w:lang w:val="en-US"/>
        </w:rPr>
        <w:t xml:space="preserve"> </w:t>
      </w:r>
      <w:proofErr w:type="spellStart"/>
      <w:r w:rsidR="00B6515C">
        <w:rPr>
          <w:rFonts w:eastAsiaTheme="minorEastAsia"/>
          <w:sz w:val="20"/>
          <w:szCs w:val="20"/>
          <w:lang w:val="en-US"/>
        </w:rPr>
        <w:t>grupių</w:t>
      </w:r>
      <w:proofErr w:type="spellEnd"/>
      <w:r w:rsidR="00B6515C">
        <w:rPr>
          <w:rFonts w:eastAsiaTheme="minorEastAsia"/>
          <w:sz w:val="20"/>
          <w:szCs w:val="20"/>
          <w:lang w:val="en-US"/>
        </w:rPr>
        <w:t xml:space="preserve"> </w:t>
      </w:r>
      <w:proofErr w:type="spellStart"/>
      <w:r w:rsidR="00B6515C">
        <w:rPr>
          <w:rFonts w:eastAsiaTheme="minorEastAsia"/>
          <w:sz w:val="20"/>
          <w:szCs w:val="20"/>
          <w:lang w:val="en-US"/>
        </w:rPr>
        <w:t>kainos</w:t>
      </w:r>
      <w:proofErr w:type="spellEnd"/>
      <w:r w:rsidR="00B6515C">
        <w:rPr>
          <w:rFonts w:eastAsiaTheme="minorEastAsia"/>
          <w:sz w:val="20"/>
          <w:szCs w:val="20"/>
          <w:lang w:val="en-US"/>
        </w:rPr>
        <w:t xml:space="preserve"> </w:t>
      </w:r>
      <w:proofErr w:type="spellStart"/>
      <w:r w:rsidR="00B6515C">
        <w:rPr>
          <w:rFonts w:eastAsiaTheme="minorEastAsia"/>
          <w:sz w:val="20"/>
          <w:szCs w:val="20"/>
          <w:lang w:val="en-US"/>
        </w:rPr>
        <w:t>kriterijus</w:t>
      </w:r>
      <w:proofErr w:type="spellEnd"/>
      <w:r w:rsidR="00B6515C">
        <w:rPr>
          <w:rFonts w:eastAsiaTheme="minorEastAsia"/>
          <w:sz w:val="20"/>
          <w:szCs w:val="20"/>
          <w:lang w:val="en-US"/>
        </w:rPr>
        <w:t xml:space="preserve"> </w:t>
      </w:r>
    </w:p>
    <w:p w14:paraId="6D98D253" w14:textId="77777777" w:rsidR="00652295" w:rsidRDefault="00652295" w:rsidP="00652295">
      <w:pPr>
        <w:pStyle w:val="Default"/>
        <w:ind w:left="420"/>
        <w:jc w:val="both"/>
        <w:rPr>
          <w:sz w:val="20"/>
          <w:szCs w:val="20"/>
        </w:rPr>
      </w:pPr>
    </w:p>
    <w:p w14:paraId="5A2706E4" w14:textId="7CBD7611" w:rsidR="00D57164" w:rsidRPr="00652295" w:rsidRDefault="00C66287" w:rsidP="00D57164">
      <w:pPr>
        <w:pStyle w:val="Default"/>
        <w:ind w:left="420"/>
        <w:jc w:val="both"/>
        <w:rPr>
          <w:rFonts w:eastAsiaTheme="minorEastAsia"/>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z</m:t>
              </m:r>
            </m:sub>
          </m:sSub>
          <m:r>
            <w:rPr>
              <w:rFonts w:ascii="Cambria Math" w:hAnsi="Cambria Math"/>
              <w:sz w:val="20"/>
              <w:szCs w:val="20"/>
              <w:lang w:val="en-US"/>
            </w:rPr>
            <m:t>=∑</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pi</m:t>
                  </m:r>
                </m:sub>
              </m:sSub>
            </m:e>
          </m:d>
        </m:oMath>
      </m:oMathPara>
    </w:p>
    <w:p w14:paraId="45F6BE4A" w14:textId="77777777" w:rsidR="00652295" w:rsidRDefault="00652295" w:rsidP="00D57164">
      <w:pPr>
        <w:pStyle w:val="Default"/>
        <w:ind w:left="420"/>
        <w:jc w:val="both"/>
        <w:rPr>
          <w:sz w:val="20"/>
          <w:szCs w:val="20"/>
        </w:rPr>
      </w:pPr>
    </w:p>
    <w:p w14:paraId="26049A91" w14:textId="317ACF38" w:rsidR="004F5E9E" w:rsidRPr="0033361F" w:rsidRDefault="00E8793A" w:rsidP="004F5E9E">
      <w:pPr>
        <w:pStyle w:val="Default"/>
        <w:numPr>
          <w:ilvl w:val="0"/>
          <w:numId w:val="4"/>
        </w:numPr>
        <w:jc w:val="both"/>
        <w:rPr>
          <w:sz w:val="20"/>
          <w:szCs w:val="20"/>
        </w:rPr>
      </w:pPr>
      <w:r w:rsidRPr="00E8793A">
        <w:rPr>
          <w:sz w:val="20"/>
          <w:szCs w:val="20"/>
        </w:rPr>
        <w:t xml:space="preserve">Pasiūlymo kainos kriterijaus (C) įvertinimas apskaičiuojamas pagal </w:t>
      </w:r>
      <w:r w:rsidR="006A72C1">
        <w:rPr>
          <w:sz w:val="20"/>
          <w:szCs w:val="20"/>
        </w:rPr>
        <w:t>pasiūlymo lyginamąją darbų kaina</w:t>
      </w:r>
      <w:r w:rsidRPr="00E8793A">
        <w:rPr>
          <w:sz w:val="20"/>
          <w:szCs w:val="20"/>
        </w:rPr>
        <w:t xml:space="preserve">. Įvertinimas nustatomas padauginus mažiausios </w:t>
      </w:r>
      <w:r w:rsidR="00CC46EE">
        <w:rPr>
          <w:sz w:val="20"/>
          <w:szCs w:val="20"/>
        </w:rPr>
        <w:t>lyginamosios darbų kainos</w:t>
      </w:r>
      <w:r w:rsidR="00665D14" w:rsidRPr="000F2871">
        <w:rPr>
          <w:sz w:val="20"/>
          <w:szCs w:val="20"/>
        </w:rPr>
        <w:t xml:space="preserve"> </w:t>
      </w:r>
      <w:r w:rsidRPr="00E8793A">
        <w:rPr>
          <w:sz w:val="20"/>
          <w:szCs w:val="20"/>
        </w:rPr>
        <w:t>(</w:t>
      </w:r>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 xml:space="preserve"> </m:t>
            </m:r>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zmin</m:t>
            </m:r>
          </m:sub>
        </m:sSub>
      </m:oMath>
      <w:r w:rsidRPr="00E8793A">
        <w:rPr>
          <w:sz w:val="20"/>
          <w:szCs w:val="20"/>
        </w:rPr>
        <w:t xml:space="preserve">) ir vertinamo pasiūlymo </w:t>
      </w:r>
      <w:r w:rsidR="00CC46EE">
        <w:rPr>
          <w:sz w:val="20"/>
          <w:szCs w:val="20"/>
        </w:rPr>
        <w:t xml:space="preserve">lyginamosios darbų </w:t>
      </w:r>
      <w:r w:rsidRPr="00E8793A">
        <w:rPr>
          <w:sz w:val="20"/>
          <w:szCs w:val="20"/>
        </w:rPr>
        <w:t>kainos (</w:t>
      </w:r>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(y)z</m:t>
            </m:r>
          </m:sub>
        </m:sSub>
      </m:oMath>
      <w:r w:rsidRPr="00E8793A">
        <w:rPr>
          <w:sz w:val="20"/>
          <w:szCs w:val="20"/>
        </w:rPr>
        <w:t xml:space="preserve">) santykį iš </w:t>
      </w:r>
      <w:r w:rsidR="00CC46EE">
        <w:rPr>
          <w:sz w:val="20"/>
          <w:szCs w:val="20"/>
        </w:rPr>
        <w:t>maksimalaus</w:t>
      </w:r>
      <w:r w:rsidRPr="00E8793A">
        <w:rPr>
          <w:sz w:val="20"/>
          <w:szCs w:val="20"/>
        </w:rPr>
        <w:t xml:space="preserve"> svorio (</w:t>
      </w:r>
      <m:oMath>
        <m:r>
          <w:rPr>
            <w:rFonts w:ascii="Cambria Math" w:hAnsi="Cambria Math"/>
            <w:sz w:val="20"/>
            <w:szCs w:val="20"/>
            <w:lang w:val="en-US"/>
          </w:rPr>
          <m:t>X</m:t>
        </m:r>
      </m:oMath>
      <w:r w:rsidRPr="00E8793A">
        <w:rPr>
          <w:sz w:val="20"/>
          <w:szCs w:val="20"/>
        </w:rPr>
        <w:t>)</w:t>
      </w:r>
      <w:r w:rsidR="004F5E9E">
        <w:rPr>
          <w:sz w:val="20"/>
          <w:szCs w:val="20"/>
        </w:rPr>
        <w:t>:</w:t>
      </w:r>
      <w:r w:rsidR="004F5E9E" w:rsidRPr="0033361F">
        <w:rPr>
          <w:sz w:val="20"/>
          <w:szCs w:val="20"/>
        </w:rPr>
        <w:t xml:space="preserve"> </w:t>
      </w:r>
    </w:p>
    <w:p w14:paraId="19AA6BEB" w14:textId="77777777" w:rsidR="004F5E9E" w:rsidRPr="000F2871" w:rsidRDefault="004F5E9E" w:rsidP="004F5E9E">
      <w:pPr>
        <w:pStyle w:val="Default"/>
        <w:ind w:left="60"/>
        <w:jc w:val="both"/>
        <w:rPr>
          <w:sz w:val="20"/>
          <w:szCs w:val="20"/>
        </w:rPr>
      </w:pPr>
    </w:p>
    <w:p w14:paraId="39FAD589" w14:textId="72F614B9" w:rsidR="004F5E9E" w:rsidRPr="000F2871" w:rsidRDefault="00621321" w:rsidP="004F5E9E">
      <w:pPr>
        <w:pStyle w:val="Default"/>
        <w:ind w:left="60"/>
        <w:jc w:val="center"/>
        <w:rPr>
          <w:sz w:val="20"/>
          <w:szCs w:val="20"/>
        </w:rPr>
      </w:pPr>
      <m:oMathPara>
        <m:oMath>
          <m:r>
            <w:rPr>
              <w:rFonts w:ascii="Cambria Math" w:hAnsi="Cambria Math"/>
              <w:sz w:val="20"/>
              <w:szCs w:val="20"/>
            </w:rPr>
            <m:t>C</m:t>
          </m:r>
          <m:r>
            <w:rPr>
              <w:rFonts w:ascii="Cambria Math" w:hAnsi="Cambria Math"/>
              <w:sz w:val="20"/>
              <w:szCs w:val="20"/>
              <w:lang w:val="en-US"/>
            </w:rPr>
            <m:t>=</m:t>
          </m:r>
          <m:d>
            <m:dPr>
              <m:ctrlPr>
                <w:rPr>
                  <w:rFonts w:ascii="Cambria Math" w:hAnsi="Cambria Math"/>
                  <w:i/>
                  <w:sz w:val="20"/>
                  <w:szCs w:val="20"/>
                  <w:lang w:val="en-US"/>
                </w:rPr>
              </m:ctrlPr>
            </m:dPr>
            <m:e>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 xml:space="preserve"> </m:t>
                      </m:r>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zmin</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(y)z</m:t>
                      </m:r>
                    </m:sub>
                  </m:sSub>
                </m:e>
              </m:d>
            </m:e>
          </m:d>
          <m:r>
            <w:rPr>
              <w:rFonts w:ascii="Cambria Math" w:hAnsi="Cambria Math"/>
              <w:sz w:val="20"/>
              <w:szCs w:val="20"/>
              <w:lang w:val="en-US"/>
            </w:rPr>
            <m:t>∙X</m:t>
          </m:r>
        </m:oMath>
      </m:oMathPara>
    </w:p>
    <w:p w14:paraId="66DEC754" w14:textId="77777777" w:rsidR="004F5E9E" w:rsidRPr="000F2871" w:rsidRDefault="004F5E9E" w:rsidP="004F5E9E">
      <w:pPr>
        <w:pStyle w:val="Default"/>
        <w:jc w:val="both"/>
        <w:rPr>
          <w:sz w:val="20"/>
          <w:szCs w:val="20"/>
        </w:rPr>
      </w:pPr>
    </w:p>
    <w:p w14:paraId="599954C0" w14:textId="29BC4304" w:rsidR="00072D84" w:rsidRDefault="00072D84" w:rsidP="004F5E9E">
      <w:pPr>
        <w:pStyle w:val="Default"/>
        <w:numPr>
          <w:ilvl w:val="0"/>
          <w:numId w:val="4"/>
        </w:numPr>
        <w:jc w:val="both"/>
        <w:rPr>
          <w:sz w:val="20"/>
          <w:szCs w:val="20"/>
        </w:rPr>
      </w:pPr>
      <w:r w:rsidRPr="00072D84">
        <w:rPr>
          <w:sz w:val="20"/>
          <w:szCs w:val="20"/>
        </w:rPr>
        <w:t>Pristatymo kriterijaus (</w:t>
      </w:r>
      <m:oMath>
        <m:r>
          <w:rPr>
            <w:rFonts w:ascii="Cambria Math" w:hAnsi="Cambria Math"/>
            <w:sz w:val="20"/>
            <w:szCs w:val="20"/>
          </w:rPr>
          <m:t>D</m:t>
        </m:r>
      </m:oMath>
      <w:r w:rsidRPr="00072D84">
        <w:rPr>
          <w:sz w:val="20"/>
          <w:szCs w:val="20"/>
        </w:rPr>
        <w:t>) įvertinimas apskaičiuojamas atsižvelgiant į visų pateiktų pasiūlymų pristatymo terminus, remiantis skirtumu (</w:t>
      </w:r>
      <m:oMath>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m:t>
            </m:r>
          </m:sub>
        </m:sSub>
      </m:oMath>
      <w:r w:rsidRPr="00072D84">
        <w:rPr>
          <w:sz w:val="20"/>
          <w:szCs w:val="20"/>
        </w:rPr>
        <w:t>) tarp ankstyviausios ir vėliausios siūlomos pristatymo datos. Pasiūlymas su ankstyviausia pristatymo data gauna didžiausią įvertinimą, o pasiūlymas su vėliausia pristatymo data – mažiausią. Visi kiti pasiūlymai vertinami proporcingai pagal jų pristatymo datų skirtumą.</w:t>
      </w:r>
    </w:p>
    <w:p w14:paraId="3212D85D" w14:textId="6820A325" w:rsidR="004F5E9E" w:rsidRPr="00A1407B" w:rsidRDefault="009D6DEE" w:rsidP="00EF34E7">
      <w:pPr>
        <w:pStyle w:val="Default"/>
        <w:ind w:left="420"/>
        <w:jc w:val="both"/>
        <w:rPr>
          <w:sz w:val="20"/>
          <w:szCs w:val="20"/>
        </w:rPr>
        <w:sectPr w:rsidR="004F5E9E" w:rsidRPr="00A1407B" w:rsidSect="004F5E9E">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pPr>
      <m:oMathPara>
        <m:oMath>
          <m:r>
            <w:rPr>
              <w:rFonts w:ascii="Cambria Math" w:hAnsi="Cambria Math"/>
              <w:sz w:val="20"/>
              <w:szCs w:val="20"/>
            </w:rPr>
            <m:t>D</m:t>
          </m:r>
          <m:r>
            <w:rPr>
              <w:rFonts w:ascii="Cambria Math" w:hAnsi="Cambria Math"/>
              <w:sz w:val="20"/>
              <w:szCs w:val="20"/>
              <w:lang w:val="en-US"/>
            </w:rPr>
            <m:t>=</m:t>
          </m:r>
          <m:d>
            <m:dPr>
              <m:ctrlPr>
                <w:rPr>
                  <w:rFonts w:ascii="Cambria Math" w:hAnsi="Cambria Math"/>
                  <w:i/>
                  <w:sz w:val="20"/>
                  <w:szCs w:val="20"/>
                  <w:lang w:val="en-US"/>
                </w:rPr>
              </m:ctrlPr>
            </m:dPr>
            <m:e>
              <m:r>
                <w:rPr>
                  <w:rFonts w:ascii="Cambria Math" w:hAnsi="Cambria Math"/>
                  <w:sz w:val="20"/>
                  <w:szCs w:val="20"/>
                  <w:lang w:val="en-US"/>
                </w:rPr>
                <m:t>1-</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p_min</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m:t>
                      </m:r>
                    </m:sub>
                  </m:sSub>
                </m:num>
                <m:den>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p_min</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D</m:t>
                      </m:r>
                    </m:e>
                    <m:sub>
                      <m:d>
                        <m:dPr>
                          <m:ctrlPr>
                            <w:rPr>
                              <w:rFonts w:ascii="Cambria Math" w:hAnsi="Cambria Math"/>
                              <w:i/>
                              <w:sz w:val="20"/>
                              <w:szCs w:val="20"/>
                              <w:lang w:val="en-US"/>
                            </w:rPr>
                          </m:ctrlPr>
                        </m:dPr>
                        <m:e>
                          <m:r>
                            <w:rPr>
                              <w:rFonts w:ascii="Cambria Math" w:hAnsi="Cambria Math"/>
                              <w:sz w:val="20"/>
                              <w:szCs w:val="20"/>
                              <w:lang w:val="en-US"/>
                            </w:rPr>
                            <m:t>y</m:t>
                          </m:r>
                        </m:e>
                      </m:d>
                      <m:r>
                        <w:rPr>
                          <w:rFonts w:ascii="Cambria Math" w:hAnsi="Cambria Math"/>
                          <w:sz w:val="20"/>
                          <w:szCs w:val="20"/>
                          <w:lang w:val="en-US"/>
                        </w:rPr>
                        <m:t>p_max</m:t>
                      </m:r>
                    </m:sub>
                  </m:sSub>
                </m:den>
              </m:f>
            </m:e>
          </m:d>
          <m:r>
            <w:rPr>
              <w:rFonts w:ascii="Cambria Math" w:hAnsi="Cambria Math"/>
              <w:sz w:val="20"/>
              <w:szCs w:val="20"/>
              <w:lang w:val="en-US"/>
            </w:rPr>
            <m:t>∙Y</m:t>
          </m:r>
        </m:oMath>
      </m:oMathPara>
    </w:p>
    <w:tbl>
      <w:tblPr>
        <w:tblW w:w="10619" w:type="dxa"/>
        <w:tblInd w:w="-559" w:type="dxa"/>
        <w:tblLayout w:type="fixed"/>
        <w:tblLook w:val="04A0" w:firstRow="1" w:lastRow="0" w:firstColumn="1" w:lastColumn="0" w:noHBand="0" w:noVBand="1"/>
      </w:tblPr>
      <w:tblGrid>
        <w:gridCol w:w="834"/>
        <w:gridCol w:w="1197"/>
        <w:gridCol w:w="4910"/>
        <w:gridCol w:w="712"/>
        <w:gridCol w:w="1374"/>
        <w:gridCol w:w="1592"/>
      </w:tblGrid>
      <w:tr w:rsidR="009C08BB" w:rsidRPr="009C08BB" w14:paraId="205A882F" w14:textId="77777777" w:rsidTr="009C08BB">
        <w:trPr>
          <w:trHeight w:val="864"/>
        </w:trPr>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0BCD7" w14:textId="77777777" w:rsidR="009C08BB" w:rsidRPr="009C08BB" w:rsidRDefault="009C08BB" w:rsidP="009C08BB">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sz w:val="22"/>
                <w:lang w:eastAsia="lt-LT"/>
              </w:rPr>
              <w:lastRenderedPageBreak/>
              <w:t>Nr.</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14:paraId="18C9758D" w14:textId="77777777" w:rsidR="009C08BB" w:rsidRPr="009C08BB" w:rsidRDefault="009C08BB" w:rsidP="009C08BB">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sz w:val="22"/>
                <w:lang w:eastAsia="lt-LT"/>
              </w:rPr>
              <w:t>Grupė</w:t>
            </w:r>
          </w:p>
        </w:tc>
        <w:tc>
          <w:tcPr>
            <w:tcW w:w="4910" w:type="dxa"/>
            <w:tcBorders>
              <w:top w:val="single" w:sz="4" w:space="0" w:color="auto"/>
              <w:left w:val="nil"/>
              <w:bottom w:val="single" w:sz="4" w:space="0" w:color="auto"/>
              <w:right w:val="single" w:sz="4" w:space="0" w:color="auto"/>
            </w:tcBorders>
            <w:shd w:val="clear" w:color="auto" w:fill="auto"/>
            <w:vAlign w:val="center"/>
            <w:hideMark/>
          </w:tcPr>
          <w:p w14:paraId="03AF5601" w14:textId="77777777" w:rsidR="009C08BB" w:rsidRPr="009C08BB" w:rsidRDefault="009C08BB" w:rsidP="009C08BB">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sz w:val="22"/>
                <w:lang w:eastAsia="lt-LT"/>
              </w:rPr>
              <w:t>Aprašymas</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7883052E" w14:textId="77777777" w:rsidR="009C08BB" w:rsidRPr="009C08BB" w:rsidRDefault="009C08BB" w:rsidP="009C08BB">
            <w:pPr>
              <w:spacing w:line="240" w:lineRule="auto"/>
              <w:jc w:val="center"/>
              <w:rPr>
                <w:rFonts w:ascii="Calibri" w:eastAsia="Times New Roman" w:hAnsi="Calibri" w:cs="Calibri"/>
                <w:b/>
                <w:bCs/>
                <w:sz w:val="22"/>
                <w:lang w:eastAsia="lt-LT"/>
              </w:rPr>
            </w:pPr>
            <w:r w:rsidRPr="009C08BB">
              <w:rPr>
                <w:rFonts w:ascii="Calibri" w:eastAsia="Times New Roman" w:hAnsi="Calibri" w:cs="Calibri"/>
                <w:b/>
                <w:bCs/>
                <w:sz w:val="22"/>
                <w:lang w:eastAsia="lt-LT"/>
              </w:rPr>
              <w:t>Mato vnt.</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556AA4FA" w14:textId="77777777" w:rsidR="009C08BB" w:rsidRPr="009C08BB" w:rsidRDefault="009C08BB" w:rsidP="009C08BB">
            <w:pPr>
              <w:spacing w:line="240" w:lineRule="auto"/>
              <w:jc w:val="center"/>
              <w:rPr>
                <w:rFonts w:ascii="Calibri" w:eastAsia="Times New Roman" w:hAnsi="Calibri" w:cs="Calibri"/>
                <w:b/>
                <w:bCs/>
                <w:color w:val="000000"/>
                <w:sz w:val="22"/>
                <w:lang w:eastAsia="lt-LT"/>
              </w:rPr>
            </w:pPr>
            <w:r w:rsidRPr="009C08BB">
              <w:rPr>
                <w:rFonts w:ascii="Calibri" w:eastAsia="Times New Roman" w:hAnsi="Calibri" w:cs="Calibri"/>
                <w:b/>
                <w:bCs/>
                <w:color w:val="000000"/>
                <w:sz w:val="22"/>
                <w:lang w:eastAsia="lt-LT"/>
              </w:rPr>
              <w:t>Preliminarus kiekis</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774800FB" w14:textId="77777777" w:rsidR="009C08BB" w:rsidRPr="009C08BB" w:rsidRDefault="009C08BB" w:rsidP="009C08BB">
            <w:pPr>
              <w:spacing w:line="240" w:lineRule="auto"/>
              <w:jc w:val="center"/>
              <w:rPr>
                <w:rFonts w:ascii="Calibri" w:eastAsia="Times New Roman" w:hAnsi="Calibri" w:cs="Calibri"/>
                <w:b/>
                <w:bCs/>
                <w:color w:val="000000"/>
                <w:sz w:val="22"/>
                <w:lang w:eastAsia="lt-LT"/>
              </w:rPr>
            </w:pPr>
            <w:r w:rsidRPr="009C08BB">
              <w:rPr>
                <w:rFonts w:ascii="Calibri" w:eastAsia="Times New Roman" w:hAnsi="Calibri" w:cs="Calibri"/>
                <w:b/>
                <w:bCs/>
                <w:color w:val="000000"/>
                <w:sz w:val="22"/>
                <w:lang w:eastAsia="lt-LT"/>
              </w:rPr>
              <w:t>Rekomendacinis įkainis</w:t>
            </w:r>
          </w:p>
        </w:tc>
      </w:tr>
      <w:tr w:rsidR="00C66287" w:rsidRPr="009C08BB" w14:paraId="0A1C7A71"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C27353C"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w:t>
            </w:r>
          </w:p>
        </w:tc>
        <w:tc>
          <w:tcPr>
            <w:tcW w:w="1197" w:type="dxa"/>
            <w:tcBorders>
              <w:top w:val="nil"/>
              <w:left w:val="nil"/>
              <w:bottom w:val="single" w:sz="4" w:space="0" w:color="auto"/>
              <w:right w:val="single" w:sz="4" w:space="0" w:color="auto"/>
            </w:tcBorders>
            <w:shd w:val="clear" w:color="auto" w:fill="auto"/>
            <w:vAlign w:val="center"/>
            <w:hideMark/>
          </w:tcPr>
          <w:p w14:paraId="1732278D"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Dokumentacija</w:t>
            </w:r>
          </w:p>
        </w:tc>
        <w:tc>
          <w:tcPr>
            <w:tcW w:w="4910" w:type="dxa"/>
            <w:tcBorders>
              <w:top w:val="nil"/>
              <w:left w:val="nil"/>
              <w:bottom w:val="single" w:sz="4" w:space="0" w:color="auto"/>
              <w:right w:val="single" w:sz="4" w:space="0" w:color="auto"/>
            </w:tcBorders>
            <w:shd w:val="clear" w:color="auto" w:fill="auto"/>
            <w:hideMark/>
          </w:tcPr>
          <w:p w14:paraId="7A23FD26" w14:textId="210CDD14"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Vietos apžiūra (ne mažiau kaip 3 savaitės iki žemės darbų pradžios), siekiant paruošti ir apsvarstyti, be kita ko: rizikos vertinimą, logistiką, tinkamą eismo valdymo planą siūlomai statybos vietai, atsižvelgiant į saugų statybos transporto, pėsčiųjų ir kitų transporto priemonių judėjimą. (paruošti statybos darbų technologijos projektą)</w:t>
            </w:r>
          </w:p>
        </w:tc>
        <w:tc>
          <w:tcPr>
            <w:tcW w:w="712" w:type="dxa"/>
            <w:tcBorders>
              <w:top w:val="nil"/>
              <w:left w:val="nil"/>
              <w:bottom w:val="single" w:sz="4" w:space="0" w:color="auto"/>
              <w:right w:val="single" w:sz="4" w:space="0" w:color="auto"/>
            </w:tcBorders>
            <w:shd w:val="clear" w:color="auto" w:fill="auto"/>
            <w:vAlign w:val="center"/>
            <w:hideMark/>
          </w:tcPr>
          <w:p w14:paraId="51B38C18"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70126722"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0D0B6B35" w14:textId="07AFAE18"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1620</w:t>
            </w:r>
          </w:p>
        </w:tc>
      </w:tr>
      <w:tr w:rsidR="00C66287" w:rsidRPr="009C08BB" w14:paraId="6871E8CE"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191FEA5"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58E2BF41"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Žemės darbai ir dangos</w:t>
            </w:r>
          </w:p>
        </w:tc>
        <w:tc>
          <w:tcPr>
            <w:tcW w:w="4910" w:type="dxa"/>
            <w:tcBorders>
              <w:top w:val="nil"/>
              <w:left w:val="nil"/>
              <w:bottom w:val="single" w:sz="4" w:space="0" w:color="auto"/>
              <w:right w:val="single" w:sz="4" w:space="0" w:color="auto"/>
            </w:tcBorders>
            <w:shd w:val="clear" w:color="auto" w:fill="auto"/>
            <w:hideMark/>
          </w:tcPr>
          <w:p w14:paraId="0DD00D1D" w14:textId="1CBBD4F8"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Sutankinto grunto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193D114"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1EC8A0F1"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3148</w:t>
            </w:r>
          </w:p>
        </w:tc>
        <w:tc>
          <w:tcPr>
            <w:tcW w:w="1592" w:type="dxa"/>
            <w:tcBorders>
              <w:top w:val="nil"/>
              <w:left w:val="nil"/>
              <w:bottom w:val="single" w:sz="4" w:space="0" w:color="auto"/>
              <w:right w:val="single" w:sz="4" w:space="0" w:color="auto"/>
            </w:tcBorders>
            <w:shd w:val="clear" w:color="auto" w:fill="auto"/>
            <w:hideMark/>
          </w:tcPr>
          <w:p w14:paraId="11D30BA1" w14:textId="67CA9F90"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13,5</w:t>
            </w:r>
          </w:p>
        </w:tc>
      </w:tr>
      <w:tr w:rsidR="00C66287" w:rsidRPr="009C08BB" w14:paraId="2A06FA4D"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4FD09B3"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w:t>
            </w:r>
          </w:p>
        </w:tc>
        <w:tc>
          <w:tcPr>
            <w:tcW w:w="1197" w:type="dxa"/>
            <w:vMerge/>
            <w:tcBorders>
              <w:top w:val="nil"/>
              <w:left w:val="single" w:sz="4" w:space="0" w:color="auto"/>
              <w:bottom w:val="single" w:sz="4" w:space="0" w:color="auto"/>
              <w:right w:val="single" w:sz="4" w:space="0" w:color="auto"/>
            </w:tcBorders>
            <w:vAlign w:val="center"/>
            <w:hideMark/>
          </w:tcPr>
          <w:p w14:paraId="2A6A1EE6"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44303598" w14:textId="4CCE8FE5"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Augalinio sluoksnio ( netinkamo grunto) nukasimas ir išvežimas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884F279"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6F56AECC"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1000</w:t>
            </w:r>
          </w:p>
        </w:tc>
        <w:tc>
          <w:tcPr>
            <w:tcW w:w="1592" w:type="dxa"/>
            <w:tcBorders>
              <w:top w:val="nil"/>
              <w:left w:val="nil"/>
              <w:bottom w:val="single" w:sz="4" w:space="0" w:color="auto"/>
              <w:right w:val="single" w:sz="4" w:space="0" w:color="auto"/>
            </w:tcBorders>
            <w:shd w:val="clear" w:color="auto" w:fill="auto"/>
            <w:hideMark/>
          </w:tcPr>
          <w:p w14:paraId="6B7CB3B4" w14:textId="499BF441"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5,4</w:t>
            </w:r>
          </w:p>
        </w:tc>
      </w:tr>
      <w:tr w:rsidR="00C66287" w:rsidRPr="009C08BB" w14:paraId="73A2247C"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8BD23D4"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w:t>
            </w:r>
          </w:p>
        </w:tc>
        <w:tc>
          <w:tcPr>
            <w:tcW w:w="1197" w:type="dxa"/>
            <w:vMerge/>
            <w:tcBorders>
              <w:top w:val="nil"/>
              <w:left w:val="single" w:sz="4" w:space="0" w:color="auto"/>
              <w:bottom w:val="single" w:sz="4" w:space="0" w:color="auto"/>
              <w:right w:val="single" w:sz="4" w:space="0" w:color="auto"/>
            </w:tcBorders>
            <w:vAlign w:val="center"/>
            <w:hideMark/>
          </w:tcPr>
          <w:p w14:paraId="3B145D46"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174B176E" w14:textId="7D8FC554"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Šalčiui atsparaus žvyro-smėlio mišinys (0/32) ir jo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36CE9800"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2EAA04F4"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1571</w:t>
            </w:r>
          </w:p>
        </w:tc>
        <w:tc>
          <w:tcPr>
            <w:tcW w:w="1592" w:type="dxa"/>
            <w:tcBorders>
              <w:top w:val="nil"/>
              <w:left w:val="nil"/>
              <w:bottom w:val="single" w:sz="4" w:space="0" w:color="auto"/>
              <w:right w:val="single" w:sz="4" w:space="0" w:color="auto"/>
            </w:tcBorders>
            <w:shd w:val="clear" w:color="auto" w:fill="auto"/>
            <w:hideMark/>
          </w:tcPr>
          <w:p w14:paraId="4B8CCD05" w14:textId="4667ED6B"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25,2</w:t>
            </w:r>
          </w:p>
        </w:tc>
      </w:tr>
      <w:tr w:rsidR="00C66287" w:rsidRPr="009C08BB" w14:paraId="7DC75F2A"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E5EA9ED"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w:t>
            </w:r>
          </w:p>
        </w:tc>
        <w:tc>
          <w:tcPr>
            <w:tcW w:w="1197" w:type="dxa"/>
            <w:vMerge/>
            <w:tcBorders>
              <w:top w:val="nil"/>
              <w:left w:val="single" w:sz="4" w:space="0" w:color="auto"/>
              <w:bottom w:val="single" w:sz="4" w:space="0" w:color="auto"/>
              <w:right w:val="single" w:sz="4" w:space="0" w:color="auto"/>
            </w:tcBorders>
            <w:vAlign w:val="center"/>
            <w:hideMark/>
          </w:tcPr>
          <w:p w14:paraId="00A9ACC3"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08556925" w14:textId="75554C3A"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Dolomitinė skalda ir jos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4FAF5BAD"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155CD9C6"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610</w:t>
            </w:r>
          </w:p>
        </w:tc>
        <w:tc>
          <w:tcPr>
            <w:tcW w:w="1592" w:type="dxa"/>
            <w:tcBorders>
              <w:top w:val="nil"/>
              <w:left w:val="nil"/>
              <w:bottom w:val="single" w:sz="4" w:space="0" w:color="auto"/>
              <w:right w:val="single" w:sz="4" w:space="0" w:color="auto"/>
            </w:tcBorders>
            <w:shd w:val="clear" w:color="auto" w:fill="auto"/>
            <w:hideMark/>
          </w:tcPr>
          <w:p w14:paraId="261B3B87" w14:textId="1199543E"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w:t>
            </w:r>
          </w:p>
        </w:tc>
      </w:tr>
      <w:tr w:rsidR="00C66287" w:rsidRPr="009C08BB" w14:paraId="33FFC0A0"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49AC624"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w:t>
            </w:r>
          </w:p>
        </w:tc>
        <w:tc>
          <w:tcPr>
            <w:tcW w:w="1197" w:type="dxa"/>
            <w:vMerge/>
            <w:tcBorders>
              <w:top w:val="nil"/>
              <w:left w:val="single" w:sz="4" w:space="0" w:color="auto"/>
              <w:bottom w:val="single" w:sz="4" w:space="0" w:color="auto"/>
              <w:right w:val="single" w:sz="4" w:space="0" w:color="auto"/>
            </w:tcBorders>
            <w:vAlign w:val="center"/>
            <w:hideMark/>
          </w:tcPr>
          <w:p w14:paraId="20B044E5"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254FDBA9" w14:textId="73BE515B"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Granito skalda (0/5 atsijos) ir jos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03AAAD67"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m3</w:t>
            </w:r>
          </w:p>
        </w:tc>
        <w:tc>
          <w:tcPr>
            <w:tcW w:w="1374" w:type="dxa"/>
            <w:tcBorders>
              <w:top w:val="nil"/>
              <w:left w:val="nil"/>
              <w:bottom w:val="single" w:sz="4" w:space="0" w:color="auto"/>
              <w:right w:val="single" w:sz="4" w:space="0" w:color="auto"/>
            </w:tcBorders>
            <w:shd w:val="clear" w:color="auto" w:fill="auto"/>
            <w:vAlign w:val="center"/>
            <w:hideMark/>
          </w:tcPr>
          <w:p w14:paraId="45CAF513"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88</w:t>
            </w:r>
          </w:p>
        </w:tc>
        <w:tc>
          <w:tcPr>
            <w:tcW w:w="1592" w:type="dxa"/>
            <w:tcBorders>
              <w:top w:val="nil"/>
              <w:left w:val="nil"/>
              <w:bottom w:val="single" w:sz="4" w:space="0" w:color="auto"/>
              <w:right w:val="single" w:sz="4" w:space="0" w:color="auto"/>
            </w:tcBorders>
            <w:shd w:val="clear" w:color="auto" w:fill="auto"/>
            <w:hideMark/>
          </w:tcPr>
          <w:p w14:paraId="1628BDA3" w14:textId="6710C111"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90</w:t>
            </w:r>
          </w:p>
        </w:tc>
      </w:tr>
      <w:tr w:rsidR="00C66287" w:rsidRPr="009C08BB" w14:paraId="4440B33C"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58D8C9E"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7</w:t>
            </w:r>
          </w:p>
        </w:tc>
        <w:tc>
          <w:tcPr>
            <w:tcW w:w="1197" w:type="dxa"/>
            <w:vMerge/>
            <w:tcBorders>
              <w:top w:val="nil"/>
              <w:left w:val="single" w:sz="4" w:space="0" w:color="auto"/>
              <w:bottom w:val="single" w:sz="4" w:space="0" w:color="auto"/>
              <w:right w:val="single" w:sz="4" w:space="0" w:color="auto"/>
            </w:tcBorders>
            <w:vAlign w:val="center"/>
            <w:hideMark/>
          </w:tcPr>
          <w:p w14:paraId="52588913"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298F8B86" w14:textId="34E97D70"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Trinkelės ir jų įrengimas (100mm) (visos tam reikiamos medžiagos, transportavimas ir darbai) įskaitant salelių suformavimą, vidurinių (pravažiuojamų) parkavimo vietų suformavimas su kitos spalvos trinkelėmis (linijos) (https://www.betonomozaika.lt/produktai/tavr-10/ natūrali spalva arba analogas) </w:t>
            </w:r>
          </w:p>
        </w:tc>
        <w:tc>
          <w:tcPr>
            <w:tcW w:w="712" w:type="dxa"/>
            <w:tcBorders>
              <w:top w:val="nil"/>
              <w:left w:val="nil"/>
              <w:bottom w:val="single" w:sz="4" w:space="0" w:color="auto"/>
              <w:right w:val="single" w:sz="4" w:space="0" w:color="auto"/>
            </w:tcBorders>
            <w:shd w:val="clear" w:color="auto" w:fill="auto"/>
            <w:vAlign w:val="center"/>
            <w:hideMark/>
          </w:tcPr>
          <w:p w14:paraId="02E8638F"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28400A31"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2430</w:t>
            </w:r>
          </w:p>
        </w:tc>
        <w:tc>
          <w:tcPr>
            <w:tcW w:w="1592" w:type="dxa"/>
            <w:tcBorders>
              <w:top w:val="nil"/>
              <w:left w:val="nil"/>
              <w:bottom w:val="single" w:sz="4" w:space="0" w:color="auto"/>
              <w:right w:val="single" w:sz="4" w:space="0" w:color="auto"/>
            </w:tcBorders>
            <w:shd w:val="clear" w:color="auto" w:fill="auto"/>
            <w:hideMark/>
          </w:tcPr>
          <w:p w14:paraId="3BD3B7D8" w14:textId="0376763B"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36</w:t>
            </w:r>
          </w:p>
        </w:tc>
      </w:tr>
      <w:tr w:rsidR="00C66287" w:rsidRPr="009C08BB" w14:paraId="28481E06"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128CF81"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8</w:t>
            </w:r>
          </w:p>
        </w:tc>
        <w:tc>
          <w:tcPr>
            <w:tcW w:w="1197" w:type="dxa"/>
            <w:vMerge/>
            <w:tcBorders>
              <w:top w:val="nil"/>
              <w:left w:val="single" w:sz="4" w:space="0" w:color="auto"/>
              <w:bottom w:val="single" w:sz="4" w:space="0" w:color="auto"/>
              <w:right w:val="single" w:sz="4" w:space="0" w:color="auto"/>
            </w:tcBorders>
            <w:vAlign w:val="center"/>
            <w:hideMark/>
          </w:tcPr>
          <w:p w14:paraId="15AD3F03"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25723F1" w14:textId="06685B71"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Trinkelės ir jų įrengimas (80mm) (visos tam reikiamos medžiagos, transportavimas ir darbai) įskaitant salelių suformavimą, vidurinių (pravažiuojamų) parkavimo vietų suformavimas su kitos spalvos trinkelėmis (linijos) (https://www.betonomozaika.lt/produktai/plaza-6x2/  natūralaus akmens arba analogas) </w:t>
            </w:r>
          </w:p>
        </w:tc>
        <w:tc>
          <w:tcPr>
            <w:tcW w:w="712" w:type="dxa"/>
            <w:tcBorders>
              <w:top w:val="nil"/>
              <w:left w:val="nil"/>
              <w:bottom w:val="single" w:sz="4" w:space="0" w:color="auto"/>
              <w:right w:val="single" w:sz="4" w:space="0" w:color="auto"/>
            </w:tcBorders>
            <w:shd w:val="clear" w:color="auto" w:fill="auto"/>
            <w:vAlign w:val="center"/>
            <w:hideMark/>
          </w:tcPr>
          <w:p w14:paraId="540AAF53"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38F4F262"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429</w:t>
            </w:r>
          </w:p>
        </w:tc>
        <w:tc>
          <w:tcPr>
            <w:tcW w:w="1592" w:type="dxa"/>
            <w:tcBorders>
              <w:top w:val="nil"/>
              <w:left w:val="nil"/>
              <w:bottom w:val="single" w:sz="4" w:space="0" w:color="auto"/>
              <w:right w:val="single" w:sz="4" w:space="0" w:color="auto"/>
            </w:tcBorders>
            <w:shd w:val="clear" w:color="auto" w:fill="auto"/>
            <w:hideMark/>
          </w:tcPr>
          <w:p w14:paraId="28037910" w14:textId="5C3ABD55"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31,5</w:t>
            </w:r>
          </w:p>
        </w:tc>
      </w:tr>
      <w:tr w:rsidR="00C66287" w:rsidRPr="009C08BB" w14:paraId="7CBEE0B2" w14:textId="77777777" w:rsidTr="009745F1">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1B4A365"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9</w:t>
            </w:r>
          </w:p>
        </w:tc>
        <w:tc>
          <w:tcPr>
            <w:tcW w:w="1197" w:type="dxa"/>
            <w:vMerge/>
            <w:tcBorders>
              <w:top w:val="nil"/>
              <w:left w:val="single" w:sz="4" w:space="0" w:color="auto"/>
              <w:bottom w:val="single" w:sz="4" w:space="0" w:color="auto"/>
              <w:right w:val="single" w:sz="4" w:space="0" w:color="auto"/>
            </w:tcBorders>
            <w:vAlign w:val="center"/>
            <w:hideMark/>
          </w:tcPr>
          <w:p w14:paraId="39ED4404"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E571DB3" w14:textId="50ED3249"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Esamo augalinio grunto barstymas, išlyginimas ir tankinimas ( galima naudoti esamą gruntą, jeigu jis tinkamas)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4F1B4A79"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6504D3C1"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1000</w:t>
            </w:r>
          </w:p>
        </w:tc>
        <w:tc>
          <w:tcPr>
            <w:tcW w:w="1592" w:type="dxa"/>
            <w:tcBorders>
              <w:top w:val="nil"/>
              <w:left w:val="nil"/>
              <w:bottom w:val="single" w:sz="4" w:space="0" w:color="auto"/>
              <w:right w:val="single" w:sz="4" w:space="0" w:color="auto"/>
            </w:tcBorders>
            <w:shd w:val="clear" w:color="auto" w:fill="auto"/>
            <w:hideMark/>
          </w:tcPr>
          <w:p w14:paraId="053C7E1D" w14:textId="0B733B1B"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3,6</w:t>
            </w:r>
          </w:p>
        </w:tc>
      </w:tr>
      <w:tr w:rsidR="00C66287" w:rsidRPr="009C08BB" w14:paraId="7DB33F77"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1BEF56A"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10</w:t>
            </w:r>
          </w:p>
        </w:tc>
        <w:tc>
          <w:tcPr>
            <w:tcW w:w="1197" w:type="dxa"/>
            <w:vMerge/>
            <w:tcBorders>
              <w:top w:val="nil"/>
              <w:left w:val="single" w:sz="4" w:space="0" w:color="auto"/>
              <w:bottom w:val="single" w:sz="4" w:space="0" w:color="auto"/>
              <w:right w:val="single" w:sz="4" w:space="0" w:color="auto"/>
            </w:tcBorders>
            <w:vAlign w:val="center"/>
            <w:hideMark/>
          </w:tcPr>
          <w:p w14:paraId="55D9BAF3"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1CE5D525" w14:textId="732BA4B5"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Veja (sėklos) ir jų užsodinimas, volavimas, laistymas ir pan.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382EB041"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722C6FD9"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1000</w:t>
            </w:r>
          </w:p>
        </w:tc>
        <w:tc>
          <w:tcPr>
            <w:tcW w:w="1592" w:type="dxa"/>
            <w:tcBorders>
              <w:top w:val="nil"/>
              <w:left w:val="nil"/>
              <w:bottom w:val="single" w:sz="4" w:space="0" w:color="auto"/>
              <w:right w:val="single" w:sz="4" w:space="0" w:color="auto"/>
            </w:tcBorders>
            <w:shd w:val="clear" w:color="auto" w:fill="auto"/>
            <w:hideMark/>
          </w:tcPr>
          <w:p w14:paraId="2DCBC78D" w14:textId="7FB24DA8"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1,35</w:t>
            </w:r>
          </w:p>
        </w:tc>
      </w:tr>
      <w:tr w:rsidR="00C66287" w:rsidRPr="009C08BB" w14:paraId="57ACF14C"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096B0DD"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11</w:t>
            </w:r>
          </w:p>
        </w:tc>
        <w:tc>
          <w:tcPr>
            <w:tcW w:w="1197" w:type="dxa"/>
            <w:vMerge/>
            <w:tcBorders>
              <w:top w:val="nil"/>
              <w:left w:val="single" w:sz="4" w:space="0" w:color="auto"/>
              <w:bottom w:val="single" w:sz="4" w:space="0" w:color="auto"/>
              <w:right w:val="single" w:sz="4" w:space="0" w:color="auto"/>
            </w:tcBorders>
            <w:vAlign w:val="center"/>
            <w:hideMark/>
          </w:tcPr>
          <w:p w14:paraId="100BF936"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66447D0" w14:textId="6F23CAD5"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Vaikų žaidimo aikštelės guminės dangos įrengimas (visos tam reikiamos medžiagos, transportavimas ir darbai) (žiūrėti TS dangų detales)</w:t>
            </w:r>
          </w:p>
        </w:tc>
        <w:tc>
          <w:tcPr>
            <w:tcW w:w="712" w:type="dxa"/>
            <w:tcBorders>
              <w:top w:val="nil"/>
              <w:left w:val="nil"/>
              <w:bottom w:val="single" w:sz="4" w:space="0" w:color="auto"/>
              <w:right w:val="single" w:sz="4" w:space="0" w:color="auto"/>
            </w:tcBorders>
            <w:shd w:val="clear" w:color="auto" w:fill="auto"/>
            <w:vAlign w:val="center"/>
            <w:hideMark/>
          </w:tcPr>
          <w:p w14:paraId="4023BD12"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36193275"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145</w:t>
            </w:r>
          </w:p>
        </w:tc>
        <w:tc>
          <w:tcPr>
            <w:tcW w:w="1592" w:type="dxa"/>
            <w:tcBorders>
              <w:top w:val="nil"/>
              <w:left w:val="nil"/>
              <w:bottom w:val="single" w:sz="4" w:space="0" w:color="auto"/>
              <w:right w:val="single" w:sz="4" w:space="0" w:color="auto"/>
            </w:tcBorders>
            <w:shd w:val="clear" w:color="auto" w:fill="auto"/>
            <w:hideMark/>
          </w:tcPr>
          <w:p w14:paraId="7FB180F3" w14:textId="7A712970"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63</w:t>
            </w:r>
          </w:p>
        </w:tc>
      </w:tr>
      <w:tr w:rsidR="00C66287" w:rsidRPr="009C08BB" w14:paraId="7CB756CE"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0B1D6BD"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12</w:t>
            </w:r>
          </w:p>
        </w:tc>
        <w:tc>
          <w:tcPr>
            <w:tcW w:w="1197" w:type="dxa"/>
            <w:vMerge/>
            <w:tcBorders>
              <w:top w:val="nil"/>
              <w:left w:val="single" w:sz="4" w:space="0" w:color="auto"/>
              <w:bottom w:val="single" w:sz="4" w:space="0" w:color="auto"/>
              <w:right w:val="single" w:sz="4" w:space="0" w:color="auto"/>
            </w:tcBorders>
            <w:vAlign w:val="center"/>
            <w:hideMark/>
          </w:tcPr>
          <w:p w14:paraId="6187DA3D"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3CC3E3D" w14:textId="0B1658EE"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Kelio bortai ir jų įrengimas (1,00x0,30x0,15, pilka)(visos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3D7C691A"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68D8D419"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245</w:t>
            </w:r>
          </w:p>
        </w:tc>
        <w:tc>
          <w:tcPr>
            <w:tcW w:w="1592" w:type="dxa"/>
            <w:tcBorders>
              <w:top w:val="nil"/>
              <w:left w:val="nil"/>
              <w:bottom w:val="single" w:sz="4" w:space="0" w:color="auto"/>
              <w:right w:val="single" w:sz="4" w:space="0" w:color="auto"/>
            </w:tcBorders>
            <w:shd w:val="clear" w:color="auto" w:fill="auto"/>
            <w:hideMark/>
          </w:tcPr>
          <w:p w14:paraId="614DB220" w14:textId="261F51F5"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36</w:t>
            </w:r>
          </w:p>
        </w:tc>
      </w:tr>
      <w:tr w:rsidR="00C66287" w:rsidRPr="009C08BB" w14:paraId="33983E0A"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08A0D3B"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13</w:t>
            </w:r>
          </w:p>
        </w:tc>
        <w:tc>
          <w:tcPr>
            <w:tcW w:w="1197" w:type="dxa"/>
            <w:vMerge/>
            <w:tcBorders>
              <w:top w:val="nil"/>
              <w:left w:val="single" w:sz="4" w:space="0" w:color="auto"/>
              <w:bottom w:val="single" w:sz="4" w:space="0" w:color="auto"/>
              <w:right w:val="single" w:sz="4" w:space="0" w:color="auto"/>
            </w:tcBorders>
            <w:vAlign w:val="center"/>
            <w:hideMark/>
          </w:tcPr>
          <w:p w14:paraId="6B2A5597"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22274CB" w14:textId="0663FABB"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Vejos bortai ir jų įrengimas (1,00x0,20x0,08, pilka)(visos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0EE7822A"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627946BE"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362</w:t>
            </w:r>
          </w:p>
        </w:tc>
        <w:tc>
          <w:tcPr>
            <w:tcW w:w="1592" w:type="dxa"/>
            <w:tcBorders>
              <w:top w:val="nil"/>
              <w:left w:val="nil"/>
              <w:bottom w:val="single" w:sz="4" w:space="0" w:color="auto"/>
              <w:right w:val="single" w:sz="4" w:space="0" w:color="auto"/>
            </w:tcBorders>
            <w:shd w:val="clear" w:color="auto" w:fill="auto"/>
            <w:hideMark/>
          </w:tcPr>
          <w:p w14:paraId="619BDDC8" w14:textId="4F20F09F"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18</w:t>
            </w:r>
          </w:p>
        </w:tc>
      </w:tr>
      <w:tr w:rsidR="00C66287" w:rsidRPr="009C08BB" w14:paraId="54E593FC" w14:textId="77777777" w:rsidTr="009745F1">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290CD30"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14</w:t>
            </w:r>
          </w:p>
        </w:tc>
        <w:tc>
          <w:tcPr>
            <w:tcW w:w="1197" w:type="dxa"/>
            <w:vMerge/>
            <w:tcBorders>
              <w:top w:val="nil"/>
              <w:left w:val="single" w:sz="4" w:space="0" w:color="auto"/>
              <w:bottom w:val="single" w:sz="4" w:space="0" w:color="auto"/>
              <w:right w:val="single" w:sz="4" w:space="0" w:color="auto"/>
            </w:tcBorders>
            <w:vAlign w:val="center"/>
            <w:hideMark/>
          </w:tcPr>
          <w:p w14:paraId="381C962F"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BBA6AB5" w14:textId="60DBF0E1"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 Armuotas betonas ir jo įrengimas kaupikliui (C 35/45, (XF4, XC4, XD3, XA2) armuota dviem S500 armatūros tinklais 0,24m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799C6F3A"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m2</w:t>
            </w:r>
          </w:p>
        </w:tc>
        <w:tc>
          <w:tcPr>
            <w:tcW w:w="1374" w:type="dxa"/>
            <w:tcBorders>
              <w:top w:val="nil"/>
              <w:left w:val="nil"/>
              <w:bottom w:val="single" w:sz="4" w:space="0" w:color="auto"/>
              <w:right w:val="single" w:sz="4" w:space="0" w:color="auto"/>
            </w:tcBorders>
            <w:shd w:val="clear" w:color="auto" w:fill="auto"/>
            <w:vAlign w:val="center"/>
            <w:hideMark/>
          </w:tcPr>
          <w:p w14:paraId="0163FD3C"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144</w:t>
            </w:r>
          </w:p>
        </w:tc>
        <w:tc>
          <w:tcPr>
            <w:tcW w:w="1592" w:type="dxa"/>
            <w:tcBorders>
              <w:top w:val="nil"/>
              <w:left w:val="nil"/>
              <w:bottom w:val="single" w:sz="4" w:space="0" w:color="auto"/>
              <w:right w:val="single" w:sz="4" w:space="0" w:color="auto"/>
            </w:tcBorders>
            <w:shd w:val="clear" w:color="auto" w:fill="auto"/>
            <w:hideMark/>
          </w:tcPr>
          <w:p w14:paraId="73F68F55" w14:textId="6B9B89D4"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162</w:t>
            </w:r>
          </w:p>
        </w:tc>
      </w:tr>
      <w:tr w:rsidR="00C66287" w:rsidRPr="009C08BB" w14:paraId="302363C1" w14:textId="77777777" w:rsidTr="009745F1">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66B0357"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15</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526BDD72"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Lietaus nuotekos</w:t>
            </w:r>
          </w:p>
        </w:tc>
        <w:tc>
          <w:tcPr>
            <w:tcW w:w="4910" w:type="dxa"/>
            <w:tcBorders>
              <w:top w:val="nil"/>
              <w:left w:val="nil"/>
              <w:bottom w:val="single" w:sz="4" w:space="0" w:color="auto"/>
              <w:right w:val="single" w:sz="4" w:space="0" w:color="auto"/>
            </w:tcBorders>
            <w:shd w:val="clear" w:color="auto" w:fill="auto"/>
            <w:hideMark/>
          </w:tcPr>
          <w:p w14:paraId="0F1B4B23" w14:textId="65F6A872" w:rsidR="00C66287" w:rsidRPr="009C08BB"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PVC lauko nuotekų vamzdis Ø110 ir jo paklojimas ( jungiami movomis ir movinėmis fasoninėmis dalimis ir paklojimas, </w:t>
            </w:r>
            <w:proofErr w:type="spellStart"/>
            <w:r w:rsidRPr="00DA4F5D">
              <w:rPr>
                <w:sz w:val="16"/>
                <w:szCs w:val="16"/>
              </w:rPr>
              <w:t>įskaitnat</w:t>
            </w:r>
            <w:proofErr w:type="spellEnd"/>
            <w:r w:rsidRPr="00DA4F5D">
              <w:rPr>
                <w:sz w:val="16"/>
                <w:szCs w:val="16"/>
              </w:rPr>
              <w:t xml:space="preserve">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251E46B2"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58AF15C"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26</w:t>
            </w:r>
          </w:p>
        </w:tc>
        <w:tc>
          <w:tcPr>
            <w:tcW w:w="1592" w:type="dxa"/>
            <w:tcBorders>
              <w:top w:val="nil"/>
              <w:left w:val="nil"/>
              <w:bottom w:val="single" w:sz="4" w:space="0" w:color="auto"/>
              <w:right w:val="single" w:sz="4" w:space="0" w:color="auto"/>
            </w:tcBorders>
            <w:shd w:val="clear" w:color="auto" w:fill="auto"/>
            <w:hideMark/>
          </w:tcPr>
          <w:p w14:paraId="0E5A0FF8" w14:textId="27EE7743"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40,5</w:t>
            </w:r>
          </w:p>
        </w:tc>
      </w:tr>
      <w:tr w:rsidR="00C66287" w:rsidRPr="009C08BB" w14:paraId="6D5FC3B2" w14:textId="77777777" w:rsidTr="009745F1">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8B6A19A"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16</w:t>
            </w:r>
          </w:p>
        </w:tc>
        <w:tc>
          <w:tcPr>
            <w:tcW w:w="1197" w:type="dxa"/>
            <w:vMerge/>
            <w:tcBorders>
              <w:top w:val="nil"/>
              <w:left w:val="single" w:sz="4" w:space="0" w:color="auto"/>
              <w:bottom w:val="single" w:sz="4" w:space="0" w:color="auto"/>
              <w:right w:val="single" w:sz="4" w:space="0" w:color="auto"/>
            </w:tcBorders>
            <w:vAlign w:val="center"/>
            <w:hideMark/>
          </w:tcPr>
          <w:p w14:paraId="71627D84"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6A76125C" w14:textId="6BC29500" w:rsidR="00C66287" w:rsidRPr="009C08BB"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PVC lauko nuotekų vamzdis Ø160 ir jo paklojimas ( jungiami movomis ir movinėmis fasoninėmis dalimis ir paklojimas, </w:t>
            </w:r>
            <w:proofErr w:type="spellStart"/>
            <w:r w:rsidRPr="00DA4F5D">
              <w:rPr>
                <w:sz w:val="16"/>
                <w:szCs w:val="16"/>
              </w:rPr>
              <w:t>įskaitnat</w:t>
            </w:r>
            <w:proofErr w:type="spellEnd"/>
            <w:r w:rsidRPr="00DA4F5D">
              <w:rPr>
                <w:sz w:val="16"/>
                <w:szCs w:val="16"/>
              </w:rPr>
              <w:t xml:space="preserve">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4EAB325B"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8B7AC38"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12</w:t>
            </w:r>
          </w:p>
        </w:tc>
        <w:tc>
          <w:tcPr>
            <w:tcW w:w="1592" w:type="dxa"/>
            <w:tcBorders>
              <w:top w:val="nil"/>
              <w:left w:val="nil"/>
              <w:bottom w:val="single" w:sz="4" w:space="0" w:color="auto"/>
              <w:right w:val="single" w:sz="4" w:space="0" w:color="auto"/>
            </w:tcBorders>
            <w:shd w:val="clear" w:color="auto" w:fill="auto"/>
            <w:hideMark/>
          </w:tcPr>
          <w:p w14:paraId="5956AE0B" w14:textId="0705B3E6"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w:t>
            </w:r>
          </w:p>
        </w:tc>
      </w:tr>
      <w:tr w:rsidR="00C66287" w:rsidRPr="009C08BB" w14:paraId="13A15BA5" w14:textId="77777777" w:rsidTr="009745F1">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DE36C7E"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17</w:t>
            </w:r>
          </w:p>
        </w:tc>
        <w:tc>
          <w:tcPr>
            <w:tcW w:w="1197" w:type="dxa"/>
            <w:vMerge/>
            <w:tcBorders>
              <w:top w:val="nil"/>
              <w:left w:val="single" w:sz="4" w:space="0" w:color="auto"/>
              <w:bottom w:val="single" w:sz="4" w:space="0" w:color="auto"/>
              <w:right w:val="single" w:sz="4" w:space="0" w:color="auto"/>
            </w:tcBorders>
            <w:vAlign w:val="center"/>
            <w:hideMark/>
          </w:tcPr>
          <w:p w14:paraId="68C5D5BE"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08A5CE2A" w14:textId="4A08EB7C" w:rsidR="00C66287" w:rsidRPr="009C08BB"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PVC lauko nuotekų vamzdis Ø200 ir jo paklojimas ( jungiami movomis ir movinėmis fasoninėmis dalimis ir paklojimas, </w:t>
            </w:r>
            <w:proofErr w:type="spellStart"/>
            <w:r w:rsidRPr="00DA4F5D">
              <w:rPr>
                <w:sz w:val="16"/>
                <w:szCs w:val="16"/>
              </w:rPr>
              <w:t>įskaitnat</w:t>
            </w:r>
            <w:proofErr w:type="spellEnd"/>
            <w:r w:rsidRPr="00DA4F5D">
              <w:rPr>
                <w:sz w:val="16"/>
                <w:szCs w:val="16"/>
              </w:rPr>
              <w:t xml:space="preserve"> visas fasonines ir sujungimo dalis, smėlio pasluoksnius 15 cm, žemės darbai,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5BE2E990"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2B271E05"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104</w:t>
            </w:r>
          </w:p>
        </w:tc>
        <w:tc>
          <w:tcPr>
            <w:tcW w:w="1592" w:type="dxa"/>
            <w:tcBorders>
              <w:top w:val="nil"/>
              <w:left w:val="nil"/>
              <w:bottom w:val="single" w:sz="4" w:space="0" w:color="auto"/>
              <w:right w:val="single" w:sz="4" w:space="0" w:color="auto"/>
            </w:tcBorders>
            <w:shd w:val="clear" w:color="auto" w:fill="auto"/>
            <w:hideMark/>
          </w:tcPr>
          <w:p w14:paraId="16B75E17" w14:textId="4141A4ED"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49,5</w:t>
            </w:r>
          </w:p>
        </w:tc>
      </w:tr>
      <w:tr w:rsidR="00C66287" w:rsidRPr="009C08BB" w14:paraId="139061C0" w14:textId="77777777" w:rsidTr="009745F1">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304580C4"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lastRenderedPageBreak/>
              <w:t>18</w:t>
            </w:r>
          </w:p>
        </w:tc>
        <w:tc>
          <w:tcPr>
            <w:tcW w:w="1197" w:type="dxa"/>
            <w:vMerge/>
            <w:tcBorders>
              <w:top w:val="nil"/>
              <w:left w:val="single" w:sz="4" w:space="0" w:color="auto"/>
              <w:bottom w:val="single" w:sz="4" w:space="0" w:color="auto"/>
              <w:right w:val="single" w:sz="4" w:space="0" w:color="auto"/>
            </w:tcBorders>
            <w:vAlign w:val="center"/>
            <w:hideMark/>
          </w:tcPr>
          <w:p w14:paraId="75699F0A"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007398B" w14:textId="2B64AF87" w:rsidR="00C66287" w:rsidRPr="009C08BB"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G/B Ø700 mm šulinys iš surenkamų G/B elementų su bitumine hidroizoliacija, protarpiais betonu C20/25XC2, grunto kasimo, užpylimo bei tankinimo darbais, smėliu pagrindui ir komunikacijų nužymėjimo ženklu. Grotelės D400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60376D86"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p>
        </w:tc>
        <w:tc>
          <w:tcPr>
            <w:tcW w:w="1374" w:type="dxa"/>
            <w:tcBorders>
              <w:top w:val="nil"/>
              <w:left w:val="nil"/>
              <w:bottom w:val="single" w:sz="4" w:space="0" w:color="auto"/>
              <w:right w:val="single" w:sz="4" w:space="0" w:color="auto"/>
            </w:tcBorders>
            <w:shd w:val="clear" w:color="auto" w:fill="auto"/>
            <w:vAlign w:val="center"/>
            <w:hideMark/>
          </w:tcPr>
          <w:p w14:paraId="49719A66"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hideMark/>
          </w:tcPr>
          <w:p w14:paraId="263D2A66" w14:textId="37214171"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1035</w:t>
            </w:r>
          </w:p>
        </w:tc>
      </w:tr>
      <w:tr w:rsidR="00C66287" w:rsidRPr="009C08BB" w14:paraId="597160D3" w14:textId="77777777" w:rsidTr="009745F1">
        <w:trPr>
          <w:trHeight w:val="105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502BC4C"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19</w:t>
            </w:r>
          </w:p>
        </w:tc>
        <w:tc>
          <w:tcPr>
            <w:tcW w:w="1197" w:type="dxa"/>
            <w:vMerge/>
            <w:tcBorders>
              <w:top w:val="nil"/>
              <w:left w:val="single" w:sz="4" w:space="0" w:color="auto"/>
              <w:bottom w:val="single" w:sz="4" w:space="0" w:color="auto"/>
              <w:right w:val="single" w:sz="4" w:space="0" w:color="auto"/>
            </w:tcBorders>
            <w:vAlign w:val="center"/>
            <w:hideMark/>
          </w:tcPr>
          <w:p w14:paraId="74FE7644"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610BF38E" w14:textId="5374A86D" w:rsidR="00C66287" w:rsidRPr="009C08BB" w:rsidRDefault="00C66287" w:rsidP="00C66287">
            <w:pPr>
              <w:spacing w:line="240" w:lineRule="auto"/>
              <w:jc w:val="left"/>
              <w:rPr>
                <w:rFonts w:ascii="Arial" w:eastAsia="Times New Roman" w:hAnsi="Arial" w:cs="Arial"/>
                <w:sz w:val="16"/>
                <w:szCs w:val="16"/>
                <w:lang w:eastAsia="lt-LT"/>
              </w:rPr>
            </w:pPr>
            <w:r w:rsidRPr="00DA4F5D">
              <w:rPr>
                <w:sz w:val="16"/>
                <w:szCs w:val="16"/>
              </w:rPr>
              <w:t xml:space="preserve">G/B Ø1000 mm šulinys iš surenkamų G/B elementų su bitumine hidroizoliacija, </w:t>
            </w:r>
            <w:proofErr w:type="spellStart"/>
            <w:r w:rsidRPr="00DA4F5D">
              <w:rPr>
                <w:sz w:val="16"/>
                <w:szCs w:val="16"/>
              </w:rPr>
              <w:t>met</w:t>
            </w:r>
            <w:proofErr w:type="spellEnd"/>
            <w:r w:rsidRPr="00DA4F5D">
              <w:rPr>
                <w:sz w:val="16"/>
                <w:szCs w:val="16"/>
              </w:rPr>
              <w:t xml:space="preserve">. kopėtėlėmis, protarpiais betonu C20/25XC2, grunto kasimo, užpylimo bei tankinimo darbais, smėliu pagrindui ir komunikacijų nužymėjimo ženklu. Dangtis D400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228B7B4F"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p>
        </w:tc>
        <w:tc>
          <w:tcPr>
            <w:tcW w:w="1374" w:type="dxa"/>
            <w:tcBorders>
              <w:top w:val="nil"/>
              <w:left w:val="nil"/>
              <w:bottom w:val="single" w:sz="4" w:space="0" w:color="auto"/>
              <w:right w:val="single" w:sz="4" w:space="0" w:color="auto"/>
            </w:tcBorders>
            <w:shd w:val="clear" w:color="auto" w:fill="auto"/>
            <w:vAlign w:val="center"/>
            <w:hideMark/>
          </w:tcPr>
          <w:p w14:paraId="5C064EAE"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c>
          <w:tcPr>
            <w:tcW w:w="1592" w:type="dxa"/>
            <w:tcBorders>
              <w:top w:val="nil"/>
              <w:left w:val="nil"/>
              <w:bottom w:val="single" w:sz="4" w:space="0" w:color="auto"/>
              <w:right w:val="single" w:sz="4" w:space="0" w:color="auto"/>
            </w:tcBorders>
            <w:shd w:val="clear" w:color="auto" w:fill="auto"/>
            <w:hideMark/>
          </w:tcPr>
          <w:p w14:paraId="79053FE6" w14:textId="34FAB6D0"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1440</w:t>
            </w:r>
          </w:p>
        </w:tc>
      </w:tr>
      <w:tr w:rsidR="00C66287" w:rsidRPr="009C08BB" w14:paraId="6B75E2D4"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D9C6BAC"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20</w:t>
            </w:r>
          </w:p>
        </w:tc>
        <w:tc>
          <w:tcPr>
            <w:tcW w:w="1197" w:type="dxa"/>
            <w:vMerge/>
            <w:tcBorders>
              <w:top w:val="nil"/>
              <w:left w:val="single" w:sz="4" w:space="0" w:color="auto"/>
              <w:bottom w:val="single" w:sz="4" w:space="0" w:color="auto"/>
              <w:right w:val="single" w:sz="4" w:space="0" w:color="auto"/>
            </w:tcBorders>
            <w:vAlign w:val="center"/>
            <w:hideMark/>
          </w:tcPr>
          <w:p w14:paraId="24DB8A57"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noWrap/>
            <w:hideMark/>
          </w:tcPr>
          <w:p w14:paraId="1556F1F7" w14:textId="47CA7B70" w:rsidR="00C66287" w:rsidRPr="009C08BB" w:rsidRDefault="00C66287" w:rsidP="00C66287">
            <w:pPr>
              <w:spacing w:line="240" w:lineRule="auto"/>
              <w:jc w:val="left"/>
              <w:rPr>
                <w:rFonts w:ascii="Arial" w:eastAsia="Times New Roman" w:hAnsi="Arial" w:cs="Arial"/>
                <w:sz w:val="16"/>
                <w:szCs w:val="16"/>
                <w:lang w:eastAsia="lt-LT"/>
              </w:rPr>
            </w:pPr>
            <w:r w:rsidRPr="00DA4F5D">
              <w:rPr>
                <w:sz w:val="16"/>
                <w:szCs w:val="16"/>
              </w:rPr>
              <w:t>TV diagnostika, savitakinių nuotekų tinklų bandymas</w:t>
            </w:r>
          </w:p>
        </w:tc>
        <w:tc>
          <w:tcPr>
            <w:tcW w:w="712" w:type="dxa"/>
            <w:tcBorders>
              <w:top w:val="nil"/>
              <w:left w:val="nil"/>
              <w:bottom w:val="single" w:sz="4" w:space="0" w:color="auto"/>
              <w:right w:val="single" w:sz="4" w:space="0" w:color="auto"/>
            </w:tcBorders>
            <w:shd w:val="clear" w:color="auto" w:fill="auto"/>
            <w:vAlign w:val="center"/>
            <w:hideMark/>
          </w:tcPr>
          <w:p w14:paraId="438D59B6"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20B771D0"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142</w:t>
            </w:r>
          </w:p>
        </w:tc>
        <w:tc>
          <w:tcPr>
            <w:tcW w:w="1592" w:type="dxa"/>
            <w:tcBorders>
              <w:top w:val="nil"/>
              <w:left w:val="nil"/>
              <w:bottom w:val="single" w:sz="4" w:space="0" w:color="auto"/>
              <w:right w:val="single" w:sz="4" w:space="0" w:color="auto"/>
            </w:tcBorders>
            <w:shd w:val="clear" w:color="auto" w:fill="auto"/>
            <w:hideMark/>
          </w:tcPr>
          <w:p w14:paraId="3895F21C" w14:textId="7C76CA73"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5,4</w:t>
            </w:r>
          </w:p>
        </w:tc>
      </w:tr>
      <w:tr w:rsidR="00C66287" w:rsidRPr="009C08BB" w14:paraId="0F27E227" w14:textId="77777777" w:rsidTr="009745F1">
        <w:trPr>
          <w:trHeight w:val="79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48BC3DF"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21</w:t>
            </w:r>
          </w:p>
        </w:tc>
        <w:tc>
          <w:tcPr>
            <w:tcW w:w="1197" w:type="dxa"/>
            <w:vMerge/>
            <w:tcBorders>
              <w:top w:val="nil"/>
              <w:left w:val="single" w:sz="4" w:space="0" w:color="auto"/>
              <w:bottom w:val="single" w:sz="4" w:space="0" w:color="auto"/>
              <w:right w:val="single" w:sz="4" w:space="0" w:color="auto"/>
            </w:tcBorders>
            <w:vAlign w:val="center"/>
            <w:hideMark/>
          </w:tcPr>
          <w:p w14:paraId="20E6085F"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3DBED7E" w14:textId="7AF11741" w:rsidR="00C66287" w:rsidRPr="009C08BB" w:rsidRDefault="00C66287" w:rsidP="00C66287">
            <w:pPr>
              <w:spacing w:line="240" w:lineRule="auto"/>
              <w:jc w:val="left"/>
              <w:rPr>
                <w:rFonts w:ascii="Arial" w:eastAsia="Times New Roman" w:hAnsi="Arial" w:cs="Arial"/>
                <w:sz w:val="16"/>
                <w:szCs w:val="16"/>
                <w:lang w:eastAsia="lt-LT"/>
              </w:rPr>
            </w:pPr>
            <w:r w:rsidRPr="00DA4F5D">
              <w:rPr>
                <w:sz w:val="16"/>
                <w:szCs w:val="16"/>
              </w:rPr>
              <w:t>Akumuliacinė talpa 0.825(h)x13.2x7.2 m, naudingo tūrio V=73.3m3. Su visomis reikiamomis medžiagomis ir tvirtinimo detalėmis ir darbais (visos tam reikiamos medžiagos, transportavimas ir darbai) (</w:t>
            </w:r>
            <w:proofErr w:type="spellStart"/>
            <w:r w:rsidRPr="00DA4F5D">
              <w:rPr>
                <w:sz w:val="16"/>
                <w:szCs w:val="16"/>
              </w:rPr>
              <w:t>Wavin</w:t>
            </w:r>
            <w:proofErr w:type="spellEnd"/>
            <w:r w:rsidRPr="00DA4F5D">
              <w:rPr>
                <w:sz w:val="16"/>
                <w:szCs w:val="16"/>
              </w:rPr>
              <w:t xml:space="preserve"> ar analogas)</w:t>
            </w:r>
          </w:p>
        </w:tc>
        <w:tc>
          <w:tcPr>
            <w:tcW w:w="712" w:type="dxa"/>
            <w:tcBorders>
              <w:top w:val="nil"/>
              <w:left w:val="nil"/>
              <w:bottom w:val="single" w:sz="4" w:space="0" w:color="auto"/>
              <w:right w:val="single" w:sz="4" w:space="0" w:color="auto"/>
            </w:tcBorders>
            <w:shd w:val="clear" w:color="auto" w:fill="auto"/>
            <w:vAlign w:val="center"/>
            <w:hideMark/>
          </w:tcPr>
          <w:p w14:paraId="1732D178"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139AA224"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2E4B05BD" w14:textId="15BAE7E6"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18000</w:t>
            </w:r>
          </w:p>
        </w:tc>
      </w:tr>
      <w:tr w:rsidR="00C66287" w:rsidRPr="009C08BB" w14:paraId="2A18EBFA"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81BB861"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22</w:t>
            </w:r>
          </w:p>
        </w:tc>
        <w:tc>
          <w:tcPr>
            <w:tcW w:w="1197" w:type="dxa"/>
            <w:vMerge/>
            <w:tcBorders>
              <w:top w:val="nil"/>
              <w:left w:val="single" w:sz="4" w:space="0" w:color="auto"/>
              <w:bottom w:val="single" w:sz="4" w:space="0" w:color="auto"/>
              <w:right w:val="single" w:sz="4" w:space="0" w:color="auto"/>
            </w:tcBorders>
            <w:vAlign w:val="center"/>
            <w:hideMark/>
          </w:tcPr>
          <w:p w14:paraId="2A7D1C49"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1CB2D518" w14:textId="00753F18"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Drenažo rinktuvų iš PVC vamzdžių 113/126 mm įrengimas ir medžiagos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13A5B284"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56BE3FA7"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59</w:t>
            </w:r>
          </w:p>
        </w:tc>
        <w:tc>
          <w:tcPr>
            <w:tcW w:w="1592" w:type="dxa"/>
            <w:tcBorders>
              <w:top w:val="nil"/>
              <w:left w:val="nil"/>
              <w:bottom w:val="single" w:sz="4" w:space="0" w:color="auto"/>
              <w:right w:val="single" w:sz="4" w:space="0" w:color="auto"/>
            </w:tcBorders>
            <w:shd w:val="clear" w:color="auto" w:fill="auto"/>
            <w:hideMark/>
          </w:tcPr>
          <w:p w14:paraId="5B9CD15E" w14:textId="60028C68"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36</w:t>
            </w:r>
          </w:p>
        </w:tc>
      </w:tr>
      <w:tr w:rsidR="00C66287" w:rsidRPr="009C08BB" w14:paraId="21EB90C9"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9218DB8"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23</w:t>
            </w:r>
          </w:p>
        </w:tc>
        <w:tc>
          <w:tcPr>
            <w:tcW w:w="1197" w:type="dxa"/>
            <w:vMerge/>
            <w:tcBorders>
              <w:top w:val="nil"/>
              <w:left w:val="single" w:sz="4" w:space="0" w:color="auto"/>
              <w:bottom w:val="single" w:sz="4" w:space="0" w:color="auto"/>
              <w:right w:val="single" w:sz="4" w:space="0" w:color="auto"/>
            </w:tcBorders>
            <w:vAlign w:val="center"/>
            <w:hideMark/>
          </w:tcPr>
          <w:p w14:paraId="374692A7"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2974DD19" w14:textId="47358A35"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Drenažinio šulinio PE ŠP D 600 (buvęs PE ŠP 40) įrengimas ir medžiagos (visos tam reikiamos medžiagos, transportavimas ir darbai) ir esamų sausintuvų prijungimas</w:t>
            </w:r>
          </w:p>
        </w:tc>
        <w:tc>
          <w:tcPr>
            <w:tcW w:w="712" w:type="dxa"/>
            <w:tcBorders>
              <w:top w:val="nil"/>
              <w:left w:val="nil"/>
              <w:bottom w:val="single" w:sz="4" w:space="0" w:color="auto"/>
              <w:right w:val="single" w:sz="4" w:space="0" w:color="auto"/>
            </w:tcBorders>
            <w:shd w:val="clear" w:color="auto" w:fill="auto"/>
            <w:vAlign w:val="center"/>
            <w:hideMark/>
          </w:tcPr>
          <w:p w14:paraId="0352C60D"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19849C85"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w:t>
            </w:r>
          </w:p>
        </w:tc>
        <w:tc>
          <w:tcPr>
            <w:tcW w:w="1592" w:type="dxa"/>
            <w:tcBorders>
              <w:top w:val="nil"/>
              <w:left w:val="nil"/>
              <w:bottom w:val="single" w:sz="4" w:space="0" w:color="auto"/>
              <w:right w:val="single" w:sz="4" w:space="0" w:color="auto"/>
            </w:tcBorders>
            <w:shd w:val="clear" w:color="auto" w:fill="auto"/>
            <w:hideMark/>
          </w:tcPr>
          <w:p w14:paraId="0F754BDA" w14:textId="652F1A58"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630</w:t>
            </w:r>
          </w:p>
        </w:tc>
      </w:tr>
      <w:tr w:rsidR="00C66287" w:rsidRPr="009C08BB" w14:paraId="4B6401D1" w14:textId="77777777" w:rsidTr="009745F1">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51E3766"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24</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14:paraId="53402FBA"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Elektra</w:t>
            </w:r>
          </w:p>
        </w:tc>
        <w:tc>
          <w:tcPr>
            <w:tcW w:w="4910" w:type="dxa"/>
            <w:tcBorders>
              <w:top w:val="nil"/>
              <w:left w:val="nil"/>
              <w:bottom w:val="single" w:sz="4" w:space="0" w:color="auto"/>
              <w:right w:val="single" w:sz="4" w:space="0" w:color="auto"/>
            </w:tcBorders>
            <w:shd w:val="clear" w:color="auto" w:fill="auto"/>
            <w:hideMark/>
          </w:tcPr>
          <w:p w14:paraId="6073CD15" w14:textId="70089821"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D110mm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558F88A7"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7E7A4954"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1880</w:t>
            </w:r>
          </w:p>
        </w:tc>
        <w:tc>
          <w:tcPr>
            <w:tcW w:w="1592" w:type="dxa"/>
            <w:tcBorders>
              <w:top w:val="nil"/>
              <w:left w:val="nil"/>
              <w:bottom w:val="single" w:sz="4" w:space="0" w:color="auto"/>
              <w:right w:val="single" w:sz="4" w:space="0" w:color="auto"/>
            </w:tcBorders>
            <w:shd w:val="clear" w:color="auto" w:fill="auto"/>
            <w:hideMark/>
          </w:tcPr>
          <w:p w14:paraId="345C137A" w14:textId="72A55D85"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18</w:t>
            </w:r>
          </w:p>
        </w:tc>
      </w:tr>
      <w:tr w:rsidR="00C66287" w:rsidRPr="009C08BB" w14:paraId="5178624E" w14:textId="77777777" w:rsidTr="009745F1">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6A6883D"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25</w:t>
            </w:r>
          </w:p>
        </w:tc>
        <w:tc>
          <w:tcPr>
            <w:tcW w:w="1197" w:type="dxa"/>
            <w:vMerge/>
            <w:tcBorders>
              <w:top w:val="nil"/>
              <w:left w:val="single" w:sz="4" w:space="0" w:color="auto"/>
              <w:bottom w:val="single" w:sz="4" w:space="0" w:color="auto"/>
              <w:right w:val="single" w:sz="4" w:space="0" w:color="auto"/>
            </w:tcBorders>
            <w:vAlign w:val="center"/>
            <w:hideMark/>
          </w:tcPr>
          <w:p w14:paraId="4DC579C8"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2BDDBD88" w14:textId="4D661A9F"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D110mm apsauginis vamzdis skirtas kloti elektros kabelius (reikalavimai pagal ESO), jo paklojimas, signalinės juosta ir jos įrengimas, visi reikalingi tam darbai, klojant uždaru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4BCD602"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0B6AEF22"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c>
          <w:tcPr>
            <w:tcW w:w="1592" w:type="dxa"/>
            <w:tcBorders>
              <w:top w:val="nil"/>
              <w:left w:val="nil"/>
              <w:bottom w:val="single" w:sz="4" w:space="0" w:color="auto"/>
              <w:right w:val="single" w:sz="4" w:space="0" w:color="auto"/>
            </w:tcBorders>
            <w:shd w:val="clear" w:color="auto" w:fill="auto"/>
            <w:hideMark/>
          </w:tcPr>
          <w:p w14:paraId="2064AE1D" w14:textId="52E21DFB"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36</w:t>
            </w:r>
          </w:p>
        </w:tc>
      </w:tr>
      <w:tr w:rsidR="00C66287" w:rsidRPr="009C08BB" w14:paraId="5D9D7A4A" w14:textId="77777777" w:rsidTr="009745F1">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2602706"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26</w:t>
            </w:r>
          </w:p>
        </w:tc>
        <w:tc>
          <w:tcPr>
            <w:tcW w:w="1197" w:type="dxa"/>
            <w:vMerge/>
            <w:tcBorders>
              <w:top w:val="nil"/>
              <w:left w:val="single" w:sz="4" w:space="0" w:color="auto"/>
              <w:bottom w:val="single" w:sz="4" w:space="0" w:color="auto"/>
              <w:right w:val="single" w:sz="4" w:space="0" w:color="auto"/>
            </w:tcBorders>
            <w:vAlign w:val="center"/>
            <w:hideMark/>
          </w:tcPr>
          <w:p w14:paraId="0DC5DF1C"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B0CE50C" w14:textId="7710B6A3"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D125mm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38BC002F"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F5FEA9C"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w:t>
            </w:r>
          </w:p>
        </w:tc>
        <w:tc>
          <w:tcPr>
            <w:tcW w:w="1592" w:type="dxa"/>
            <w:tcBorders>
              <w:top w:val="nil"/>
              <w:left w:val="nil"/>
              <w:bottom w:val="single" w:sz="4" w:space="0" w:color="auto"/>
              <w:right w:val="single" w:sz="4" w:space="0" w:color="auto"/>
            </w:tcBorders>
            <w:shd w:val="clear" w:color="auto" w:fill="auto"/>
            <w:hideMark/>
          </w:tcPr>
          <w:p w14:paraId="3DB82CDA" w14:textId="20FE8C58"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22,5</w:t>
            </w:r>
          </w:p>
        </w:tc>
      </w:tr>
      <w:tr w:rsidR="00C66287" w:rsidRPr="009C08BB" w14:paraId="3B4B966F" w14:textId="77777777" w:rsidTr="009745F1">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D695394"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27</w:t>
            </w:r>
          </w:p>
        </w:tc>
        <w:tc>
          <w:tcPr>
            <w:tcW w:w="1197" w:type="dxa"/>
            <w:vMerge/>
            <w:tcBorders>
              <w:top w:val="nil"/>
              <w:left w:val="single" w:sz="4" w:space="0" w:color="auto"/>
              <w:bottom w:val="single" w:sz="4" w:space="0" w:color="auto"/>
              <w:right w:val="single" w:sz="4" w:space="0" w:color="auto"/>
            </w:tcBorders>
            <w:vAlign w:val="center"/>
            <w:hideMark/>
          </w:tcPr>
          <w:p w14:paraId="4CB847C8"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4A6969A" w14:textId="22B3B5CB"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D50mm apsauginis vamzdis skirtas kloti elektros kabelius (reikalavimai pagal ESO), jo paklojimas, signalinės juosta ir jos įrengimas, visi reikalingi tam darbai, klojant atviru būdu.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15EC6EB6"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2A5FEAA6"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1100</w:t>
            </w:r>
          </w:p>
        </w:tc>
        <w:tc>
          <w:tcPr>
            <w:tcW w:w="1592" w:type="dxa"/>
            <w:tcBorders>
              <w:top w:val="nil"/>
              <w:left w:val="nil"/>
              <w:bottom w:val="single" w:sz="4" w:space="0" w:color="auto"/>
              <w:right w:val="single" w:sz="4" w:space="0" w:color="auto"/>
            </w:tcBorders>
            <w:shd w:val="clear" w:color="auto" w:fill="auto"/>
            <w:hideMark/>
          </w:tcPr>
          <w:p w14:paraId="3CB9B46D" w14:textId="16E4CDC4"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12,6</w:t>
            </w:r>
          </w:p>
        </w:tc>
      </w:tr>
      <w:tr w:rsidR="00C66287" w:rsidRPr="009C08BB" w14:paraId="6C15DA84"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DD6FC2F"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28</w:t>
            </w:r>
          </w:p>
        </w:tc>
        <w:tc>
          <w:tcPr>
            <w:tcW w:w="1197" w:type="dxa"/>
            <w:vMerge/>
            <w:tcBorders>
              <w:top w:val="nil"/>
              <w:left w:val="single" w:sz="4" w:space="0" w:color="auto"/>
              <w:bottom w:val="single" w:sz="4" w:space="0" w:color="auto"/>
              <w:right w:val="single" w:sz="4" w:space="0" w:color="auto"/>
            </w:tcBorders>
            <w:vAlign w:val="center"/>
            <w:hideMark/>
          </w:tcPr>
          <w:p w14:paraId="1B958B71"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31324E6" w14:textId="5C18A292"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Al 4x300mm2 kabelis ( skirtas kloti žemėje ir atvirame ore) , jo įvėrimas į paklotus apsauginius vamzdžius, galinės movos ir galų prijungimui reikalingos visos medžiagos ir darbai, varžų matavimai,   (visos tam reikiamos medžiagos, transportavimas ir darbai) (įskaitant užvedimus į MTT, PS, stoteles)</w:t>
            </w:r>
          </w:p>
        </w:tc>
        <w:tc>
          <w:tcPr>
            <w:tcW w:w="712" w:type="dxa"/>
            <w:tcBorders>
              <w:top w:val="nil"/>
              <w:left w:val="nil"/>
              <w:bottom w:val="single" w:sz="4" w:space="0" w:color="auto"/>
              <w:right w:val="single" w:sz="4" w:space="0" w:color="auto"/>
            </w:tcBorders>
            <w:shd w:val="clear" w:color="auto" w:fill="auto"/>
            <w:vAlign w:val="center"/>
            <w:hideMark/>
          </w:tcPr>
          <w:p w14:paraId="207B63E6"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38B427F3"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780</w:t>
            </w:r>
          </w:p>
        </w:tc>
        <w:tc>
          <w:tcPr>
            <w:tcW w:w="1592" w:type="dxa"/>
            <w:tcBorders>
              <w:top w:val="nil"/>
              <w:left w:val="nil"/>
              <w:bottom w:val="single" w:sz="4" w:space="0" w:color="auto"/>
              <w:right w:val="single" w:sz="4" w:space="0" w:color="auto"/>
            </w:tcBorders>
            <w:shd w:val="clear" w:color="auto" w:fill="auto"/>
            <w:hideMark/>
          </w:tcPr>
          <w:p w14:paraId="726D745C" w14:textId="12C2A53C"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w:t>
            </w:r>
          </w:p>
        </w:tc>
      </w:tr>
      <w:tr w:rsidR="00C66287" w:rsidRPr="009C08BB" w14:paraId="7672AF73"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D6CE5C7"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29</w:t>
            </w:r>
          </w:p>
        </w:tc>
        <w:tc>
          <w:tcPr>
            <w:tcW w:w="1197" w:type="dxa"/>
            <w:vMerge/>
            <w:tcBorders>
              <w:top w:val="nil"/>
              <w:left w:val="single" w:sz="4" w:space="0" w:color="auto"/>
              <w:bottom w:val="single" w:sz="4" w:space="0" w:color="auto"/>
              <w:right w:val="single" w:sz="4" w:space="0" w:color="auto"/>
            </w:tcBorders>
            <w:vAlign w:val="center"/>
            <w:hideMark/>
          </w:tcPr>
          <w:p w14:paraId="75B7C574"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261EDBE4" w14:textId="7B2E2F59"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Al 4x240mm2 kabelis ( skirtas kloti žemėje ir atvirame ore), jo įvėrimas į paklotus apsauginius vamzdžius, galinės movos ir galų prijungimui reikalingos visos medžiagos ir darbai, varžų matavimai,  (visos tam reikiamos medžiagos, transportavimas ir darbai) (įskaitant užvedimus į MTT, PS, stoteles)</w:t>
            </w:r>
          </w:p>
        </w:tc>
        <w:tc>
          <w:tcPr>
            <w:tcW w:w="712" w:type="dxa"/>
            <w:tcBorders>
              <w:top w:val="nil"/>
              <w:left w:val="nil"/>
              <w:bottom w:val="single" w:sz="4" w:space="0" w:color="auto"/>
              <w:right w:val="single" w:sz="4" w:space="0" w:color="auto"/>
            </w:tcBorders>
            <w:shd w:val="clear" w:color="auto" w:fill="auto"/>
            <w:vAlign w:val="center"/>
            <w:hideMark/>
          </w:tcPr>
          <w:p w14:paraId="08E69146"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05FDCEF"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180</w:t>
            </w:r>
          </w:p>
        </w:tc>
        <w:tc>
          <w:tcPr>
            <w:tcW w:w="1592" w:type="dxa"/>
            <w:tcBorders>
              <w:top w:val="nil"/>
              <w:left w:val="nil"/>
              <w:bottom w:val="single" w:sz="4" w:space="0" w:color="auto"/>
              <w:right w:val="single" w:sz="4" w:space="0" w:color="auto"/>
            </w:tcBorders>
            <w:shd w:val="clear" w:color="auto" w:fill="auto"/>
            <w:hideMark/>
          </w:tcPr>
          <w:p w14:paraId="48AB80A2" w14:textId="36EE260E"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40,5</w:t>
            </w:r>
          </w:p>
        </w:tc>
      </w:tr>
      <w:tr w:rsidR="00C66287" w:rsidRPr="009C08BB" w14:paraId="1C2AC514" w14:textId="77777777" w:rsidTr="009745F1">
        <w:trPr>
          <w:trHeight w:val="144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8C1BE7F"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30</w:t>
            </w:r>
          </w:p>
        </w:tc>
        <w:tc>
          <w:tcPr>
            <w:tcW w:w="1197" w:type="dxa"/>
            <w:vMerge/>
            <w:tcBorders>
              <w:top w:val="nil"/>
              <w:left w:val="single" w:sz="4" w:space="0" w:color="auto"/>
              <w:bottom w:val="single" w:sz="4" w:space="0" w:color="auto"/>
              <w:right w:val="single" w:sz="4" w:space="0" w:color="auto"/>
            </w:tcBorders>
            <w:vAlign w:val="center"/>
            <w:hideMark/>
          </w:tcPr>
          <w:p w14:paraId="2BB5E162"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B943EDF" w14:textId="3B1F391B" w:rsidR="00C66287" w:rsidRPr="009C08BB" w:rsidRDefault="00C66287" w:rsidP="00C66287">
            <w:pPr>
              <w:spacing w:line="240" w:lineRule="auto"/>
              <w:jc w:val="left"/>
              <w:rPr>
                <w:rFonts w:ascii="Calibri" w:eastAsia="Times New Roman" w:hAnsi="Calibri" w:cs="Calibri"/>
                <w:sz w:val="16"/>
                <w:szCs w:val="16"/>
                <w:lang w:eastAsia="lt-LT"/>
              </w:rPr>
            </w:pPr>
            <w:proofErr w:type="spellStart"/>
            <w:r w:rsidRPr="00DA4F5D">
              <w:rPr>
                <w:sz w:val="16"/>
                <w:szCs w:val="16"/>
              </w:rPr>
              <w:t>Cu</w:t>
            </w:r>
            <w:proofErr w:type="spellEnd"/>
            <w:r w:rsidRPr="00DA4F5D">
              <w:rPr>
                <w:sz w:val="16"/>
                <w:szCs w:val="16"/>
              </w:rPr>
              <w:t xml:space="preserve"> 3x2,5mm2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013CDBCA"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6C881B8"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100</w:t>
            </w:r>
          </w:p>
        </w:tc>
        <w:tc>
          <w:tcPr>
            <w:tcW w:w="1592" w:type="dxa"/>
            <w:tcBorders>
              <w:top w:val="nil"/>
              <w:left w:val="nil"/>
              <w:bottom w:val="single" w:sz="4" w:space="0" w:color="auto"/>
              <w:right w:val="single" w:sz="4" w:space="0" w:color="auto"/>
            </w:tcBorders>
            <w:shd w:val="clear" w:color="auto" w:fill="auto"/>
            <w:hideMark/>
          </w:tcPr>
          <w:p w14:paraId="25251F34" w14:textId="73DEFDEA"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6,3</w:t>
            </w:r>
          </w:p>
        </w:tc>
      </w:tr>
      <w:tr w:rsidR="00C66287" w:rsidRPr="009C08BB" w14:paraId="0B928DCE" w14:textId="77777777" w:rsidTr="009745F1">
        <w:trPr>
          <w:trHeight w:val="144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FD74E6C"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31</w:t>
            </w:r>
          </w:p>
        </w:tc>
        <w:tc>
          <w:tcPr>
            <w:tcW w:w="1197" w:type="dxa"/>
            <w:vMerge/>
            <w:tcBorders>
              <w:top w:val="nil"/>
              <w:left w:val="single" w:sz="4" w:space="0" w:color="auto"/>
              <w:bottom w:val="single" w:sz="4" w:space="0" w:color="auto"/>
              <w:right w:val="single" w:sz="4" w:space="0" w:color="auto"/>
            </w:tcBorders>
            <w:vAlign w:val="center"/>
            <w:hideMark/>
          </w:tcPr>
          <w:p w14:paraId="71E83F43"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5CFF478" w14:textId="6E44ED7D" w:rsidR="00C66287" w:rsidRPr="009C08BB" w:rsidRDefault="00C66287" w:rsidP="00C66287">
            <w:pPr>
              <w:spacing w:line="240" w:lineRule="auto"/>
              <w:jc w:val="left"/>
              <w:rPr>
                <w:rFonts w:ascii="Calibri" w:eastAsia="Times New Roman" w:hAnsi="Calibri" w:cs="Calibri"/>
                <w:sz w:val="16"/>
                <w:szCs w:val="16"/>
                <w:lang w:eastAsia="lt-LT"/>
              </w:rPr>
            </w:pPr>
            <w:proofErr w:type="spellStart"/>
            <w:r w:rsidRPr="00DA4F5D">
              <w:rPr>
                <w:sz w:val="16"/>
                <w:szCs w:val="16"/>
              </w:rPr>
              <w:t>Cu</w:t>
            </w:r>
            <w:proofErr w:type="spellEnd"/>
            <w:r w:rsidRPr="00DA4F5D">
              <w:rPr>
                <w:sz w:val="16"/>
                <w:szCs w:val="16"/>
              </w:rPr>
              <w:t xml:space="preserve"> 3x4mm2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45E2A33E"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229D60E9"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hideMark/>
          </w:tcPr>
          <w:p w14:paraId="0A9B86E4" w14:textId="7A876B9A"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9</w:t>
            </w:r>
          </w:p>
        </w:tc>
      </w:tr>
      <w:tr w:rsidR="00C66287" w:rsidRPr="009C08BB" w14:paraId="087B4445" w14:textId="77777777" w:rsidTr="009745F1">
        <w:trPr>
          <w:trHeight w:val="144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056DB6D"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32</w:t>
            </w:r>
          </w:p>
        </w:tc>
        <w:tc>
          <w:tcPr>
            <w:tcW w:w="1197" w:type="dxa"/>
            <w:vMerge/>
            <w:tcBorders>
              <w:top w:val="nil"/>
              <w:left w:val="single" w:sz="4" w:space="0" w:color="auto"/>
              <w:bottom w:val="single" w:sz="4" w:space="0" w:color="auto"/>
              <w:right w:val="single" w:sz="4" w:space="0" w:color="auto"/>
            </w:tcBorders>
            <w:vAlign w:val="center"/>
            <w:hideMark/>
          </w:tcPr>
          <w:p w14:paraId="6F2C91ED"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1BE72D2E" w14:textId="72795FC0" w:rsidR="00C66287" w:rsidRPr="009C08BB" w:rsidRDefault="00C66287" w:rsidP="00C66287">
            <w:pPr>
              <w:spacing w:line="240" w:lineRule="auto"/>
              <w:jc w:val="left"/>
              <w:rPr>
                <w:rFonts w:ascii="Calibri" w:eastAsia="Times New Roman" w:hAnsi="Calibri" w:cs="Calibri"/>
                <w:sz w:val="16"/>
                <w:szCs w:val="16"/>
                <w:lang w:eastAsia="lt-LT"/>
              </w:rPr>
            </w:pPr>
            <w:proofErr w:type="spellStart"/>
            <w:r w:rsidRPr="00DA4F5D">
              <w:rPr>
                <w:sz w:val="16"/>
                <w:szCs w:val="16"/>
              </w:rPr>
              <w:t>Cu</w:t>
            </w:r>
            <w:proofErr w:type="spellEnd"/>
            <w:r w:rsidRPr="00DA4F5D">
              <w:rPr>
                <w:sz w:val="16"/>
                <w:szCs w:val="16"/>
              </w:rPr>
              <w:t xml:space="preserve"> 5x6mm2 kabelis ( skirtas kloti žemėje ir atvirame ore), jo įvėrimas į paklotus apsauginius vamzdžius (arba esamomis konstrukcijomis), galinės movos ir galų prijungimui reikalingos visos medžiagos ir darbai, varžų matavimai,  (visos tam reikiamos medžiagos, transportavimas ir darbai) (įskaitant užvedimus į MTT, PS, stoteles ar pan.)</w:t>
            </w:r>
          </w:p>
        </w:tc>
        <w:tc>
          <w:tcPr>
            <w:tcW w:w="712" w:type="dxa"/>
            <w:tcBorders>
              <w:top w:val="nil"/>
              <w:left w:val="nil"/>
              <w:bottom w:val="single" w:sz="4" w:space="0" w:color="auto"/>
              <w:right w:val="single" w:sz="4" w:space="0" w:color="auto"/>
            </w:tcBorders>
            <w:shd w:val="clear" w:color="auto" w:fill="auto"/>
            <w:vAlign w:val="center"/>
            <w:hideMark/>
          </w:tcPr>
          <w:p w14:paraId="0EBD0FC3"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06125B59"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300</w:t>
            </w:r>
          </w:p>
        </w:tc>
        <w:tc>
          <w:tcPr>
            <w:tcW w:w="1592" w:type="dxa"/>
            <w:tcBorders>
              <w:top w:val="nil"/>
              <w:left w:val="nil"/>
              <w:bottom w:val="single" w:sz="4" w:space="0" w:color="auto"/>
              <w:right w:val="single" w:sz="4" w:space="0" w:color="auto"/>
            </w:tcBorders>
            <w:shd w:val="clear" w:color="auto" w:fill="auto"/>
            <w:hideMark/>
          </w:tcPr>
          <w:p w14:paraId="09471EF5" w14:textId="5432F93D"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9,9</w:t>
            </w:r>
          </w:p>
        </w:tc>
      </w:tr>
      <w:tr w:rsidR="00C66287" w:rsidRPr="009C08BB" w14:paraId="4CAA50C4"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BF6C56F"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lastRenderedPageBreak/>
              <w:t>33</w:t>
            </w:r>
          </w:p>
        </w:tc>
        <w:tc>
          <w:tcPr>
            <w:tcW w:w="1197" w:type="dxa"/>
            <w:vMerge/>
            <w:tcBorders>
              <w:top w:val="nil"/>
              <w:left w:val="single" w:sz="4" w:space="0" w:color="auto"/>
              <w:bottom w:val="single" w:sz="4" w:space="0" w:color="auto"/>
              <w:right w:val="single" w:sz="4" w:space="0" w:color="auto"/>
            </w:tcBorders>
            <w:vAlign w:val="center"/>
            <w:hideMark/>
          </w:tcPr>
          <w:p w14:paraId="45012045"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73FD51A" w14:textId="0A9D23DF"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FTP CAT6/CAT5e ( su ekranu) ( skirtas kloti žemėje ir atvirame ore), jo įvėrimas į paklotus apsauginius vamzdžius (arba esamomis konstrukcijomis), galinės movos ir galų prijungimui reikalingos visos medžiagos ir darbai,  (visos tam reikiamos medžiagos, transportavimas ir darbai) (įskaitant užvedimus į PS, stoteles ir pan.)</w:t>
            </w:r>
          </w:p>
        </w:tc>
        <w:tc>
          <w:tcPr>
            <w:tcW w:w="712" w:type="dxa"/>
            <w:tcBorders>
              <w:top w:val="nil"/>
              <w:left w:val="nil"/>
              <w:bottom w:val="single" w:sz="4" w:space="0" w:color="auto"/>
              <w:right w:val="single" w:sz="4" w:space="0" w:color="auto"/>
            </w:tcBorders>
            <w:shd w:val="clear" w:color="auto" w:fill="auto"/>
            <w:vAlign w:val="center"/>
            <w:hideMark/>
          </w:tcPr>
          <w:p w14:paraId="46DF1EB6"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78AA04E7"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700</w:t>
            </w:r>
          </w:p>
        </w:tc>
        <w:tc>
          <w:tcPr>
            <w:tcW w:w="1592" w:type="dxa"/>
            <w:tcBorders>
              <w:top w:val="nil"/>
              <w:left w:val="nil"/>
              <w:bottom w:val="single" w:sz="4" w:space="0" w:color="auto"/>
              <w:right w:val="single" w:sz="4" w:space="0" w:color="auto"/>
            </w:tcBorders>
            <w:shd w:val="clear" w:color="auto" w:fill="auto"/>
            <w:hideMark/>
          </w:tcPr>
          <w:p w14:paraId="2D8B1B7D" w14:textId="3D6A1836"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3,6</w:t>
            </w:r>
          </w:p>
        </w:tc>
      </w:tr>
      <w:tr w:rsidR="00C66287" w:rsidRPr="009C08BB" w14:paraId="5CEE86A6"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3CE95E8C"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34</w:t>
            </w:r>
          </w:p>
        </w:tc>
        <w:tc>
          <w:tcPr>
            <w:tcW w:w="1197" w:type="dxa"/>
            <w:vMerge/>
            <w:tcBorders>
              <w:top w:val="nil"/>
              <w:left w:val="single" w:sz="4" w:space="0" w:color="auto"/>
              <w:bottom w:val="single" w:sz="4" w:space="0" w:color="auto"/>
              <w:right w:val="single" w:sz="4" w:space="0" w:color="auto"/>
            </w:tcBorders>
            <w:vAlign w:val="center"/>
            <w:hideMark/>
          </w:tcPr>
          <w:p w14:paraId="5FDCF78D"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B11BC22" w14:textId="47D1167D"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Įžeminimo įrengimas ir prijungimas iki 10 omu.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326B2B03"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545DD094"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7</w:t>
            </w:r>
          </w:p>
        </w:tc>
        <w:tc>
          <w:tcPr>
            <w:tcW w:w="1592" w:type="dxa"/>
            <w:tcBorders>
              <w:top w:val="nil"/>
              <w:left w:val="nil"/>
              <w:bottom w:val="single" w:sz="4" w:space="0" w:color="auto"/>
              <w:right w:val="single" w:sz="4" w:space="0" w:color="auto"/>
            </w:tcBorders>
            <w:shd w:val="clear" w:color="auto" w:fill="auto"/>
            <w:hideMark/>
          </w:tcPr>
          <w:p w14:paraId="2E17AA57" w14:textId="01AA1D80"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135</w:t>
            </w:r>
          </w:p>
        </w:tc>
      </w:tr>
      <w:tr w:rsidR="00C66287" w:rsidRPr="009C08BB" w14:paraId="1924DA52"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5B06D3D"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35</w:t>
            </w:r>
          </w:p>
        </w:tc>
        <w:tc>
          <w:tcPr>
            <w:tcW w:w="1197" w:type="dxa"/>
            <w:vMerge/>
            <w:tcBorders>
              <w:top w:val="nil"/>
              <w:left w:val="single" w:sz="4" w:space="0" w:color="auto"/>
              <w:bottom w:val="single" w:sz="4" w:space="0" w:color="auto"/>
              <w:right w:val="single" w:sz="4" w:space="0" w:color="auto"/>
            </w:tcBorders>
            <w:vAlign w:val="center"/>
            <w:hideMark/>
          </w:tcPr>
          <w:p w14:paraId="1C5B9C52"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0188C37E" w14:textId="4FEAB1DC"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Aktyvinės žaibosaugos įrengimas ir visos tam reikalingos medžiagos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6C07A1C"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51196CFF"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57775C82" w14:textId="37CE0586"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2700</w:t>
            </w:r>
          </w:p>
        </w:tc>
      </w:tr>
      <w:tr w:rsidR="00C66287" w:rsidRPr="009C08BB" w14:paraId="52ADC5D5"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35D82F44"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36</w:t>
            </w:r>
          </w:p>
        </w:tc>
        <w:tc>
          <w:tcPr>
            <w:tcW w:w="1197" w:type="dxa"/>
            <w:vMerge/>
            <w:tcBorders>
              <w:top w:val="nil"/>
              <w:left w:val="single" w:sz="4" w:space="0" w:color="auto"/>
              <w:bottom w:val="single" w:sz="4" w:space="0" w:color="auto"/>
              <w:right w:val="single" w:sz="4" w:space="0" w:color="auto"/>
            </w:tcBorders>
            <w:vAlign w:val="center"/>
            <w:hideMark/>
          </w:tcPr>
          <w:p w14:paraId="419A1560"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4F32DD44" w14:textId="5E3968CF"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PS/GAS su visa reikalinga įranga(automatiniais jungikliais, saugikliai, viršįtampių ribotuvai, Srovės transformatoriai, </w:t>
            </w:r>
            <w:proofErr w:type="spellStart"/>
            <w:r w:rsidRPr="00DA4F5D">
              <w:rPr>
                <w:sz w:val="16"/>
                <w:szCs w:val="16"/>
              </w:rPr>
              <w:t>gnybtynai</w:t>
            </w:r>
            <w:proofErr w:type="spellEnd"/>
            <w:r w:rsidRPr="00DA4F5D">
              <w:rPr>
                <w:sz w:val="16"/>
                <w:szCs w:val="16"/>
              </w:rPr>
              <w:t>, šynos, pamatas) ir jo sumontavimas. Spinta pagal schemą (skirta 500kW galiai)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D5F47ED"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7B574136"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w:t>
            </w:r>
          </w:p>
        </w:tc>
        <w:tc>
          <w:tcPr>
            <w:tcW w:w="1592" w:type="dxa"/>
            <w:tcBorders>
              <w:top w:val="nil"/>
              <w:left w:val="nil"/>
              <w:bottom w:val="single" w:sz="4" w:space="0" w:color="auto"/>
              <w:right w:val="single" w:sz="4" w:space="0" w:color="auto"/>
            </w:tcBorders>
            <w:shd w:val="clear" w:color="auto" w:fill="auto"/>
            <w:hideMark/>
          </w:tcPr>
          <w:p w14:paraId="5D6DA708" w14:textId="7D62B40E"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10800</w:t>
            </w:r>
          </w:p>
        </w:tc>
      </w:tr>
      <w:tr w:rsidR="00C66287" w:rsidRPr="009C08BB" w14:paraId="5A880623"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F8B53BE"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37</w:t>
            </w:r>
          </w:p>
        </w:tc>
        <w:tc>
          <w:tcPr>
            <w:tcW w:w="1197" w:type="dxa"/>
            <w:vMerge/>
            <w:tcBorders>
              <w:top w:val="nil"/>
              <w:left w:val="single" w:sz="4" w:space="0" w:color="auto"/>
              <w:bottom w:val="single" w:sz="4" w:space="0" w:color="auto"/>
              <w:right w:val="single" w:sz="4" w:space="0" w:color="auto"/>
            </w:tcBorders>
            <w:vAlign w:val="center"/>
            <w:hideMark/>
          </w:tcPr>
          <w:p w14:paraId="4F189848"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D96F086" w14:textId="72043B87"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Ryšių spinta ir jos sumontavimas ( be ryšio įrangos). Spinta pagal schemą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229633E0"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7750E121"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74D99723" w14:textId="4BAA4640"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2700</w:t>
            </w:r>
          </w:p>
        </w:tc>
      </w:tr>
      <w:tr w:rsidR="00C66287" w:rsidRPr="009C08BB" w14:paraId="72843F23" w14:textId="77777777" w:rsidTr="009745F1">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F604043"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38</w:t>
            </w:r>
          </w:p>
        </w:tc>
        <w:tc>
          <w:tcPr>
            <w:tcW w:w="1197" w:type="dxa"/>
            <w:vMerge/>
            <w:tcBorders>
              <w:top w:val="nil"/>
              <w:left w:val="single" w:sz="4" w:space="0" w:color="auto"/>
              <w:bottom w:val="single" w:sz="4" w:space="0" w:color="auto"/>
              <w:right w:val="single" w:sz="4" w:space="0" w:color="auto"/>
            </w:tcBorders>
            <w:vAlign w:val="center"/>
            <w:hideMark/>
          </w:tcPr>
          <w:p w14:paraId="1A8E1220"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75A098D" w14:textId="0B063017"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Savų reikmių spinta ir jos sumontavimas ( automatiniais jungikliais, pamatai, </w:t>
            </w:r>
            <w:proofErr w:type="spellStart"/>
            <w:r w:rsidRPr="00DA4F5D">
              <w:rPr>
                <w:sz w:val="16"/>
                <w:szCs w:val="16"/>
              </w:rPr>
              <w:t>šynelės</w:t>
            </w:r>
            <w:proofErr w:type="spellEnd"/>
            <w:r w:rsidRPr="00DA4F5D">
              <w:rPr>
                <w:sz w:val="16"/>
                <w:szCs w:val="16"/>
              </w:rPr>
              <w:t xml:space="preserve"> ir pan.). Spinta pagal schemą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342D3B58"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464A5FA2"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2E439A53" w14:textId="1DBB79C8"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1350</w:t>
            </w:r>
          </w:p>
        </w:tc>
      </w:tr>
      <w:tr w:rsidR="00C66287" w:rsidRPr="009C08BB" w14:paraId="0ADEDA04"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6770B83"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39</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30018CB6"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Kiti darbai ir medžiagos</w:t>
            </w:r>
          </w:p>
        </w:tc>
        <w:tc>
          <w:tcPr>
            <w:tcW w:w="4910" w:type="dxa"/>
            <w:tcBorders>
              <w:top w:val="nil"/>
              <w:left w:val="nil"/>
              <w:bottom w:val="single" w:sz="4" w:space="0" w:color="auto"/>
              <w:right w:val="single" w:sz="4" w:space="0" w:color="auto"/>
            </w:tcBorders>
            <w:shd w:val="clear" w:color="auto" w:fill="auto"/>
            <w:hideMark/>
          </w:tcPr>
          <w:p w14:paraId="46800014" w14:textId="6057EC97"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EV stotelės, jos gamyklinio pamato sumontavimas ir pajungimas (pastatymas pagal gamintojo reikalavimus, kabelių užvedimas, įžeminimo prijungimas. Be derinimo ir programavimo darbų) (visos tam reikiamos medžiagos, transportavimas ir darbai) (įsivertinti EV stotelės ir jos pamato transportavimą iš Ignitis sandėlio Vilniuje)</w:t>
            </w:r>
          </w:p>
        </w:tc>
        <w:tc>
          <w:tcPr>
            <w:tcW w:w="712" w:type="dxa"/>
            <w:tcBorders>
              <w:top w:val="nil"/>
              <w:left w:val="nil"/>
              <w:bottom w:val="single" w:sz="4" w:space="0" w:color="auto"/>
              <w:right w:val="single" w:sz="4" w:space="0" w:color="auto"/>
            </w:tcBorders>
            <w:shd w:val="clear" w:color="auto" w:fill="auto"/>
            <w:vAlign w:val="center"/>
            <w:hideMark/>
          </w:tcPr>
          <w:p w14:paraId="378FD090"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2341013A"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w:t>
            </w:r>
          </w:p>
        </w:tc>
        <w:tc>
          <w:tcPr>
            <w:tcW w:w="1592" w:type="dxa"/>
            <w:tcBorders>
              <w:top w:val="nil"/>
              <w:left w:val="nil"/>
              <w:bottom w:val="single" w:sz="4" w:space="0" w:color="auto"/>
              <w:right w:val="single" w:sz="4" w:space="0" w:color="auto"/>
            </w:tcBorders>
            <w:shd w:val="clear" w:color="auto" w:fill="auto"/>
            <w:hideMark/>
          </w:tcPr>
          <w:p w14:paraId="0FD8CA8A" w14:textId="59E021A6"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720</w:t>
            </w:r>
          </w:p>
        </w:tc>
      </w:tr>
      <w:tr w:rsidR="00C66287" w:rsidRPr="009C08BB" w14:paraId="4E6F28FE"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25E82AD"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40</w:t>
            </w:r>
          </w:p>
        </w:tc>
        <w:tc>
          <w:tcPr>
            <w:tcW w:w="1197" w:type="dxa"/>
            <w:vMerge/>
            <w:tcBorders>
              <w:top w:val="nil"/>
              <w:left w:val="single" w:sz="4" w:space="0" w:color="auto"/>
              <w:bottom w:val="single" w:sz="4" w:space="0" w:color="000000"/>
              <w:right w:val="single" w:sz="4" w:space="0" w:color="auto"/>
            </w:tcBorders>
            <w:vAlign w:val="center"/>
            <w:hideMark/>
          </w:tcPr>
          <w:p w14:paraId="1EC7FBAB"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90E9A45" w14:textId="6036DC22"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Apšvietimo atramos, jos gamyklinio pamato, šviestuvo sumontavimas ir pajungimas (pastatymas pagal gamintojo reikalavimus, kabelių užvedimas, įžeminimo prijungimas. Be derinimo ir programavimo darbų) (visos tam reikiamos medžiagos, transportavimas ir darbai) </w:t>
            </w:r>
          </w:p>
        </w:tc>
        <w:tc>
          <w:tcPr>
            <w:tcW w:w="712" w:type="dxa"/>
            <w:tcBorders>
              <w:top w:val="nil"/>
              <w:left w:val="nil"/>
              <w:bottom w:val="single" w:sz="4" w:space="0" w:color="auto"/>
              <w:right w:val="single" w:sz="4" w:space="0" w:color="auto"/>
            </w:tcBorders>
            <w:shd w:val="clear" w:color="auto" w:fill="auto"/>
            <w:vAlign w:val="center"/>
            <w:hideMark/>
          </w:tcPr>
          <w:p w14:paraId="40415063"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24B5C19B"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c>
          <w:tcPr>
            <w:tcW w:w="1592" w:type="dxa"/>
            <w:tcBorders>
              <w:top w:val="nil"/>
              <w:left w:val="nil"/>
              <w:bottom w:val="single" w:sz="4" w:space="0" w:color="auto"/>
              <w:right w:val="single" w:sz="4" w:space="0" w:color="auto"/>
            </w:tcBorders>
            <w:shd w:val="clear" w:color="auto" w:fill="auto"/>
            <w:hideMark/>
          </w:tcPr>
          <w:p w14:paraId="6BD11067" w14:textId="39667BDD"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270</w:t>
            </w:r>
          </w:p>
        </w:tc>
      </w:tr>
      <w:tr w:rsidR="00C66287" w:rsidRPr="009C08BB" w14:paraId="52C937D3" w14:textId="77777777" w:rsidTr="009745F1">
        <w:trPr>
          <w:trHeight w:val="87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9846F91"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41</w:t>
            </w:r>
          </w:p>
        </w:tc>
        <w:tc>
          <w:tcPr>
            <w:tcW w:w="1197" w:type="dxa"/>
            <w:vMerge/>
            <w:tcBorders>
              <w:top w:val="nil"/>
              <w:left w:val="single" w:sz="4" w:space="0" w:color="auto"/>
              <w:bottom w:val="single" w:sz="4" w:space="0" w:color="000000"/>
              <w:right w:val="single" w:sz="4" w:space="0" w:color="auto"/>
            </w:tcBorders>
            <w:vAlign w:val="center"/>
            <w:hideMark/>
          </w:tcPr>
          <w:p w14:paraId="08B8D89C"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65A7E5D" w14:textId="4B655F91"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Apšvietimo atrama su šviestuvu (</w:t>
            </w:r>
            <w:proofErr w:type="spellStart"/>
            <w:r w:rsidRPr="00DA4F5D">
              <w:rPr>
                <w:sz w:val="16"/>
                <w:szCs w:val="16"/>
              </w:rPr>
              <w:t>post</w:t>
            </w:r>
            <w:proofErr w:type="spellEnd"/>
            <w:r w:rsidRPr="00DA4F5D">
              <w:rPr>
                <w:sz w:val="16"/>
                <w:szCs w:val="16"/>
              </w:rPr>
              <w:t xml:space="preserve"> </w:t>
            </w:r>
            <w:proofErr w:type="spellStart"/>
            <w:r w:rsidRPr="00DA4F5D">
              <w:rPr>
                <w:sz w:val="16"/>
                <w:szCs w:val="16"/>
              </w:rPr>
              <w:t>top</w:t>
            </w:r>
            <w:proofErr w:type="spellEnd"/>
            <w:r w:rsidRPr="00DA4F5D">
              <w:rPr>
                <w:sz w:val="16"/>
                <w:szCs w:val="16"/>
              </w:rPr>
              <w:t xml:space="preserve"> tipas) https://www.schreder.com/en/products/topia-urban-street-lighting (žiūrėti TS ir brėžinius)</w:t>
            </w:r>
          </w:p>
        </w:tc>
        <w:tc>
          <w:tcPr>
            <w:tcW w:w="712" w:type="dxa"/>
            <w:tcBorders>
              <w:top w:val="nil"/>
              <w:left w:val="nil"/>
              <w:bottom w:val="single" w:sz="4" w:space="0" w:color="auto"/>
              <w:right w:val="single" w:sz="4" w:space="0" w:color="auto"/>
            </w:tcBorders>
            <w:shd w:val="clear" w:color="auto" w:fill="auto"/>
            <w:vAlign w:val="center"/>
            <w:hideMark/>
          </w:tcPr>
          <w:p w14:paraId="48AE7746"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682288D3"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c>
          <w:tcPr>
            <w:tcW w:w="1592" w:type="dxa"/>
            <w:tcBorders>
              <w:top w:val="nil"/>
              <w:left w:val="nil"/>
              <w:bottom w:val="single" w:sz="4" w:space="0" w:color="auto"/>
              <w:right w:val="single" w:sz="4" w:space="0" w:color="auto"/>
            </w:tcBorders>
            <w:shd w:val="clear" w:color="auto" w:fill="auto"/>
            <w:hideMark/>
          </w:tcPr>
          <w:p w14:paraId="0FE80309" w14:textId="4D72A171"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990</w:t>
            </w:r>
          </w:p>
        </w:tc>
      </w:tr>
      <w:tr w:rsidR="00C66287" w:rsidRPr="009C08BB" w14:paraId="2FA77E5C" w14:textId="77777777" w:rsidTr="009745F1">
        <w:trPr>
          <w:trHeight w:val="945"/>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C6F8567"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42</w:t>
            </w:r>
          </w:p>
        </w:tc>
        <w:tc>
          <w:tcPr>
            <w:tcW w:w="1197" w:type="dxa"/>
            <w:vMerge/>
            <w:tcBorders>
              <w:top w:val="nil"/>
              <w:left w:val="single" w:sz="4" w:space="0" w:color="auto"/>
              <w:bottom w:val="single" w:sz="4" w:space="0" w:color="000000"/>
              <w:right w:val="single" w:sz="4" w:space="0" w:color="auto"/>
            </w:tcBorders>
            <w:vAlign w:val="center"/>
            <w:hideMark/>
          </w:tcPr>
          <w:p w14:paraId="2D5D7B8A"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6591CAB" w14:textId="02186380"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Apšvietimo atramos pamatas https://www.onninen.lt/no-brand-gelzbetoninis-flansinis-pamatas-b-51-200x200mm/p/HEV184</w:t>
            </w:r>
          </w:p>
        </w:tc>
        <w:tc>
          <w:tcPr>
            <w:tcW w:w="712" w:type="dxa"/>
            <w:tcBorders>
              <w:top w:val="nil"/>
              <w:left w:val="nil"/>
              <w:bottom w:val="single" w:sz="4" w:space="0" w:color="auto"/>
              <w:right w:val="single" w:sz="4" w:space="0" w:color="auto"/>
            </w:tcBorders>
            <w:shd w:val="clear" w:color="auto" w:fill="auto"/>
            <w:vAlign w:val="center"/>
            <w:hideMark/>
          </w:tcPr>
          <w:p w14:paraId="53ADCD85"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4DB25BD4"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15</w:t>
            </w:r>
          </w:p>
        </w:tc>
        <w:tc>
          <w:tcPr>
            <w:tcW w:w="1592" w:type="dxa"/>
            <w:tcBorders>
              <w:top w:val="nil"/>
              <w:left w:val="nil"/>
              <w:bottom w:val="single" w:sz="4" w:space="0" w:color="auto"/>
              <w:right w:val="single" w:sz="4" w:space="0" w:color="auto"/>
            </w:tcBorders>
            <w:shd w:val="clear" w:color="auto" w:fill="auto"/>
            <w:hideMark/>
          </w:tcPr>
          <w:p w14:paraId="4E79BF2A" w14:textId="714019F8"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135</w:t>
            </w:r>
          </w:p>
        </w:tc>
      </w:tr>
      <w:tr w:rsidR="00C66287" w:rsidRPr="009C08BB" w14:paraId="6BD69E99"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7A74991"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43</w:t>
            </w:r>
          </w:p>
        </w:tc>
        <w:tc>
          <w:tcPr>
            <w:tcW w:w="1197" w:type="dxa"/>
            <w:vMerge/>
            <w:tcBorders>
              <w:top w:val="nil"/>
              <w:left w:val="single" w:sz="4" w:space="0" w:color="auto"/>
              <w:bottom w:val="single" w:sz="4" w:space="0" w:color="000000"/>
              <w:right w:val="single" w:sz="4" w:space="0" w:color="auto"/>
            </w:tcBorders>
            <w:vAlign w:val="center"/>
            <w:hideMark/>
          </w:tcPr>
          <w:p w14:paraId="77BE17B7"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2A0B1BA" w14:textId="3660C9DD"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Suoliuko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9CF1C49"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197D160E"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hideMark/>
          </w:tcPr>
          <w:p w14:paraId="6EC3E289" w14:textId="520007AC"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135</w:t>
            </w:r>
          </w:p>
        </w:tc>
      </w:tr>
      <w:tr w:rsidR="00C66287" w:rsidRPr="009C08BB" w14:paraId="58D5AB95"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38F451A"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44</w:t>
            </w:r>
          </w:p>
        </w:tc>
        <w:tc>
          <w:tcPr>
            <w:tcW w:w="1197" w:type="dxa"/>
            <w:vMerge/>
            <w:tcBorders>
              <w:top w:val="nil"/>
              <w:left w:val="single" w:sz="4" w:space="0" w:color="auto"/>
              <w:bottom w:val="single" w:sz="4" w:space="0" w:color="000000"/>
              <w:right w:val="single" w:sz="4" w:space="0" w:color="auto"/>
            </w:tcBorders>
            <w:vAlign w:val="center"/>
            <w:hideMark/>
          </w:tcPr>
          <w:p w14:paraId="4A5AB11D"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144987FE" w14:textId="69C11443"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Suoliukas https://www.deliuksta.lt/betoniniai-suoliukai-navanas-001334</w:t>
            </w:r>
          </w:p>
        </w:tc>
        <w:tc>
          <w:tcPr>
            <w:tcW w:w="712" w:type="dxa"/>
            <w:tcBorders>
              <w:top w:val="nil"/>
              <w:left w:val="nil"/>
              <w:bottom w:val="single" w:sz="4" w:space="0" w:color="auto"/>
              <w:right w:val="single" w:sz="4" w:space="0" w:color="auto"/>
            </w:tcBorders>
            <w:shd w:val="clear" w:color="auto" w:fill="auto"/>
            <w:vAlign w:val="center"/>
            <w:hideMark/>
          </w:tcPr>
          <w:p w14:paraId="63F2E8AC"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8D500AC"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hideMark/>
          </w:tcPr>
          <w:p w14:paraId="1E87BFCC" w14:textId="52C18FF4"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450</w:t>
            </w:r>
          </w:p>
        </w:tc>
      </w:tr>
      <w:tr w:rsidR="00C66287" w:rsidRPr="009C08BB" w14:paraId="0C36BAAE"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8244EFE"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45</w:t>
            </w:r>
          </w:p>
        </w:tc>
        <w:tc>
          <w:tcPr>
            <w:tcW w:w="1197" w:type="dxa"/>
            <w:vMerge/>
            <w:tcBorders>
              <w:top w:val="nil"/>
              <w:left w:val="single" w:sz="4" w:space="0" w:color="auto"/>
              <w:bottom w:val="single" w:sz="4" w:space="0" w:color="000000"/>
              <w:right w:val="single" w:sz="4" w:space="0" w:color="auto"/>
            </w:tcBorders>
            <w:vAlign w:val="center"/>
            <w:hideMark/>
          </w:tcPr>
          <w:p w14:paraId="43F73446"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D9D3EA3" w14:textId="5BFD5753"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Šiukšlinės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1478F1EC"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EE5A433"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c>
          <w:tcPr>
            <w:tcW w:w="1592" w:type="dxa"/>
            <w:tcBorders>
              <w:top w:val="nil"/>
              <w:left w:val="nil"/>
              <w:bottom w:val="single" w:sz="4" w:space="0" w:color="auto"/>
              <w:right w:val="single" w:sz="4" w:space="0" w:color="auto"/>
            </w:tcBorders>
            <w:shd w:val="clear" w:color="auto" w:fill="auto"/>
            <w:hideMark/>
          </w:tcPr>
          <w:p w14:paraId="4AD944F1" w14:textId="668E447F"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90</w:t>
            </w:r>
          </w:p>
        </w:tc>
      </w:tr>
      <w:tr w:rsidR="00C66287" w:rsidRPr="009C08BB" w14:paraId="3FCDE4EC"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AA4529E"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46</w:t>
            </w:r>
          </w:p>
        </w:tc>
        <w:tc>
          <w:tcPr>
            <w:tcW w:w="1197" w:type="dxa"/>
            <w:vMerge/>
            <w:tcBorders>
              <w:top w:val="nil"/>
              <w:left w:val="single" w:sz="4" w:space="0" w:color="auto"/>
              <w:bottom w:val="single" w:sz="4" w:space="0" w:color="000000"/>
              <w:right w:val="single" w:sz="4" w:space="0" w:color="auto"/>
            </w:tcBorders>
            <w:vAlign w:val="center"/>
            <w:hideMark/>
          </w:tcPr>
          <w:p w14:paraId="7D025415"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D609DEB" w14:textId="638191BB"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Šiukšlinė https://www.deliuksta.lt/betonine-siuksliu-deze-nr140</w:t>
            </w:r>
          </w:p>
        </w:tc>
        <w:tc>
          <w:tcPr>
            <w:tcW w:w="712" w:type="dxa"/>
            <w:tcBorders>
              <w:top w:val="nil"/>
              <w:left w:val="nil"/>
              <w:bottom w:val="single" w:sz="4" w:space="0" w:color="auto"/>
              <w:right w:val="single" w:sz="4" w:space="0" w:color="auto"/>
            </w:tcBorders>
            <w:shd w:val="clear" w:color="auto" w:fill="auto"/>
            <w:vAlign w:val="center"/>
            <w:hideMark/>
          </w:tcPr>
          <w:p w14:paraId="5E97169D"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654B617F"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c>
          <w:tcPr>
            <w:tcW w:w="1592" w:type="dxa"/>
            <w:tcBorders>
              <w:top w:val="nil"/>
              <w:left w:val="nil"/>
              <w:bottom w:val="single" w:sz="4" w:space="0" w:color="auto"/>
              <w:right w:val="single" w:sz="4" w:space="0" w:color="auto"/>
            </w:tcBorders>
            <w:shd w:val="clear" w:color="auto" w:fill="auto"/>
            <w:hideMark/>
          </w:tcPr>
          <w:p w14:paraId="17E82486" w14:textId="7D3970CA"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450</w:t>
            </w:r>
          </w:p>
        </w:tc>
      </w:tr>
      <w:tr w:rsidR="00C66287" w:rsidRPr="009C08BB" w14:paraId="66F07CA2"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8D40D12"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47</w:t>
            </w:r>
          </w:p>
        </w:tc>
        <w:tc>
          <w:tcPr>
            <w:tcW w:w="1197" w:type="dxa"/>
            <w:vMerge/>
            <w:tcBorders>
              <w:top w:val="nil"/>
              <w:left w:val="single" w:sz="4" w:space="0" w:color="auto"/>
              <w:bottom w:val="single" w:sz="4" w:space="0" w:color="000000"/>
              <w:right w:val="single" w:sz="4" w:space="0" w:color="auto"/>
            </w:tcBorders>
            <w:vAlign w:val="center"/>
            <w:hideMark/>
          </w:tcPr>
          <w:p w14:paraId="5A06557D"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400A701B" w14:textId="0720DD57"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Vaikų žaidimo aikštelės įrenginio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6B7B9186"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E8ABA16"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4</w:t>
            </w:r>
          </w:p>
        </w:tc>
        <w:tc>
          <w:tcPr>
            <w:tcW w:w="1592" w:type="dxa"/>
            <w:tcBorders>
              <w:top w:val="nil"/>
              <w:left w:val="nil"/>
              <w:bottom w:val="single" w:sz="4" w:space="0" w:color="auto"/>
              <w:right w:val="single" w:sz="4" w:space="0" w:color="auto"/>
            </w:tcBorders>
            <w:shd w:val="clear" w:color="auto" w:fill="auto"/>
            <w:hideMark/>
          </w:tcPr>
          <w:p w14:paraId="2B11DA4D" w14:textId="2CDA3029"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270</w:t>
            </w:r>
          </w:p>
        </w:tc>
      </w:tr>
      <w:tr w:rsidR="00C66287" w:rsidRPr="009C08BB" w14:paraId="3D54B162"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32EA49B0"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48</w:t>
            </w:r>
          </w:p>
        </w:tc>
        <w:tc>
          <w:tcPr>
            <w:tcW w:w="1197" w:type="dxa"/>
            <w:vMerge/>
            <w:tcBorders>
              <w:top w:val="nil"/>
              <w:left w:val="single" w:sz="4" w:space="0" w:color="auto"/>
              <w:bottom w:val="single" w:sz="4" w:space="0" w:color="000000"/>
              <w:right w:val="single" w:sz="4" w:space="0" w:color="auto"/>
            </w:tcBorders>
            <w:vAlign w:val="center"/>
            <w:hideMark/>
          </w:tcPr>
          <w:p w14:paraId="6119C1EC"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4316489" w14:textId="0406A9F6"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Vaikų žaidimo aikštelės įrenginys Nr. 1 </w:t>
            </w:r>
            <w:proofErr w:type="spellStart"/>
            <w:r w:rsidRPr="00DA4F5D">
              <w:rPr>
                <w:sz w:val="16"/>
                <w:szCs w:val="16"/>
              </w:rPr>
              <w:t>spyruokliukas</w:t>
            </w:r>
            <w:proofErr w:type="spellEnd"/>
            <w:r w:rsidRPr="00DA4F5D">
              <w:rPr>
                <w:sz w:val="16"/>
                <w:szCs w:val="16"/>
              </w:rPr>
              <w:t xml:space="preserve"> (https://darom.lt/vaiku-zaidimo-aiksteles/spyruokliukai-spyruoklines-supynes/spyruokliukas-is-nerudijancio-plieno-5021/ arba analogas )</w:t>
            </w:r>
          </w:p>
        </w:tc>
        <w:tc>
          <w:tcPr>
            <w:tcW w:w="712" w:type="dxa"/>
            <w:tcBorders>
              <w:top w:val="nil"/>
              <w:left w:val="nil"/>
              <w:bottom w:val="single" w:sz="4" w:space="0" w:color="auto"/>
              <w:right w:val="single" w:sz="4" w:space="0" w:color="auto"/>
            </w:tcBorders>
            <w:shd w:val="clear" w:color="auto" w:fill="auto"/>
            <w:vAlign w:val="center"/>
            <w:hideMark/>
          </w:tcPr>
          <w:p w14:paraId="65EAA187"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5439600"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3CDE75A9" w14:textId="5AC30AAC"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1000</w:t>
            </w:r>
          </w:p>
        </w:tc>
      </w:tr>
      <w:tr w:rsidR="00C66287" w:rsidRPr="009C08BB" w14:paraId="14DA3278"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525C009"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49</w:t>
            </w:r>
          </w:p>
        </w:tc>
        <w:tc>
          <w:tcPr>
            <w:tcW w:w="1197" w:type="dxa"/>
            <w:vMerge/>
            <w:tcBorders>
              <w:top w:val="nil"/>
              <w:left w:val="single" w:sz="4" w:space="0" w:color="auto"/>
              <w:bottom w:val="single" w:sz="4" w:space="0" w:color="000000"/>
              <w:right w:val="single" w:sz="4" w:space="0" w:color="auto"/>
            </w:tcBorders>
            <w:vAlign w:val="center"/>
            <w:hideMark/>
          </w:tcPr>
          <w:p w14:paraId="44450564"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26ECAB5D" w14:textId="01B97AB7"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Vaikų žaidimo aikštelės įrenginys Nr. 2 balansinės supynės (https://darom.lt/vaiku-zaidimo-aiksteles/balansines-supynes/balansines-supynes-5030/ arba analogas)</w:t>
            </w:r>
          </w:p>
        </w:tc>
        <w:tc>
          <w:tcPr>
            <w:tcW w:w="712" w:type="dxa"/>
            <w:tcBorders>
              <w:top w:val="nil"/>
              <w:left w:val="nil"/>
              <w:bottom w:val="single" w:sz="4" w:space="0" w:color="auto"/>
              <w:right w:val="single" w:sz="4" w:space="0" w:color="auto"/>
            </w:tcBorders>
            <w:shd w:val="clear" w:color="auto" w:fill="auto"/>
            <w:vAlign w:val="center"/>
            <w:hideMark/>
          </w:tcPr>
          <w:p w14:paraId="6076E70D"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4C8AB683"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0088A2CD" w14:textId="6DDBBF80"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1300</w:t>
            </w:r>
          </w:p>
        </w:tc>
      </w:tr>
      <w:tr w:rsidR="00C66287" w:rsidRPr="009C08BB" w14:paraId="3BAD3D5F"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1CEEE94"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50</w:t>
            </w:r>
          </w:p>
        </w:tc>
        <w:tc>
          <w:tcPr>
            <w:tcW w:w="1197" w:type="dxa"/>
            <w:vMerge/>
            <w:tcBorders>
              <w:top w:val="nil"/>
              <w:left w:val="single" w:sz="4" w:space="0" w:color="auto"/>
              <w:bottom w:val="single" w:sz="4" w:space="0" w:color="000000"/>
              <w:right w:val="single" w:sz="4" w:space="0" w:color="auto"/>
            </w:tcBorders>
            <w:vAlign w:val="center"/>
            <w:hideMark/>
          </w:tcPr>
          <w:p w14:paraId="4AA35F98"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89738C6" w14:textId="3CB599D1"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Lauko treniruoklis Nr. 3 elipsinis (https://darom.lt/lauko-treniruokliai/lauko-treniruokliai-serija-pd/lauko-treniruoklis-elipsinis-pd1625/ arba analogas)</w:t>
            </w:r>
          </w:p>
        </w:tc>
        <w:tc>
          <w:tcPr>
            <w:tcW w:w="712" w:type="dxa"/>
            <w:tcBorders>
              <w:top w:val="nil"/>
              <w:left w:val="nil"/>
              <w:bottom w:val="single" w:sz="4" w:space="0" w:color="auto"/>
              <w:right w:val="single" w:sz="4" w:space="0" w:color="auto"/>
            </w:tcBorders>
            <w:shd w:val="clear" w:color="auto" w:fill="auto"/>
            <w:vAlign w:val="center"/>
            <w:hideMark/>
          </w:tcPr>
          <w:p w14:paraId="5C69F153"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675BDE7B"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4A731303" w14:textId="3821FBA1"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700</w:t>
            </w:r>
          </w:p>
        </w:tc>
      </w:tr>
      <w:tr w:rsidR="00C66287" w:rsidRPr="009C08BB" w14:paraId="11240326"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01832D8"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51</w:t>
            </w:r>
          </w:p>
        </w:tc>
        <w:tc>
          <w:tcPr>
            <w:tcW w:w="1197" w:type="dxa"/>
            <w:vMerge/>
            <w:tcBorders>
              <w:top w:val="nil"/>
              <w:left w:val="single" w:sz="4" w:space="0" w:color="auto"/>
              <w:bottom w:val="single" w:sz="4" w:space="0" w:color="000000"/>
              <w:right w:val="single" w:sz="4" w:space="0" w:color="auto"/>
            </w:tcBorders>
            <w:vAlign w:val="center"/>
            <w:hideMark/>
          </w:tcPr>
          <w:p w14:paraId="3B6326F7"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65DAA8CC" w14:textId="6C474F31"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Betoninis stulpas https://www.deliuksta.lt/atitverimo-stulpelis-inv170</w:t>
            </w:r>
          </w:p>
        </w:tc>
        <w:tc>
          <w:tcPr>
            <w:tcW w:w="712" w:type="dxa"/>
            <w:tcBorders>
              <w:top w:val="nil"/>
              <w:left w:val="nil"/>
              <w:bottom w:val="single" w:sz="4" w:space="0" w:color="auto"/>
              <w:right w:val="single" w:sz="4" w:space="0" w:color="auto"/>
            </w:tcBorders>
            <w:shd w:val="clear" w:color="auto" w:fill="auto"/>
            <w:vAlign w:val="center"/>
            <w:hideMark/>
          </w:tcPr>
          <w:p w14:paraId="108A8423"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2CFBE704"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w:t>
            </w:r>
          </w:p>
        </w:tc>
        <w:tc>
          <w:tcPr>
            <w:tcW w:w="1592" w:type="dxa"/>
            <w:tcBorders>
              <w:top w:val="nil"/>
              <w:left w:val="nil"/>
              <w:bottom w:val="single" w:sz="4" w:space="0" w:color="auto"/>
              <w:right w:val="single" w:sz="4" w:space="0" w:color="auto"/>
            </w:tcBorders>
            <w:shd w:val="clear" w:color="auto" w:fill="auto"/>
            <w:hideMark/>
          </w:tcPr>
          <w:p w14:paraId="56DA560D" w14:textId="5FEC8C5A"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108</w:t>
            </w:r>
          </w:p>
        </w:tc>
      </w:tr>
      <w:tr w:rsidR="00C66287" w:rsidRPr="009C08BB" w14:paraId="38D6647B"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2D9974CA"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52</w:t>
            </w:r>
          </w:p>
        </w:tc>
        <w:tc>
          <w:tcPr>
            <w:tcW w:w="1197" w:type="dxa"/>
            <w:vMerge/>
            <w:tcBorders>
              <w:top w:val="nil"/>
              <w:left w:val="single" w:sz="4" w:space="0" w:color="auto"/>
              <w:bottom w:val="single" w:sz="4" w:space="0" w:color="000000"/>
              <w:right w:val="single" w:sz="4" w:space="0" w:color="auto"/>
            </w:tcBorders>
            <w:vAlign w:val="center"/>
            <w:hideMark/>
          </w:tcPr>
          <w:p w14:paraId="732234C2"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024EEC58" w14:textId="0E783238"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Betoninio stulpo įrengimas</w:t>
            </w:r>
          </w:p>
        </w:tc>
        <w:tc>
          <w:tcPr>
            <w:tcW w:w="712" w:type="dxa"/>
            <w:tcBorders>
              <w:top w:val="nil"/>
              <w:left w:val="nil"/>
              <w:bottom w:val="single" w:sz="4" w:space="0" w:color="auto"/>
              <w:right w:val="single" w:sz="4" w:space="0" w:color="auto"/>
            </w:tcBorders>
            <w:shd w:val="clear" w:color="auto" w:fill="auto"/>
            <w:vAlign w:val="center"/>
            <w:hideMark/>
          </w:tcPr>
          <w:p w14:paraId="28CD94CE"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1D27C73"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6</w:t>
            </w:r>
          </w:p>
        </w:tc>
        <w:tc>
          <w:tcPr>
            <w:tcW w:w="1592" w:type="dxa"/>
            <w:tcBorders>
              <w:top w:val="nil"/>
              <w:left w:val="nil"/>
              <w:bottom w:val="single" w:sz="4" w:space="0" w:color="auto"/>
              <w:right w:val="single" w:sz="4" w:space="0" w:color="auto"/>
            </w:tcBorders>
            <w:shd w:val="clear" w:color="auto" w:fill="auto"/>
            <w:hideMark/>
          </w:tcPr>
          <w:p w14:paraId="32FD41E9" w14:textId="49972960"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w:t>
            </w:r>
          </w:p>
        </w:tc>
      </w:tr>
      <w:tr w:rsidR="00C66287" w:rsidRPr="009C08BB" w14:paraId="000E7595" w14:textId="77777777" w:rsidTr="009745F1">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3D99E8C"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53</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1EA42EDD"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Stoginės</w:t>
            </w:r>
          </w:p>
        </w:tc>
        <w:tc>
          <w:tcPr>
            <w:tcW w:w="4910" w:type="dxa"/>
            <w:tcBorders>
              <w:top w:val="nil"/>
              <w:left w:val="nil"/>
              <w:bottom w:val="single" w:sz="4" w:space="0" w:color="auto"/>
              <w:right w:val="single" w:sz="4" w:space="0" w:color="auto"/>
            </w:tcBorders>
            <w:shd w:val="clear" w:color="auto" w:fill="auto"/>
            <w:hideMark/>
          </w:tcPr>
          <w:p w14:paraId="1BA68B23" w14:textId="79669405"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Stoginės konstrukcijos ir jos sumontavimas pagal pateiktus brėžinius ( pamatas, metalinės konstrukcijos, stogo "sumuštinio" ir pan.)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5F346FB1"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79ADB90E"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w:t>
            </w:r>
          </w:p>
        </w:tc>
        <w:tc>
          <w:tcPr>
            <w:tcW w:w="1592" w:type="dxa"/>
            <w:tcBorders>
              <w:top w:val="nil"/>
              <w:left w:val="nil"/>
              <w:bottom w:val="single" w:sz="4" w:space="0" w:color="auto"/>
              <w:right w:val="single" w:sz="4" w:space="0" w:color="auto"/>
            </w:tcBorders>
            <w:shd w:val="clear" w:color="auto" w:fill="auto"/>
            <w:hideMark/>
          </w:tcPr>
          <w:p w14:paraId="18A15389" w14:textId="7581EB51"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45000</w:t>
            </w:r>
          </w:p>
        </w:tc>
      </w:tr>
      <w:tr w:rsidR="00C66287" w:rsidRPr="009C08BB" w14:paraId="5E1AD0A2" w14:textId="77777777" w:rsidTr="009745F1">
        <w:trPr>
          <w:trHeight w:val="115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5C17B31"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lastRenderedPageBreak/>
              <w:t>54</w:t>
            </w:r>
          </w:p>
        </w:tc>
        <w:tc>
          <w:tcPr>
            <w:tcW w:w="1197" w:type="dxa"/>
            <w:vMerge/>
            <w:tcBorders>
              <w:top w:val="nil"/>
              <w:left w:val="single" w:sz="4" w:space="0" w:color="auto"/>
              <w:bottom w:val="single" w:sz="4" w:space="0" w:color="000000"/>
              <w:right w:val="single" w:sz="4" w:space="0" w:color="auto"/>
            </w:tcBorders>
            <w:vAlign w:val="center"/>
            <w:hideMark/>
          </w:tcPr>
          <w:p w14:paraId="2A9FEB22"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40C40C8" w14:textId="716BF038"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Stoginės apdaila ir jos  sumontavimas pagal pateiktus brėžinius ( apdailos laikančiųjų konstrukcijų įrengimas, </w:t>
            </w:r>
            <w:proofErr w:type="spellStart"/>
            <w:r w:rsidRPr="00DA4F5D">
              <w:rPr>
                <w:sz w:val="16"/>
                <w:szCs w:val="16"/>
              </w:rPr>
              <w:t>fibrocementinės</w:t>
            </w:r>
            <w:proofErr w:type="spellEnd"/>
            <w:r w:rsidRPr="00DA4F5D">
              <w:rPr>
                <w:sz w:val="16"/>
                <w:szCs w:val="16"/>
              </w:rPr>
              <w:t xml:space="preserve"> plokštės - kolonoms, medžio imitacija - pakalimai, lietvamzdžiai, apšvietimas)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751E12CB"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1DC3E34B"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w:t>
            </w:r>
          </w:p>
        </w:tc>
        <w:tc>
          <w:tcPr>
            <w:tcW w:w="1592" w:type="dxa"/>
            <w:tcBorders>
              <w:top w:val="nil"/>
              <w:left w:val="nil"/>
              <w:bottom w:val="single" w:sz="4" w:space="0" w:color="auto"/>
              <w:right w:val="single" w:sz="4" w:space="0" w:color="auto"/>
            </w:tcBorders>
            <w:shd w:val="clear" w:color="auto" w:fill="auto"/>
            <w:hideMark/>
          </w:tcPr>
          <w:p w14:paraId="7EF37D4C" w14:textId="2D9DB2D4"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18000</w:t>
            </w:r>
          </w:p>
        </w:tc>
      </w:tr>
      <w:tr w:rsidR="00C66287" w:rsidRPr="009C08BB" w14:paraId="79A01DDA"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5C2B2CA"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55</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5951C45A"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Kiti darbai ir medžiagos</w:t>
            </w:r>
          </w:p>
        </w:tc>
        <w:tc>
          <w:tcPr>
            <w:tcW w:w="4910" w:type="dxa"/>
            <w:tcBorders>
              <w:top w:val="nil"/>
              <w:left w:val="nil"/>
              <w:bottom w:val="single" w:sz="4" w:space="0" w:color="auto"/>
              <w:right w:val="single" w:sz="4" w:space="0" w:color="auto"/>
            </w:tcBorders>
            <w:shd w:val="clear" w:color="auto" w:fill="auto"/>
            <w:hideMark/>
          </w:tcPr>
          <w:p w14:paraId="30E689C9" w14:textId="6C2496D0"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Baterijos sumontavimas ant esamo pamato, elektros kabelių ir ryšių prijungimas ( 25tonų, 2,5x6x2m konteineris) Įsivertinti kraną. </w:t>
            </w:r>
          </w:p>
        </w:tc>
        <w:tc>
          <w:tcPr>
            <w:tcW w:w="712" w:type="dxa"/>
            <w:tcBorders>
              <w:top w:val="nil"/>
              <w:left w:val="nil"/>
              <w:bottom w:val="single" w:sz="4" w:space="0" w:color="auto"/>
              <w:right w:val="single" w:sz="4" w:space="0" w:color="auto"/>
            </w:tcBorders>
            <w:shd w:val="clear" w:color="auto" w:fill="auto"/>
            <w:vAlign w:val="center"/>
            <w:hideMark/>
          </w:tcPr>
          <w:p w14:paraId="1740BCBD"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29955489"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3</w:t>
            </w:r>
          </w:p>
        </w:tc>
        <w:tc>
          <w:tcPr>
            <w:tcW w:w="1592" w:type="dxa"/>
            <w:tcBorders>
              <w:top w:val="nil"/>
              <w:left w:val="nil"/>
              <w:bottom w:val="single" w:sz="4" w:space="0" w:color="auto"/>
              <w:right w:val="single" w:sz="4" w:space="0" w:color="auto"/>
            </w:tcBorders>
            <w:shd w:val="clear" w:color="auto" w:fill="auto"/>
            <w:hideMark/>
          </w:tcPr>
          <w:p w14:paraId="60D8D63F" w14:textId="25AFE41F"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2700</w:t>
            </w:r>
          </w:p>
        </w:tc>
      </w:tr>
      <w:tr w:rsidR="00C66287" w:rsidRPr="009C08BB" w14:paraId="0D06D272"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EA634C7"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56</w:t>
            </w:r>
          </w:p>
        </w:tc>
        <w:tc>
          <w:tcPr>
            <w:tcW w:w="1197" w:type="dxa"/>
            <w:vMerge/>
            <w:tcBorders>
              <w:top w:val="nil"/>
              <w:left w:val="single" w:sz="4" w:space="0" w:color="auto"/>
              <w:bottom w:val="single" w:sz="4" w:space="0" w:color="000000"/>
              <w:right w:val="single" w:sz="4" w:space="0" w:color="auto"/>
            </w:tcBorders>
            <w:vAlign w:val="center"/>
            <w:hideMark/>
          </w:tcPr>
          <w:p w14:paraId="19435E15"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487D106A" w14:textId="5A2FE2A4"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Pilono pagrindo įrengimas (pamatas preliminariai 1x1x1,5m) elektros kabelio užvedimas su reikiamomis medžiagomis ir darbais</w:t>
            </w:r>
          </w:p>
        </w:tc>
        <w:tc>
          <w:tcPr>
            <w:tcW w:w="712" w:type="dxa"/>
            <w:tcBorders>
              <w:top w:val="nil"/>
              <w:left w:val="nil"/>
              <w:bottom w:val="single" w:sz="4" w:space="0" w:color="auto"/>
              <w:right w:val="single" w:sz="4" w:space="0" w:color="auto"/>
            </w:tcBorders>
            <w:shd w:val="clear" w:color="auto" w:fill="auto"/>
            <w:vAlign w:val="center"/>
            <w:hideMark/>
          </w:tcPr>
          <w:p w14:paraId="00EB829C"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65FE54D0"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6908ADF7" w14:textId="1269FB08"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2700</w:t>
            </w:r>
          </w:p>
        </w:tc>
      </w:tr>
      <w:tr w:rsidR="00C66287" w:rsidRPr="009C08BB" w14:paraId="29E1E6AB"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9C4209A"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57</w:t>
            </w:r>
          </w:p>
        </w:tc>
        <w:tc>
          <w:tcPr>
            <w:tcW w:w="1197" w:type="dxa"/>
            <w:vMerge/>
            <w:tcBorders>
              <w:top w:val="nil"/>
              <w:left w:val="single" w:sz="4" w:space="0" w:color="auto"/>
              <w:bottom w:val="single" w:sz="4" w:space="0" w:color="000000"/>
              <w:right w:val="single" w:sz="4" w:space="0" w:color="auto"/>
            </w:tcBorders>
            <w:vAlign w:val="center"/>
            <w:hideMark/>
          </w:tcPr>
          <w:p w14:paraId="54238ED5"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732B67E1" w14:textId="4FB46A41"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Horizontalus parkavimo linijos (0,1x5,10 m) ženklinimas šviesą atspindinčiais dažais </w:t>
            </w:r>
          </w:p>
        </w:tc>
        <w:tc>
          <w:tcPr>
            <w:tcW w:w="712" w:type="dxa"/>
            <w:tcBorders>
              <w:top w:val="nil"/>
              <w:left w:val="nil"/>
              <w:bottom w:val="single" w:sz="4" w:space="0" w:color="auto"/>
              <w:right w:val="single" w:sz="4" w:space="0" w:color="auto"/>
            </w:tcBorders>
            <w:shd w:val="clear" w:color="auto" w:fill="auto"/>
            <w:vAlign w:val="center"/>
            <w:hideMark/>
          </w:tcPr>
          <w:p w14:paraId="633D0F28"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387B6B71"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50</w:t>
            </w:r>
          </w:p>
        </w:tc>
        <w:tc>
          <w:tcPr>
            <w:tcW w:w="1592" w:type="dxa"/>
            <w:tcBorders>
              <w:top w:val="nil"/>
              <w:left w:val="nil"/>
              <w:bottom w:val="single" w:sz="4" w:space="0" w:color="auto"/>
              <w:right w:val="single" w:sz="4" w:space="0" w:color="auto"/>
            </w:tcBorders>
            <w:shd w:val="clear" w:color="auto" w:fill="auto"/>
            <w:hideMark/>
          </w:tcPr>
          <w:p w14:paraId="71D595D4" w14:textId="7B2C9B9A"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27</w:t>
            </w:r>
          </w:p>
        </w:tc>
      </w:tr>
      <w:tr w:rsidR="00C66287" w:rsidRPr="009C08BB" w14:paraId="544275F8"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A5B0350"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58</w:t>
            </w:r>
          </w:p>
        </w:tc>
        <w:tc>
          <w:tcPr>
            <w:tcW w:w="1197" w:type="dxa"/>
            <w:vMerge/>
            <w:tcBorders>
              <w:top w:val="nil"/>
              <w:left w:val="single" w:sz="4" w:space="0" w:color="auto"/>
              <w:bottom w:val="single" w:sz="4" w:space="0" w:color="000000"/>
              <w:right w:val="single" w:sz="4" w:space="0" w:color="auto"/>
            </w:tcBorders>
            <w:vAlign w:val="center"/>
            <w:hideMark/>
          </w:tcPr>
          <w:p w14:paraId="709B020E"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05AAC5CE" w14:textId="2B837359"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Salelės (neįgaliųjų/pėsčiųjų perėja) horizontalus ženklinimas šviesą atspindinčiais dažais </w:t>
            </w:r>
          </w:p>
        </w:tc>
        <w:tc>
          <w:tcPr>
            <w:tcW w:w="712" w:type="dxa"/>
            <w:tcBorders>
              <w:top w:val="nil"/>
              <w:left w:val="nil"/>
              <w:bottom w:val="single" w:sz="4" w:space="0" w:color="auto"/>
              <w:right w:val="single" w:sz="4" w:space="0" w:color="auto"/>
            </w:tcBorders>
            <w:shd w:val="clear" w:color="auto" w:fill="auto"/>
            <w:vAlign w:val="center"/>
            <w:hideMark/>
          </w:tcPr>
          <w:p w14:paraId="037326EA"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73A87F86"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hideMark/>
          </w:tcPr>
          <w:p w14:paraId="22313171" w14:textId="1AD9E325"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180</w:t>
            </w:r>
          </w:p>
        </w:tc>
      </w:tr>
      <w:tr w:rsidR="00C66287" w:rsidRPr="009C08BB" w14:paraId="642AB445"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4B49499"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59</w:t>
            </w:r>
          </w:p>
        </w:tc>
        <w:tc>
          <w:tcPr>
            <w:tcW w:w="1197" w:type="dxa"/>
            <w:vMerge/>
            <w:tcBorders>
              <w:top w:val="nil"/>
              <w:left w:val="single" w:sz="4" w:space="0" w:color="auto"/>
              <w:bottom w:val="single" w:sz="4" w:space="0" w:color="000000"/>
              <w:right w:val="single" w:sz="4" w:space="0" w:color="auto"/>
            </w:tcBorders>
            <w:vAlign w:val="center"/>
            <w:hideMark/>
          </w:tcPr>
          <w:p w14:paraId="6EB55B77"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E82D2AD" w14:textId="54F95C86"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Kelio ženklas ir jam reikalingas stulpas (pagal pateiktus sprendinius)</w:t>
            </w:r>
          </w:p>
        </w:tc>
        <w:tc>
          <w:tcPr>
            <w:tcW w:w="712" w:type="dxa"/>
            <w:tcBorders>
              <w:top w:val="nil"/>
              <w:left w:val="nil"/>
              <w:bottom w:val="single" w:sz="4" w:space="0" w:color="auto"/>
              <w:right w:val="single" w:sz="4" w:space="0" w:color="auto"/>
            </w:tcBorders>
            <w:shd w:val="clear" w:color="auto" w:fill="auto"/>
            <w:vAlign w:val="center"/>
            <w:hideMark/>
          </w:tcPr>
          <w:p w14:paraId="3BD906CC"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0FE692AF"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hideMark/>
          </w:tcPr>
          <w:p w14:paraId="1B95FD7F" w14:textId="75C2BDA0"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162</w:t>
            </w:r>
          </w:p>
        </w:tc>
      </w:tr>
      <w:tr w:rsidR="00C66287" w:rsidRPr="009C08BB" w14:paraId="75884E36"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552B1AD"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60</w:t>
            </w:r>
          </w:p>
        </w:tc>
        <w:tc>
          <w:tcPr>
            <w:tcW w:w="1197" w:type="dxa"/>
            <w:vMerge/>
            <w:tcBorders>
              <w:top w:val="nil"/>
              <w:left w:val="single" w:sz="4" w:space="0" w:color="auto"/>
              <w:bottom w:val="single" w:sz="4" w:space="0" w:color="000000"/>
              <w:right w:val="single" w:sz="4" w:space="0" w:color="auto"/>
            </w:tcBorders>
            <w:vAlign w:val="center"/>
            <w:hideMark/>
          </w:tcPr>
          <w:p w14:paraId="6077284A"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651950B" w14:textId="506AD79B"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Kelio ženklo įrengimas (visos tam reikiamos medžiagos, transportavimas ir darbai)</w:t>
            </w:r>
          </w:p>
        </w:tc>
        <w:tc>
          <w:tcPr>
            <w:tcW w:w="712" w:type="dxa"/>
            <w:tcBorders>
              <w:top w:val="nil"/>
              <w:left w:val="nil"/>
              <w:bottom w:val="single" w:sz="4" w:space="0" w:color="auto"/>
              <w:right w:val="single" w:sz="4" w:space="0" w:color="auto"/>
            </w:tcBorders>
            <w:shd w:val="clear" w:color="auto" w:fill="auto"/>
            <w:vAlign w:val="center"/>
            <w:hideMark/>
          </w:tcPr>
          <w:p w14:paraId="12CFB1FF"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vnt.</w:t>
            </w:r>
          </w:p>
        </w:tc>
        <w:tc>
          <w:tcPr>
            <w:tcW w:w="1374" w:type="dxa"/>
            <w:tcBorders>
              <w:top w:val="nil"/>
              <w:left w:val="nil"/>
              <w:bottom w:val="single" w:sz="4" w:space="0" w:color="auto"/>
              <w:right w:val="single" w:sz="4" w:space="0" w:color="auto"/>
            </w:tcBorders>
            <w:shd w:val="clear" w:color="auto" w:fill="auto"/>
            <w:vAlign w:val="center"/>
            <w:hideMark/>
          </w:tcPr>
          <w:p w14:paraId="44EC45CC"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5</w:t>
            </w:r>
          </w:p>
        </w:tc>
        <w:tc>
          <w:tcPr>
            <w:tcW w:w="1592" w:type="dxa"/>
            <w:tcBorders>
              <w:top w:val="nil"/>
              <w:left w:val="nil"/>
              <w:bottom w:val="single" w:sz="4" w:space="0" w:color="auto"/>
              <w:right w:val="single" w:sz="4" w:space="0" w:color="auto"/>
            </w:tcBorders>
            <w:shd w:val="clear" w:color="auto" w:fill="auto"/>
            <w:hideMark/>
          </w:tcPr>
          <w:p w14:paraId="373E8BDC" w14:textId="313674BB"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90</w:t>
            </w:r>
          </w:p>
        </w:tc>
      </w:tr>
      <w:tr w:rsidR="00C66287" w:rsidRPr="009C08BB" w14:paraId="33760304"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92D5EEA"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61</w:t>
            </w:r>
          </w:p>
        </w:tc>
        <w:tc>
          <w:tcPr>
            <w:tcW w:w="1197" w:type="dxa"/>
            <w:vMerge/>
            <w:tcBorders>
              <w:top w:val="nil"/>
              <w:left w:val="single" w:sz="4" w:space="0" w:color="auto"/>
              <w:bottom w:val="single" w:sz="4" w:space="0" w:color="000000"/>
              <w:right w:val="single" w:sz="4" w:space="0" w:color="auto"/>
            </w:tcBorders>
            <w:vAlign w:val="center"/>
            <w:hideMark/>
          </w:tcPr>
          <w:p w14:paraId="2C9EDCB3"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65858083" w14:textId="4036914E"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Segmentinės tvoros įrengimas su visomis reikiamomis medžiagomis 2m (aplink kaupikliui skirtą erdvę) (</w:t>
            </w:r>
            <w:proofErr w:type="spellStart"/>
            <w:r w:rsidRPr="00DA4F5D">
              <w:rPr>
                <w:sz w:val="16"/>
                <w:szCs w:val="16"/>
              </w:rPr>
              <w:t>koliukai</w:t>
            </w:r>
            <w:proofErr w:type="spellEnd"/>
            <w:r w:rsidRPr="00DA4F5D">
              <w:rPr>
                <w:sz w:val="16"/>
                <w:szCs w:val="16"/>
              </w:rPr>
              <w:t>, segmentas, pamatas, tvirtinimo elementai ir pan.)</w:t>
            </w:r>
          </w:p>
        </w:tc>
        <w:tc>
          <w:tcPr>
            <w:tcW w:w="712" w:type="dxa"/>
            <w:tcBorders>
              <w:top w:val="nil"/>
              <w:left w:val="nil"/>
              <w:bottom w:val="single" w:sz="4" w:space="0" w:color="auto"/>
              <w:right w:val="single" w:sz="4" w:space="0" w:color="auto"/>
            </w:tcBorders>
            <w:shd w:val="clear" w:color="auto" w:fill="auto"/>
            <w:vAlign w:val="center"/>
            <w:hideMark/>
          </w:tcPr>
          <w:p w14:paraId="4DA0185A"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11D30AB7"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26</w:t>
            </w:r>
          </w:p>
        </w:tc>
        <w:tc>
          <w:tcPr>
            <w:tcW w:w="1592" w:type="dxa"/>
            <w:tcBorders>
              <w:top w:val="nil"/>
              <w:left w:val="nil"/>
              <w:bottom w:val="single" w:sz="4" w:space="0" w:color="auto"/>
              <w:right w:val="single" w:sz="4" w:space="0" w:color="auto"/>
            </w:tcBorders>
            <w:shd w:val="clear" w:color="auto" w:fill="auto"/>
            <w:hideMark/>
          </w:tcPr>
          <w:p w14:paraId="684ED609" w14:textId="6D857478"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w:t>
            </w:r>
          </w:p>
        </w:tc>
      </w:tr>
      <w:tr w:rsidR="00C66287" w:rsidRPr="009C08BB" w14:paraId="15A70954" w14:textId="77777777" w:rsidTr="009745F1">
        <w:trPr>
          <w:trHeight w:val="86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515E91EF"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62</w:t>
            </w:r>
          </w:p>
        </w:tc>
        <w:tc>
          <w:tcPr>
            <w:tcW w:w="1197" w:type="dxa"/>
            <w:vMerge/>
            <w:tcBorders>
              <w:top w:val="nil"/>
              <w:left w:val="single" w:sz="4" w:space="0" w:color="auto"/>
              <w:bottom w:val="single" w:sz="4" w:space="0" w:color="000000"/>
              <w:right w:val="single" w:sz="4" w:space="0" w:color="auto"/>
            </w:tcBorders>
            <w:vAlign w:val="center"/>
            <w:hideMark/>
          </w:tcPr>
          <w:p w14:paraId="341163BA"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1A2BB19C" w14:textId="78985F73"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Skardinės (nepermatomos- žaliuzės) tvoros įrengimas su visomis reikiamomis medžiagomis (aplink kaupikliui skirtą erdvę) (</w:t>
            </w:r>
            <w:proofErr w:type="spellStart"/>
            <w:r w:rsidRPr="00DA4F5D">
              <w:rPr>
                <w:sz w:val="16"/>
                <w:szCs w:val="16"/>
              </w:rPr>
              <w:t>koliukai</w:t>
            </w:r>
            <w:proofErr w:type="spellEnd"/>
            <w:r w:rsidRPr="00DA4F5D">
              <w:rPr>
                <w:sz w:val="16"/>
                <w:szCs w:val="16"/>
              </w:rPr>
              <w:t>, segmentas, pamatas, tvirtinimo elementai ir pan.)</w:t>
            </w:r>
          </w:p>
        </w:tc>
        <w:tc>
          <w:tcPr>
            <w:tcW w:w="712" w:type="dxa"/>
            <w:tcBorders>
              <w:top w:val="nil"/>
              <w:left w:val="nil"/>
              <w:bottom w:val="single" w:sz="4" w:space="0" w:color="auto"/>
              <w:right w:val="single" w:sz="4" w:space="0" w:color="auto"/>
            </w:tcBorders>
            <w:shd w:val="clear" w:color="auto" w:fill="auto"/>
            <w:vAlign w:val="center"/>
            <w:hideMark/>
          </w:tcPr>
          <w:p w14:paraId="19497BC0"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m</w:t>
            </w:r>
          </w:p>
        </w:tc>
        <w:tc>
          <w:tcPr>
            <w:tcW w:w="1374" w:type="dxa"/>
            <w:tcBorders>
              <w:top w:val="nil"/>
              <w:left w:val="nil"/>
              <w:bottom w:val="single" w:sz="4" w:space="0" w:color="auto"/>
              <w:right w:val="single" w:sz="4" w:space="0" w:color="auto"/>
            </w:tcBorders>
            <w:shd w:val="clear" w:color="auto" w:fill="auto"/>
            <w:vAlign w:val="center"/>
            <w:hideMark/>
          </w:tcPr>
          <w:p w14:paraId="331D3291"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26</w:t>
            </w:r>
          </w:p>
        </w:tc>
        <w:tc>
          <w:tcPr>
            <w:tcW w:w="1592" w:type="dxa"/>
            <w:tcBorders>
              <w:top w:val="nil"/>
              <w:left w:val="nil"/>
              <w:bottom w:val="single" w:sz="4" w:space="0" w:color="auto"/>
              <w:right w:val="single" w:sz="4" w:space="0" w:color="auto"/>
            </w:tcBorders>
            <w:shd w:val="clear" w:color="auto" w:fill="auto"/>
            <w:hideMark/>
          </w:tcPr>
          <w:p w14:paraId="0229B8E6" w14:textId="1E6B4ED3"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108</w:t>
            </w:r>
          </w:p>
        </w:tc>
      </w:tr>
      <w:tr w:rsidR="00C66287" w:rsidRPr="009C08BB" w14:paraId="6A59DEE1"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441D90B8"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63</w:t>
            </w:r>
          </w:p>
        </w:tc>
        <w:tc>
          <w:tcPr>
            <w:tcW w:w="1197" w:type="dxa"/>
            <w:vMerge/>
            <w:tcBorders>
              <w:top w:val="nil"/>
              <w:left w:val="single" w:sz="4" w:space="0" w:color="auto"/>
              <w:bottom w:val="single" w:sz="4" w:space="0" w:color="000000"/>
              <w:right w:val="single" w:sz="4" w:space="0" w:color="auto"/>
            </w:tcBorders>
            <w:vAlign w:val="center"/>
            <w:hideMark/>
          </w:tcPr>
          <w:p w14:paraId="3D45ABF9"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34E35416" w14:textId="007BF785"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Vartelių įrengimas su visomis reikiamomis medžiagomis 1m pločio (patekimui į aptvertą teritoriją.</w:t>
            </w:r>
          </w:p>
        </w:tc>
        <w:tc>
          <w:tcPr>
            <w:tcW w:w="712" w:type="dxa"/>
            <w:tcBorders>
              <w:top w:val="nil"/>
              <w:left w:val="nil"/>
              <w:bottom w:val="single" w:sz="4" w:space="0" w:color="auto"/>
              <w:right w:val="single" w:sz="4" w:space="0" w:color="auto"/>
            </w:tcBorders>
            <w:shd w:val="clear" w:color="auto" w:fill="auto"/>
            <w:vAlign w:val="center"/>
            <w:hideMark/>
          </w:tcPr>
          <w:p w14:paraId="101DA7A9"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vnt</w:t>
            </w:r>
            <w:proofErr w:type="spellEnd"/>
          </w:p>
        </w:tc>
        <w:tc>
          <w:tcPr>
            <w:tcW w:w="1374" w:type="dxa"/>
            <w:tcBorders>
              <w:top w:val="nil"/>
              <w:left w:val="nil"/>
              <w:bottom w:val="single" w:sz="4" w:space="0" w:color="auto"/>
              <w:right w:val="single" w:sz="4" w:space="0" w:color="auto"/>
            </w:tcBorders>
            <w:shd w:val="clear" w:color="auto" w:fill="auto"/>
            <w:vAlign w:val="center"/>
            <w:hideMark/>
          </w:tcPr>
          <w:p w14:paraId="5CB5C5CD"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44722748" w14:textId="5AA0F1FF"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360</w:t>
            </w:r>
          </w:p>
        </w:tc>
      </w:tr>
      <w:tr w:rsidR="00C66287" w:rsidRPr="009C08BB" w14:paraId="49AA0D05" w14:textId="77777777" w:rsidTr="009745F1">
        <w:trPr>
          <w:trHeight w:val="1992"/>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4C842E5"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64</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14:paraId="61BB06E8"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Dokumentacija</w:t>
            </w:r>
          </w:p>
        </w:tc>
        <w:tc>
          <w:tcPr>
            <w:tcW w:w="4910" w:type="dxa"/>
            <w:tcBorders>
              <w:top w:val="nil"/>
              <w:left w:val="nil"/>
              <w:bottom w:val="single" w:sz="4" w:space="0" w:color="auto"/>
              <w:right w:val="single" w:sz="4" w:space="0" w:color="auto"/>
            </w:tcBorders>
            <w:shd w:val="clear" w:color="auto" w:fill="auto"/>
            <w:hideMark/>
          </w:tcPr>
          <w:p w14:paraId="5F04E991" w14:textId="7F703456"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Bendras projekto valdymas ir ataskaitų teikimas; įskaitant bet neapsiribojant: leidimai iš visų suinteresuotų šalių ir institucijų; įgyvendinimo plano kūrimas, įskaitant detalių statybos darbų laiko planavimą iki perdavimo Ignitis; kasdienė dokumentacija teikiama ataskaitų, nuotraukų forma pagal darbų </w:t>
            </w:r>
            <w:proofErr w:type="spellStart"/>
            <w:r w:rsidRPr="00DA4F5D">
              <w:rPr>
                <w:sz w:val="16"/>
                <w:szCs w:val="16"/>
              </w:rPr>
              <w:t>eigą.Visos</w:t>
            </w:r>
            <w:proofErr w:type="spellEnd"/>
            <w:r w:rsidRPr="00DA4F5D">
              <w:rPr>
                <w:sz w:val="16"/>
                <w:szCs w:val="16"/>
              </w:rPr>
              <w:t xml:space="preserve"> reikiamos dokumentacijos palaikymas ir pateikimas, siekiant užtikrinti atitiktį sveikatos ir saugos teisės aktams,  Leidimo žemės darbams gavimas, nužymėjimo darbai</w:t>
            </w:r>
          </w:p>
        </w:tc>
        <w:tc>
          <w:tcPr>
            <w:tcW w:w="712" w:type="dxa"/>
            <w:tcBorders>
              <w:top w:val="nil"/>
              <w:left w:val="nil"/>
              <w:bottom w:val="single" w:sz="4" w:space="0" w:color="auto"/>
              <w:right w:val="single" w:sz="4" w:space="0" w:color="auto"/>
            </w:tcBorders>
            <w:shd w:val="clear" w:color="auto" w:fill="auto"/>
            <w:vAlign w:val="center"/>
            <w:hideMark/>
          </w:tcPr>
          <w:p w14:paraId="5A81401B"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2B85433F"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32718FE5" w14:textId="5BC8F24F"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4500</w:t>
            </w:r>
          </w:p>
        </w:tc>
      </w:tr>
      <w:tr w:rsidR="00C66287" w:rsidRPr="009C08BB" w14:paraId="2142C685" w14:textId="77777777" w:rsidTr="009745F1">
        <w:trPr>
          <w:trHeight w:val="576"/>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BC267F0"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65</w:t>
            </w:r>
          </w:p>
        </w:tc>
        <w:tc>
          <w:tcPr>
            <w:tcW w:w="1197" w:type="dxa"/>
            <w:vMerge/>
            <w:tcBorders>
              <w:top w:val="nil"/>
              <w:left w:val="single" w:sz="4" w:space="0" w:color="auto"/>
              <w:bottom w:val="single" w:sz="4" w:space="0" w:color="000000"/>
              <w:right w:val="single" w:sz="4" w:space="0" w:color="auto"/>
            </w:tcBorders>
            <w:vAlign w:val="center"/>
            <w:hideMark/>
          </w:tcPr>
          <w:p w14:paraId="0C1A23FA"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61E2F3BA" w14:textId="7B6DF0CC"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Išpildomosios dokumentacijos (geodezinių nuotraukų, projekto dalių galutinė versija su "Taip pastatyta" ir pan.,   parengimas, suderinimas ir pateikimas Užsakovui</w:t>
            </w:r>
          </w:p>
        </w:tc>
        <w:tc>
          <w:tcPr>
            <w:tcW w:w="712" w:type="dxa"/>
            <w:tcBorders>
              <w:top w:val="nil"/>
              <w:left w:val="nil"/>
              <w:bottom w:val="single" w:sz="4" w:space="0" w:color="auto"/>
              <w:right w:val="single" w:sz="4" w:space="0" w:color="auto"/>
            </w:tcBorders>
            <w:shd w:val="clear" w:color="auto" w:fill="auto"/>
            <w:vAlign w:val="center"/>
            <w:hideMark/>
          </w:tcPr>
          <w:p w14:paraId="5AAD1277"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3CAA4EA6"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6C9813F6" w14:textId="176CE903"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1800</w:t>
            </w:r>
          </w:p>
        </w:tc>
      </w:tr>
      <w:tr w:rsidR="00C66287" w:rsidRPr="009C08BB" w14:paraId="780BFBBD"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9C6A36D"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66</w:t>
            </w:r>
          </w:p>
        </w:tc>
        <w:tc>
          <w:tcPr>
            <w:tcW w:w="1197" w:type="dxa"/>
            <w:vMerge/>
            <w:tcBorders>
              <w:top w:val="nil"/>
              <w:left w:val="single" w:sz="4" w:space="0" w:color="auto"/>
              <w:bottom w:val="single" w:sz="4" w:space="0" w:color="000000"/>
              <w:right w:val="single" w:sz="4" w:space="0" w:color="auto"/>
            </w:tcBorders>
            <w:vAlign w:val="center"/>
            <w:hideMark/>
          </w:tcPr>
          <w:p w14:paraId="74784E88"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4669B19D" w14:textId="16A9D6E9"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Kadastrinių matavimų atlikimas ir bylų parengimas registravimas RC</w:t>
            </w:r>
          </w:p>
        </w:tc>
        <w:tc>
          <w:tcPr>
            <w:tcW w:w="712" w:type="dxa"/>
            <w:tcBorders>
              <w:top w:val="nil"/>
              <w:left w:val="nil"/>
              <w:bottom w:val="single" w:sz="4" w:space="0" w:color="auto"/>
              <w:right w:val="single" w:sz="4" w:space="0" w:color="auto"/>
            </w:tcBorders>
            <w:shd w:val="clear" w:color="auto" w:fill="auto"/>
            <w:vAlign w:val="center"/>
            <w:hideMark/>
          </w:tcPr>
          <w:p w14:paraId="5FCFB7C3"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3EC9AAFA"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59B10B51" w14:textId="0A035E16"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1800</w:t>
            </w:r>
          </w:p>
        </w:tc>
      </w:tr>
      <w:tr w:rsidR="00C66287" w:rsidRPr="009C08BB" w14:paraId="30AA8B14"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7EC56F47"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67</w:t>
            </w:r>
          </w:p>
        </w:tc>
        <w:tc>
          <w:tcPr>
            <w:tcW w:w="1197" w:type="dxa"/>
            <w:vMerge/>
            <w:tcBorders>
              <w:top w:val="nil"/>
              <w:left w:val="single" w:sz="4" w:space="0" w:color="auto"/>
              <w:bottom w:val="single" w:sz="4" w:space="0" w:color="000000"/>
              <w:right w:val="single" w:sz="4" w:space="0" w:color="auto"/>
            </w:tcBorders>
            <w:vAlign w:val="center"/>
            <w:hideMark/>
          </w:tcPr>
          <w:p w14:paraId="774AED1A"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1076F775" w14:textId="6792E720"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Rangovo deklaracijos pateikimas ir pilnas elektros įvado pridavimas AB, ESO</w:t>
            </w:r>
          </w:p>
        </w:tc>
        <w:tc>
          <w:tcPr>
            <w:tcW w:w="712" w:type="dxa"/>
            <w:tcBorders>
              <w:top w:val="nil"/>
              <w:left w:val="nil"/>
              <w:bottom w:val="single" w:sz="4" w:space="0" w:color="auto"/>
              <w:right w:val="single" w:sz="4" w:space="0" w:color="auto"/>
            </w:tcBorders>
            <w:shd w:val="clear" w:color="auto" w:fill="auto"/>
            <w:vAlign w:val="center"/>
            <w:hideMark/>
          </w:tcPr>
          <w:p w14:paraId="3F000478"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7EB83593"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7BEC3B44" w14:textId="4D122466"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450</w:t>
            </w:r>
          </w:p>
        </w:tc>
      </w:tr>
      <w:tr w:rsidR="00C66287" w:rsidRPr="009C08BB" w14:paraId="1356DAF9"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19A63CFC"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68</w:t>
            </w:r>
          </w:p>
        </w:tc>
        <w:tc>
          <w:tcPr>
            <w:tcW w:w="1197" w:type="dxa"/>
            <w:vMerge/>
            <w:tcBorders>
              <w:top w:val="nil"/>
              <w:left w:val="single" w:sz="4" w:space="0" w:color="auto"/>
              <w:bottom w:val="single" w:sz="4" w:space="0" w:color="000000"/>
              <w:right w:val="single" w:sz="4" w:space="0" w:color="auto"/>
            </w:tcBorders>
            <w:vAlign w:val="center"/>
            <w:hideMark/>
          </w:tcPr>
          <w:p w14:paraId="197E444D"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1C0EECA8" w14:textId="34099BCD"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Viešinimo priemonių įrengimas ( su medžiagomis (stendas)) jeigu atsiras poreikis</w:t>
            </w:r>
          </w:p>
        </w:tc>
        <w:tc>
          <w:tcPr>
            <w:tcW w:w="712" w:type="dxa"/>
            <w:tcBorders>
              <w:top w:val="nil"/>
              <w:left w:val="nil"/>
              <w:bottom w:val="single" w:sz="4" w:space="0" w:color="auto"/>
              <w:right w:val="single" w:sz="4" w:space="0" w:color="auto"/>
            </w:tcBorders>
            <w:shd w:val="clear" w:color="auto" w:fill="auto"/>
            <w:vAlign w:val="center"/>
            <w:hideMark/>
          </w:tcPr>
          <w:p w14:paraId="0399A2BB"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38048E2A"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21CEBDDF" w14:textId="682B5F7F"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450</w:t>
            </w:r>
          </w:p>
        </w:tc>
      </w:tr>
      <w:tr w:rsidR="00C66287" w:rsidRPr="009C08BB" w14:paraId="370F7D69" w14:textId="77777777" w:rsidTr="009745F1">
        <w:trPr>
          <w:trHeight w:val="2304"/>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061B3676"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69</w:t>
            </w:r>
          </w:p>
        </w:tc>
        <w:tc>
          <w:tcPr>
            <w:tcW w:w="1197" w:type="dxa"/>
            <w:vMerge/>
            <w:tcBorders>
              <w:top w:val="nil"/>
              <w:left w:val="single" w:sz="4" w:space="0" w:color="auto"/>
              <w:bottom w:val="single" w:sz="4" w:space="0" w:color="000000"/>
              <w:right w:val="single" w:sz="4" w:space="0" w:color="auto"/>
            </w:tcBorders>
            <w:vAlign w:val="center"/>
            <w:hideMark/>
          </w:tcPr>
          <w:p w14:paraId="5D050297"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24413DC3" w14:textId="08FA3298"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Įrenginių, įrankių ir kitos darbų įrangos transportavimas į statybvietę, reikalingą sutarčių statybos paslaugų vykdymui, taip pat jos paruošimas darbui, įskaitant visas susijusias </w:t>
            </w:r>
            <w:proofErr w:type="spellStart"/>
            <w:r w:rsidRPr="00DA4F5D">
              <w:rPr>
                <w:sz w:val="16"/>
                <w:szCs w:val="16"/>
              </w:rPr>
              <w:t>užduotis.Jei</w:t>
            </w:r>
            <w:proofErr w:type="spellEnd"/>
            <w:r w:rsidRPr="00DA4F5D">
              <w:rPr>
                <w:sz w:val="16"/>
                <w:szCs w:val="16"/>
              </w:rPr>
              <w:t xml:space="preserve"> reikia, sandėliavimo vietų ir takų paruošimas (pvz., praeinamas laikinas plieninių plokščių dengimas vamzdžių tranšėjoms) statybvietėje ir kiti paviršių </w:t>
            </w:r>
            <w:proofErr w:type="spellStart"/>
            <w:r w:rsidRPr="00DA4F5D">
              <w:rPr>
                <w:sz w:val="16"/>
                <w:szCs w:val="16"/>
              </w:rPr>
              <w:t>darbai.Papildomų</w:t>
            </w:r>
            <w:proofErr w:type="spellEnd"/>
            <w:r w:rsidRPr="00DA4F5D">
              <w:rPr>
                <w:sz w:val="16"/>
                <w:szCs w:val="16"/>
              </w:rPr>
              <w:t xml:space="preserve"> plotų įsigijimas, jei užsakovo suteikti plotai yra </w:t>
            </w:r>
            <w:proofErr w:type="spellStart"/>
            <w:r w:rsidRPr="00DA4F5D">
              <w:rPr>
                <w:sz w:val="16"/>
                <w:szCs w:val="16"/>
              </w:rPr>
              <w:t>nepakankami.Statybvietės</w:t>
            </w:r>
            <w:proofErr w:type="spellEnd"/>
            <w:r w:rsidRPr="00DA4F5D">
              <w:rPr>
                <w:sz w:val="16"/>
                <w:szCs w:val="16"/>
              </w:rPr>
              <w:t xml:space="preserve"> išvalymas nuo visos įrangos, įrenginių, instaliacijų ir </w:t>
            </w:r>
            <w:proofErr w:type="spellStart"/>
            <w:r w:rsidRPr="00DA4F5D">
              <w:rPr>
                <w:sz w:val="16"/>
                <w:szCs w:val="16"/>
              </w:rPr>
              <w:t>panašiai.Naudotų</w:t>
            </w:r>
            <w:proofErr w:type="spellEnd"/>
            <w:r w:rsidRPr="00DA4F5D">
              <w:rPr>
                <w:sz w:val="16"/>
                <w:szCs w:val="16"/>
              </w:rPr>
              <w:t xml:space="preserve"> plotų ir takų atkūrimas į pradinę </w:t>
            </w:r>
            <w:proofErr w:type="spellStart"/>
            <w:r w:rsidRPr="00DA4F5D">
              <w:rPr>
                <w:sz w:val="16"/>
                <w:szCs w:val="16"/>
              </w:rPr>
              <w:t>būseną.Atkreipti</w:t>
            </w:r>
            <w:proofErr w:type="spellEnd"/>
            <w:r w:rsidRPr="00DA4F5D">
              <w:rPr>
                <w:sz w:val="16"/>
                <w:szCs w:val="16"/>
              </w:rPr>
              <w:t xml:space="preserve"> dėmesį į sveikatos, saugos ir aplinkosaugos reikalavimus</w:t>
            </w:r>
          </w:p>
        </w:tc>
        <w:tc>
          <w:tcPr>
            <w:tcW w:w="712" w:type="dxa"/>
            <w:tcBorders>
              <w:top w:val="nil"/>
              <w:left w:val="nil"/>
              <w:bottom w:val="single" w:sz="4" w:space="0" w:color="auto"/>
              <w:right w:val="single" w:sz="4" w:space="0" w:color="auto"/>
            </w:tcBorders>
            <w:shd w:val="clear" w:color="auto" w:fill="auto"/>
            <w:vAlign w:val="center"/>
            <w:hideMark/>
          </w:tcPr>
          <w:p w14:paraId="75EB32AF"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5B046367"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52663BC3" w14:textId="62F00A62"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5400</w:t>
            </w:r>
          </w:p>
        </w:tc>
      </w:tr>
      <w:tr w:rsidR="00C66287" w:rsidRPr="009C08BB" w14:paraId="25BD0210" w14:textId="77777777" w:rsidTr="009745F1">
        <w:trPr>
          <w:trHeight w:val="1440"/>
        </w:trPr>
        <w:tc>
          <w:tcPr>
            <w:tcW w:w="834" w:type="dxa"/>
            <w:tcBorders>
              <w:top w:val="nil"/>
              <w:left w:val="single" w:sz="4" w:space="0" w:color="auto"/>
              <w:bottom w:val="single" w:sz="4" w:space="0" w:color="auto"/>
              <w:right w:val="single" w:sz="4" w:space="0" w:color="auto"/>
            </w:tcBorders>
            <w:shd w:val="clear" w:color="auto" w:fill="auto"/>
            <w:vAlign w:val="center"/>
            <w:hideMark/>
          </w:tcPr>
          <w:p w14:paraId="684AE941"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70</w:t>
            </w:r>
          </w:p>
        </w:tc>
        <w:tc>
          <w:tcPr>
            <w:tcW w:w="1197" w:type="dxa"/>
            <w:vMerge/>
            <w:tcBorders>
              <w:top w:val="nil"/>
              <w:left w:val="single" w:sz="4" w:space="0" w:color="auto"/>
              <w:bottom w:val="single" w:sz="4" w:space="0" w:color="000000"/>
              <w:right w:val="single" w:sz="4" w:space="0" w:color="auto"/>
            </w:tcBorders>
            <w:vAlign w:val="center"/>
            <w:hideMark/>
          </w:tcPr>
          <w:p w14:paraId="1CE340BA" w14:textId="77777777" w:rsidR="00C66287" w:rsidRPr="009C08BB" w:rsidRDefault="00C66287" w:rsidP="00C66287">
            <w:pPr>
              <w:spacing w:line="240" w:lineRule="auto"/>
              <w:jc w:val="left"/>
              <w:rPr>
                <w:rFonts w:ascii="Calibri" w:eastAsia="Times New Roman" w:hAnsi="Calibri" w:cs="Calibri"/>
                <w:sz w:val="16"/>
                <w:szCs w:val="16"/>
                <w:lang w:eastAsia="lt-LT"/>
              </w:rPr>
            </w:pPr>
          </w:p>
        </w:tc>
        <w:tc>
          <w:tcPr>
            <w:tcW w:w="4910" w:type="dxa"/>
            <w:tcBorders>
              <w:top w:val="nil"/>
              <w:left w:val="nil"/>
              <w:bottom w:val="single" w:sz="4" w:space="0" w:color="auto"/>
              <w:right w:val="single" w:sz="4" w:space="0" w:color="auto"/>
            </w:tcBorders>
            <w:shd w:val="clear" w:color="auto" w:fill="auto"/>
            <w:hideMark/>
          </w:tcPr>
          <w:p w14:paraId="5536D871" w14:textId="4AB06749" w:rsidR="00C66287" w:rsidRPr="009C08BB" w:rsidRDefault="00C66287" w:rsidP="00C66287">
            <w:pPr>
              <w:spacing w:line="240" w:lineRule="auto"/>
              <w:jc w:val="left"/>
              <w:rPr>
                <w:rFonts w:ascii="Calibri" w:eastAsia="Times New Roman" w:hAnsi="Calibri" w:cs="Calibri"/>
                <w:sz w:val="16"/>
                <w:szCs w:val="16"/>
                <w:lang w:eastAsia="lt-LT"/>
              </w:rPr>
            </w:pPr>
            <w:r w:rsidRPr="00DA4F5D">
              <w:rPr>
                <w:sz w:val="16"/>
                <w:szCs w:val="16"/>
              </w:rPr>
              <w:t xml:space="preserve">Tvirtos tvoros statymas ant tvirto pagrindo be įžeminimo, pakankamo aukščio (&gt; 2,0 m).Tvoros priežiūra viso statybos laikotarpio metu; visos ženklinimo ir įspėjamosios kliūtys turi būti tinkamai pastatytos ir pritvirtintos, užkertant prieigą neįgaliotiems asmenims prie </w:t>
            </w:r>
            <w:proofErr w:type="spellStart"/>
            <w:r w:rsidRPr="00DA4F5D">
              <w:rPr>
                <w:sz w:val="16"/>
                <w:szCs w:val="16"/>
              </w:rPr>
              <w:t>statybvietės.Tvora</w:t>
            </w:r>
            <w:proofErr w:type="spellEnd"/>
            <w:r w:rsidRPr="00DA4F5D">
              <w:rPr>
                <w:sz w:val="16"/>
                <w:szCs w:val="16"/>
              </w:rPr>
              <w:t>/ženklai/įspėjamosios kliūtys turi būti sumontuoti kartu ir nuimti užbaigus projektą</w:t>
            </w:r>
          </w:p>
        </w:tc>
        <w:tc>
          <w:tcPr>
            <w:tcW w:w="712" w:type="dxa"/>
            <w:tcBorders>
              <w:top w:val="nil"/>
              <w:left w:val="nil"/>
              <w:bottom w:val="single" w:sz="4" w:space="0" w:color="auto"/>
              <w:right w:val="single" w:sz="4" w:space="0" w:color="auto"/>
            </w:tcBorders>
            <w:shd w:val="clear" w:color="auto" w:fill="auto"/>
            <w:vAlign w:val="center"/>
            <w:hideMark/>
          </w:tcPr>
          <w:p w14:paraId="341A3BB9" w14:textId="77777777" w:rsidR="00C66287" w:rsidRPr="009C08BB" w:rsidRDefault="00C66287" w:rsidP="00C66287">
            <w:pPr>
              <w:spacing w:line="240" w:lineRule="auto"/>
              <w:jc w:val="center"/>
              <w:rPr>
                <w:rFonts w:ascii="Calibri" w:eastAsia="Times New Roman" w:hAnsi="Calibri" w:cs="Calibri"/>
                <w:sz w:val="16"/>
                <w:szCs w:val="16"/>
                <w:lang w:eastAsia="lt-LT"/>
              </w:rPr>
            </w:pPr>
            <w:proofErr w:type="spellStart"/>
            <w:r w:rsidRPr="009C08BB">
              <w:rPr>
                <w:rFonts w:ascii="Calibri" w:eastAsia="Times New Roman" w:hAnsi="Calibri" w:cs="Calibri"/>
                <w:sz w:val="16"/>
                <w:szCs w:val="16"/>
                <w:lang w:eastAsia="lt-LT"/>
              </w:rPr>
              <w:t>kompl</w:t>
            </w:r>
            <w:proofErr w:type="spellEnd"/>
            <w:r w:rsidRPr="009C08BB">
              <w:rPr>
                <w:rFonts w:ascii="Calibri" w:eastAsia="Times New Roman" w:hAnsi="Calibri" w:cs="Calibri"/>
                <w:sz w:val="16"/>
                <w:szCs w:val="16"/>
                <w:lang w:eastAsia="lt-LT"/>
              </w:rPr>
              <w:t>.</w:t>
            </w:r>
          </w:p>
        </w:tc>
        <w:tc>
          <w:tcPr>
            <w:tcW w:w="1374" w:type="dxa"/>
            <w:tcBorders>
              <w:top w:val="nil"/>
              <w:left w:val="nil"/>
              <w:bottom w:val="single" w:sz="4" w:space="0" w:color="auto"/>
              <w:right w:val="single" w:sz="4" w:space="0" w:color="auto"/>
            </w:tcBorders>
            <w:shd w:val="clear" w:color="auto" w:fill="auto"/>
            <w:vAlign w:val="center"/>
            <w:hideMark/>
          </w:tcPr>
          <w:p w14:paraId="6D71E56C"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w:t>
            </w:r>
          </w:p>
        </w:tc>
        <w:tc>
          <w:tcPr>
            <w:tcW w:w="1592" w:type="dxa"/>
            <w:tcBorders>
              <w:top w:val="nil"/>
              <w:left w:val="nil"/>
              <w:bottom w:val="single" w:sz="4" w:space="0" w:color="auto"/>
              <w:right w:val="single" w:sz="4" w:space="0" w:color="auto"/>
            </w:tcBorders>
            <w:shd w:val="clear" w:color="auto" w:fill="auto"/>
            <w:hideMark/>
          </w:tcPr>
          <w:p w14:paraId="457B496F" w14:textId="6BC360DE"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2700</w:t>
            </w:r>
          </w:p>
        </w:tc>
      </w:tr>
      <w:tr w:rsidR="00C66287" w:rsidRPr="009C08BB" w14:paraId="198F16BF" w14:textId="77777777" w:rsidTr="009745F1">
        <w:trPr>
          <w:trHeight w:val="288"/>
        </w:trPr>
        <w:tc>
          <w:tcPr>
            <w:tcW w:w="834" w:type="dxa"/>
            <w:tcBorders>
              <w:top w:val="nil"/>
              <w:left w:val="single" w:sz="4" w:space="0" w:color="auto"/>
              <w:bottom w:val="single" w:sz="4" w:space="0" w:color="auto"/>
              <w:right w:val="single" w:sz="4" w:space="0" w:color="auto"/>
            </w:tcBorders>
            <w:shd w:val="clear" w:color="auto" w:fill="auto"/>
            <w:noWrap/>
            <w:vAlign w:val="center"/>
            <w:hideMark/>
          </w:tcPr>
          <w:p w14:paraId="5F04F860" w14:textId="77777777" w:rsidR="00C66287" w:rsidRPr="009C08BB" w:rsidRDefault="00C66287" w:rsidP="00C66287">
            <w:pPr>
              <w:spacing w:line="240" w:lineRule="auto"/>
              <w:jc w:val="center"/>
              <w:rPr>
                <w:rFonts w:ascii="Calibri" w:eastAsia="Times New Roman" w:hAnsi="Calibri" w:cs="Calibri"/>
                <w:b/>
                <w:bCs/>
                <w:sz w:val="16"/>
                <w:szCs w:val="16"/>
                <w:lang w:eastAsia="lt-LT"/>
              </w:rPr>
            </w:pPr>
            <w:r w:rsidRPr="009C08BB">
              <w:rPr>
                <w:rFonts w:ascii="Calibri" w:eastAsia="Times New Roman" w:hAnsi="Calibri" w:cs="Calibri"/>
                <w:b/>
                <w:bCs/>
                <w:sz w:val="16"/>
                <w:szCs w:val="16"/>
                <w:lang w:eastAsia="lt-LT"/>
              </w:rPr>
              <w:t>71</w:t>
            </w:r>
          </w:p>
        </w:tc>
        <w:tc>
          <w:tcPr>
            <w:tcW w:w="1197" w:type="dxa"/>
            <w:tcBorders>
              <w:top w:val="nil"/>
              <w:left w:val="nil"/>
              <w:bottom w:val="single" w:sz="4" w:space="0" w:color="auto"/>
              <w:right w:val="single" w:sz="4" w:space="0" w:color="auto"/>
            </w:tcBorders>
            <w:shd w:val="clear" w:color="auto" w:fill="auto"/>
            <w:noWrap/>
            <w:vAlign w:val="bottom"/>
            <w:hideMark/>
          </w:tcPr>
          <w:p w14:paraId="5CB96F89" w14:textId="77777777" w:rsidR="00C66287" w:rsidRPr="009C08BB" w:rsidRDefault="00C66287" w:rsidP="00C66287">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w:t>
            </w:r>
          </w:p>
        </w:tc>
        <w:tc>
          <w:tcPr>
            <w:tcW w:w="4910" w:type="dxa"/>
            <w:tcBorders>
              <w:top w:val="nil"/>
              <w:left w:val="nil"/>
              <w:bottom w:val="single" w:sz="4" w:space="0" w:color="auto"/>
              <w:right w:val="single" w:sz="4" w:space="0" w:color="auto"/>
            </w:tcBorders>
            <w:shd w:val="clear" w:color="auto" w:fill="auto"/>
            <w:vAlign w:val="center"/>
            <w:hideMark/>
          </w:tcPr>
          <w:p w14:paraId="50F8D3DA" w14:textId="77777777" w:rsidR="00C66287" w:rsidRPr="009C08BB" w:rsidRDefault="00C66287" w:rsidP="00C66287">
            <w:pPr>
              <w:spacing w:line="240" w:lineRule="auto"/>
              <w:jc w:val="left"/>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Papildomi darbai</w:t>
            </w:r>
          </w:p>
        </w:tc>
        <w:tc>
          <w:tcPr>
            <w:tcW w:w="712" w:type="dxa"/>
            <w:tcBorders>
              <w:top w:val="nil"/>
              <w:left w:val="nil"/>
              <w:bottom w:val="single" w:sz="4" w:space="0" w:color="auto"/>
              <w:right w:val="single" w:sz="4" w:space="0" w:color="auto"/>
            </w:tcBorders>
            <w:shd w:val="clear" w:color="auto" w:fill="auto"/>
            <w:vAlign w:val="center"/>
            <w:hideMark/>
          </w:tcPr>
          <w:p w14:paraId="74E44069" w14:textId="77777777" w:rsidR="00C66287" w:rsidRPr="009C08BB" w:rsidRDefault="00C66287" w:rsidP="00C66287">
            <w:pPr>
              <w:spacing w:line="240" w:lineRule="auto"/>
              <w:jc w:val="center"/>
              <w:rPr>
                <w:rFonts w:ascii="Calibri" w:eastAsia="Times New Roman" w:hAnsi="Calibri" w:cs="Calibri"/>
                <w:sz w:val="16"/>
                <w:szCs w:val="16"/>
                <w:lang w:eastAsia="lt-LT"/>
              </w:rPr>
            </w:pPr>
            <w:r w:rsidRPr="009C08BB">
              <w:rPr>
                <w:rFonts w:ascii="Calibri" w:eastAsia="Times New Roman" w:hAnsi="Calibri" w:cs="Calibri"/>
                <w:sz w:val="16"/>
                <w:szCs w:val="16"/>
                <w:lang w:eastAsia="lt-LT"/>
              </w:rPr>
              <w:t>h</w:t>
            </w:r>
          </w:p>
        </w:tc>
        <w:tc>
          <w:tcPr>
            <w:tcW w:w="1374" w:type="dxa"/>
            <w:tcBorders>
              <w:top w:val="nil"/>
              <w:left w:val="nil"/>
              <w:bottom w:val="single" w:sz="4" w:space="0" w:color="auto"/>
              <w:right w:val="single" w:sz="4" w:space="0" w:color="auto"/>
            </w:tcBorders>
            <w:shd w:val="clear" w:color="auto" w:fill="auto"/>
            <w:vAlign w:val="center"/>
            <w:hideMark/>
          </w:tcPr>
          <w:p w14:paraId="738803C3" w14:textId="77777777" w:rsidR="00C66287" w:rsidRPr="009C08BB" w:rsidRDefault="00C66287" w:rsidP="00C66287">
            <w:pPr>
              <w:spacing w:line="240" w:lineRule="auto"/>
              <w:jc w:val="center"/>
              <w:rPr>
                <w:rFonts w:ascii="Calibri" w:eastAsia="Times New Roman" w:hAnsi="Calibri" w:cs="Calibri"/>
                <w:color w:val="000000"/>
                <w:sz w:val="16"/>
                <w:szCs w:val="16"/>
                <w:lang w:eastAsia="lt-LT"/>
              </w:rPr>
            </w:pPr>
            <w:r w:rsidRPr="009C08BB">
              <w:rPr>
                <w:rFonts w:ascii="Calibri" w:eastAsia="Times New Roman" w:hAnsi="Calibri" w:cs="Calibri"/>
                <w:color w:val="000000"/>
                <w:sz w:val="16"/>
                <w:szCs w:val="16"/>
                <w:lang w:eastAsia="lt-LT"/>
              </w:rPr>
              <w:t>10</w:t>
            </w:r>
          </w:p>
        </w:tc>
        <w:tc>
          <w:tcPr>
            <w:tcW w:w="1592" w:type="dxa"/>
            <w:tcBorders>
              <w:top w:val="nil"/>
              <w:left w:val="nil"/>
              <w:bottom w:val="single" w:sz="4" w:space="0" w:color="auto"/>
              <w:right w:val="single" w:sz="4" w:space="0" w:color="auto"/>
            </w:tcBorders>
            <w:shd w:val="clear" w:color="auto" w:fill="auto"/>
            <w:hideMark/>
          </w:tcPr>
          <w:p w14:paraId="4405475A" w14:textId="52189F6D" w:rsidR="00C66287" w:rsidRPr="00C66287" w:rsidRDefault="00C66287" w:rsidP="00C66287">
            <w:pPr>
              <w:spacing w:line="240" w:lineRule="auto"/>
              <w:jc w:val="center"/>
              <w:rPr>
                <w:rFonts w:ascii="Calibri" w:eastAsia="Times New Roman" w:hAnsi="Calibri" w:cs="Calibri"/>
                <w:color w:val="000000"/>
                <w:sz w:val="16"/>
                <w:szCs w:val="16"/>
                <w:lang w:eastAsia="lt-LT"/>
              </w:rPr>
            </w:pPr>
            <w:r w:rsidRPr="00C66287">
              <w:rPr>
                <w:sz w:val="16"/>
                <w:szCs w:val="16"/>
              </w:rPr>
              <w:t>45</w:t>
            </w:r>
          </w:p>
        </w:tc>
      </w:tr>
    </w:tbl>
    <w:p w14:paraId="1CFF9BBC" w14:textId="77777777" w:rsidR="004F5E9E" w:rsidRDefault="004F5E9E" w:rsidP="00ED3AFB"/>
    <w:sectPr w:rsidR="004F5E9E" w:rsidSect="003924F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9C2B6" w14:textId="77777777" w:rsidR="006514D4" w:rsidRDefault="006514D4" w:rsidP="008D1CB3">
      <w:pPr>
        <w:spacing w:line="240" w:lineRule="auto"/>
      </w:pPr>
      <w:r>
        <w:separator/>
      </w:r>
    </w:p>
  </w:endnote>
  <w:endnote w:type="continuationSeparator" w:id="0">
    <w:p w14:paraId="0375A570" w14:textId="77777777" w:rsidR="006514D4" w:rsidRDefault="006514D4" w:rsidP="008D1C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C728A" w14:textId="77777777" w:rsidR="004F5E9E" w:rsidRDefault="004F5E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734736"/>
      <w:docPartObj>
        <w:docPartGallery w:val="Page Numbers (Bottom of Page)"/>
        <w:docPartUnique/>
      </w:docPartObj>
    </w:sdtPr>
    <w:sdtEndPr/>
    <w:sdtContent>
      <w:p w14:paraId="14FD89A9" w14:textId="77777777" w:rsidR="004F5E9E" w:rsidRDefault="004F5E9E">
        <w:pPr>
          <w:pStyle w:val="Footer"/>
          <w:jc w:val="center"/>
        </w:pPr>
        <w:r>
          <w:fldChar w:fldCharType="begin"/>
        </w:r>
        <w:r>
          <w:instrText>PAGE   \* MERGEFORMAT</w:instrText>
        </w:r>
        <w:r>
          <w:fldChar w:fldCharType="separate"/>
        </w:r>
        <w:r>
          <w:rPr>
            <w:noProof/>
          </w:rPr>
          <w:t>2</w:t>
        </w:r>
        <w:r>
          <w:fldChar w:fldCharType="end"/>
        </w:r>
      </w:p>
    </w:sdtContent>
  </w:sdt>
  <w:p w14:paraId="5D96DE6A" w14:textId="77777777" w:rsidR="004F5E9E" w:rsidRDefault="004F5E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7BA3" w14:textId="77777777" w:rsidR="004F5E9E" w:rsidRDefault="004F5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876E6" w14:textId="77777777" w:rsidR="006514D4" w:rsidRDefault="006514D4" w:rsidP="008D1CB3">
      <w:pPr>
        <w:spacing w:line="240" w:lineRule="auto"/>
      </w:pPr>
      <w:r>
        <w:separator/>
      </w:r>
    </w:p>
  </w:footnote>
  <w:footnote w:type="continuationSeparator" w:id="0">
    <w:p w14:paraId="46553906" w14:textId="77777777" w:rsidR="006514D4" w:rsidRDefault="006514D4" w:rsidP="008D1CB3">
      <w:pPr>
        <w:spacing w:line="240" w:lineRule="auto"/>
      </w:pPr>
      <w:r>
        <w:continuationSeparator/>
      </w:r>
    </w:p>
  </w:footnote>
  <w:footnote w:id="1">
    <w:p w14:paraId="0A087A2B" w14:textId="77777777" w:rsidR="00ED3AFB" w:rsidRPr="007A00A0" w:rsidRDefault="00ED3AFB" w:rsidP="00B21552">
      <w:pPr>
        <w:pStyle w:val="FootnoteText"/>
        <w:spacing w:line="240" w:lineRule="auto"/>
        <w:rPr>
          <w:rFonts w:ascii="Arial" w:hAnsi="Arial" w:cs="Arial"/>
          <w:sz w:val="16"/>
          <w:szCs w:val="16"/>
        </w:rPr>
      </w:pPr>
      <w:r w:rsidRPr="0016292D">
        <w:rPr>
          <w:rStyle w:val="FootnoteReference"/>
          <w:rFonts w:ascii="Arial" w:hAnsi="Arial" w:cs="Arial"/>
          <w:sz w:val="18"/>
          <w:szCs w:val="18"/>
        </w:rPr>
        <w:footnoteRef/>
      </w:r>
      <w:r w:rsidRPr="007A00A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2">
    <w:p w14:paraId="1611C12F" w14:textId="77777777" w:rsidR="00ED3AFB" w:rsidRPr="007A00A0" w:rsidRDefault="00ED3AFB" w:rsidP="00B21552">
      <w:pPr>
        <w:pStyle w:val="FootnoteText"/>
        <w:spacing w:line="240" w:lineRule="auto"/>
        <w:rPr>
          <w:rFonts w:ascii="Arial" w:hAnsi="Arial" w:cs="Arial"/>
          <w:sz w:val="16"/>
          <w:szCs w:val="16"/>
        </w:rPr>
      </w:pPr>
      <w:r w:rsidRPr="007A00A0">
        <w:rPr>
          <w:rStyle w:val="FootnoteReference"/>
          <w:rFonts w:ascii="Arial" w:hAnsi="Arial" w:cs="Arial"/>
          <w:sz w:val="16"/>
          <w:szCs w:val="16"/>
        </w:rPr>
        <w:footnoteRef/>
      </w:r>
      <w:r w:rsidRPr="007A00A0">
        <w:rPr>
          <w:rFonts w:ascii="Arial" w:hAnsi="Arial" w:cs="Arial"/>
          <w:sz w:val="16"/>
          <w:szCs w:val="16"/>
        </w:rPr>
        <w:t xml:space="preserve"> </w:t>
      </w:r>
      <w:r w:rsidRPr="007A00A0">
        <w:rPr>
          <w:rFonts w:ascii="Arial" w:hAnsi="Arial" w:cs="Arial"/>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60CFC" w14:textId="77777777" w:rsidR="004F5E9E" w:rsidRDefault="004F5E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81CA3" w14:textId="77777777" w:rsidR="004F5E9E" w:rsidRDefault="004F5E9E">
    <w:pPr>
      <w:pStyle w:val="Header"/>
    </w:pPr>
    <w:r>
      <w:rPr>
        <w:noProof/>
        <w:lang w:eastAsia="lt-LT"/>
      </w:rPr>
      <mc:AlternateContent>
        <mc:Choice Requires="wps">
          <w:drawing>
            <wp:anchor distT="0" distB="0" distL="114300" distR="114300" simplePos="0" relativeHeight="251659264" behindDoc="0" locked="0" layoutInCell="0" allowOverlap="1" wp14:anchorId="6F4C7B90" wp14:editId="642D44B6">
              <wp:simplePos x="0" y="0"/>
              <wp:positionH relativeFrom="page">
                <wp:posOffset>0</wp:posOffset>
              </wp:positionH>
              <wp:positionV relativeFrom="page">
                <wp:posOffset>190500</wp:posOffset>
              </wp:positionV>
              <wp:extent cx="7560310" cy="266700"/>
              <wp:effectExtent l="0" t="0" r="0" b="0"/>
              <wp:wrapNone/>
              <wp:docPr id="1" name="MSIPCMd12d4e39961e89c896a96a0c" descr="{&quot;HashCode&quot;:-196566722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02E03D3" w14:textId="77777777" w:rsidR="004F5E9E" w:rsidRPr="00027370" w:rsidRDefault="004F5E9E" w:rsidP="00027370">
                          <w:pPr>
                            <w:jc w:val="right"/>
                            <w:rPr>
                              <w:rFonts w:ascii="Arial" w:hAnsi="Arial" w:cs="Arial"/>
                              <w:color w:val="FF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F4C7B90" id="_x0000_t202" coordsize="21600,21600" o:spt="202" path="m,l,21600r21600,l21600,xe">
              <v:stroke joinstyle="miter"/>
              <v:path gradientshapeok="t" o:connecttype="rect"/>
            </v:shapetype>
            <v:shape id="MSIPCMd12d4e39961e89c896a96a0c" o:spid="_x0000_s1026" type="#_x0000_t202" alt="{&quot;HashCode&quot;:-196566722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" o:allowincell="f" filled="f" stroked="f" strokeweight=".5pt">
              <v:textbox inset=",0,20pt,0">
                <w:txbxContent>
                  <w:p w14:paraId="402E03D3" w14:textId="77777777" w:rsidR="004F5E9E" w:rsidRPr="00027370" w:rsidRDefault="004F5E9E" w:rsidP="00027370">
                    <w:pPr>
                      <w:jc w:val="right"/>
                      <w:rPr>
                        <w:rFonts w:ascii="Arial" w:hAnsi="Arial" w:cs="Arial"/>
                        <w:color w:val="FF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2A1DE" w14:textId="77777777" w:rsidR="004F5E9E" w:rsidRDefault="004F5E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A2FD3"/>
    <w:multiLevelType w:val="hybridMultilevel"/>
    <w:tmpl w:val="99F24968"/>
    <w:lvl w:ilvl="0" w:tplc="59DE019C">
      <w:start w:val="1"/>
      <w:numFmt w:val="decimal"/>
      <w:lvlText w:val="%1."/>
      <w:lvlJc w:val="left"/>
      <w:pPr>
        <w:ind w:left="420" w:hanging="360"/>
      </w:pPr>
      <w:rPr>
        <w:rFonts w:hint="default"/>
      </w:rPr>
    </w:lvl>
    <w:lvl w:ilvl="1" w:tplc="04270019">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 w15:restartNumberingAfterBreak="0">
    <w:nsid w:val="53466CA3"/>
    <w:multiLevelType w:val="hybridMultilevel"/>
    <w:tmpl w:val="DDD4A2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A6D5CF1"/>
    <w:multiLevelType w:val="multilevel"/>
    <w:tmpl w:val="CF962D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59070E4"/>
    <w:multiLevelType w:val="hybridMultilevel"/>
    <w:tmpl w:val="591CD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56811374">
    <w:abstractNumId w:val="2"/>
  </w:num>
  <w:num w:numId="2" w16cid:durableId="335347826">
    <w:abstractNumId w:val="1"/>
  </w:num>
  <w:num w:numId="3" w16cid:durableId="1574076227">
    <w:abstractNumId w:val="3"/>
  </w:num>
  <w:num w:numId="4" w16cid:durableId="1820464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CB3"/>
    <w:rsid w:val="000444A3"/>
    <w:rsid w:val="000466E2"/>
    <w:rsid w:val="00054CFF"/>
    <w:rsid w:val="0006644A"/>
    <w:rsid w:val="00072D84"/>
    <w:rsid w:val="000D7F95"/>
    <w:rsid w:val="00107916"/>
    <w:rsid w:val="00110023"/>
    <w:rsid w:val="0011679A"/>
    <w:rsid w:val="00140808"/>
    <w:rsid w:val="001470DD"/>
    <w:rsid w:val="0016292D"/>
    <w:rsid w:val="00187267"/>
    <w:rsid w:val="00190DE2"/>
    <w:rsid w:val="001C2169"/>
    <w:rsid w:val="00215275"/>
    <w:rsid w:val="0022355F"/>
    <w:rsid w:val="002343D9"/>
    <w:rsid w:val="002437BC"/>
    <w:rsid w:val="002C447E"/>
    <w:rsid w:val="002F1AF9"/>
    <w:rsid w:val="002F79DD"/>
    <w:rsid w:val="00343E1E"/>
    <w:rsid w:val="003924F9"/>
    <w:rsid w:val="00395D8A"/>
    <w:rsid w:val="003C53EA"/>
    <w:rsid w:val="003C5BDF"/>
    <w:rsid w:val="003D39ED"/>
    <w:rsid w:val="0046341D"/>
    <w:rsid w:val="00493182"/>
    <w:rsid w:val="004B7FD2"/>
    <w:rsid w:val="004C1E70"/>
    <w:rsid w:val="004F5E9E"/>
    <w:rsid w:val="00512011"/>
    <w:rsid w:val="005167E8"/>
    <w:rsid w:val="00517575"/>
    <w:rsid w:val="00545A7F"/>
    <w:rsid w:val="005612F5"/>
    <w:rsid w:val="005B682D"/>
    <w:rsid w:val="005D6165"/>
    <w:rsid w:val="00600554"/>
    <w:rsid w:val="00612089"/>
    <w:rsid w:val="00621321"/>
    <w:rsid w:val="00621A1F"/>
    <w:rsid w:val="00621F94"/>
    <w:rsid w:val="006514D4"/>
    <w:rsid w:val="00652295"/>
    <w:rsid w:val="00664181"/>
    <w:rsid w:val="00665D14"/>
    <w:rsid w:val="00667589"/>
    <w:rsid w:val="006A72C1"/>
    <w:rsid w:val="006C0EA8"/>
    <w:rsid w:val="006F7ABA"/>
    <w:rsid w:val="00711D34"/>
    <w:rsid w:val="007A3041"/>
    <w:rsid w:val="007F0B8A"/>
    <w:rsid w:val="00806901"/>
    <w:rsid w:val="00816594"/>
    <w:rsid w:val="008D1CB3"/>
    <w:rsid w:val="008E6226"/>
    <w:rsid w:val="008F4D2E"/>
    <w:rsid w:val="00917427"/>
    <w:rsid w:val="00937BB4"/>
    <w:rsid w:val="00945203"/>
    <w:rsid w:val="00954826"/>
    <w:rsid w:val="009613DC"/>
    <w:rsid w:val="009B5CF7"/>
    <w:rsid w:val="009C08BB"/>
    <w:rsid w:val="009C6BEF"/>
    <w:rsid w:val="009D6DEE"/>
    <w:rsid w:val="009E4BCF"/>
    <w:rsid w:val="00A03FAF"/>
    <w:rsid w:val="00A804D7"/>
    <w:rsid w:val="00A91FC8"/>
    <w:rsid w:val="00AC674B"/>
    <w:rsid w:val="00AD7743"/>
    <w:rsid w:val="00AE13C2"/>
    <w:rsid w:val="00AE3429"/>
    <w:rsid w:val="00B21552"/>
    <w:rsid w:val="00B6515C"/>
    <w:rsid w:val="00B83EF7"/>
    <w:rsid w:val="00B92770"/>
    <w:rsid w:val="00BA4782"/>
    <w:rsid w:val="00C052FB"/>
    <w:rsid w:val="00C11D36"/>
    <w:rsid w:val="00C15897"/>
    <w:rsid w:val="00C17B9A"/>
    <w:rsid w:val="00C23ED0"/>
    <w:rsid w:val="00C66287"/>
    <w:rsid w:val="00C66BEE"/>
    <w:rsid w:val="00C77EDC"/>
    <w:rsid w:val="00C854BF"/>
    <w:rsid w:val="00C85B60"/>
    <w:rsid w:val="00CA614A"/>
    <w:rsid w:val="00CB3CAD"/>
    <w:rsid w:val="00CB7EFA"/>
    <w:rsid w:val="00CC3467"/>
    <w:rsid w:val="00CC46EE"/>
    <w:rsid w:val="00CF2D17"/>
    <w:rsid w:val="00D03197"/>
    <w:rsid w:val="00D11B9A"/>
    <w:rsid w:val="00D57164"/>
    <w:rsid w:val="00D70ED9"/>
    <w:rsid w:val="00DA4F5D"/>
    <w:rsid w:val="00DD3ED4"/>
    <w:rsid w:val="00DE6992"/>
    <w:rsid w:val="00DF300E"/>
    <w:rsid w:val="00DF7CC4"/>
    <w:rsid w:val="00E1777C"/>
    <w:rsid w:val="00E73891"/>
    <w:rsid w:val="00E76EA6"/>
    <w:rsid w:val="00E8793A"/>
    <w:rsid w:val="00E8799A"/>
    <w:rsid w:val="00ED2CB7"/>
    <w:rsid w:val="00ED3AFB"/>
    <w:rsid w:val="00EF34E7"/>
    <w:rsid w:val="00F323FC"/>
    <w:rsid w:val="00FB5480"/>
    <w:rsid w:val="00FF0863"/>
    <w:rsid w:val="064399FF"/>
    <w:rsid w:val="1312978C"/>
    <w:rsid w:val="2C3918A6"/>
    <w:rsid w:val="660AA1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0DCDE"/>
  <w15:chartTrackingRefBased/>
  <w15:docId w15:val="{A1589F02-7149-417D-A0D0-72408D00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CB3"/>
    <w:pPr>
      <w:spacing w:after="0" w:line="276" w:lineRule="auto"/>
      <w:jc w:val="both"/>
    </w:pPr>
    <w:rPr>
      <w:rFonts w:ascii="Times New Roman" w:hAnsi="Times New Roman"/>
      <w:kern w:val="0"/>
      <w:sz w:val="24"/>
      <w14:ligatures w14:val="none"/>
    </w:rPr>
  </w:style>
  <w:style w:type="paragraph" w:styleId="Heading1">
    <w:name w:val="heading 1"/>
    <w:basedOn w:val="Normal"/>
    <w:next w:val="Normal"/>
    <w:link w:val="Heading1Char"/>
    <w:qFormat/>
    <w:rsid w:val="00ED3AFB"/>
    <w:pPr>
      <w:keepNext/>
      <w:spacing w:line="240" w:lineRule="auto"/>
      <w:jc w:val="left"/>
      <w:outlineLvl w:val="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Footnote Text Char Char,Fußnotentextf"/>
    <w:basedOn w:val="Normal"/>
    <w:link w:val="FootnoteTextChar1"/>
    <w:rsid w:val="008D1CB3"/>
    <w:pPr>
      <w:spacing w:line="360" w:lineRule="auto"/>
    </w:pPr>
    <w:rPr>
      <w:rFonts w:eastAsia="Times New Roman" w:cs="Times New Roman"/>
      <w:sz w:val="20"/>
      <w:szCs w:val="20"/>
    </w:rPr>
  </w:style>
  <w:style w:type="character" w:customStyle="1" w:styleId="FootnoteTextChar">
    <w:name w:val="Footnote Text Char"/>
    <w:basedOn w:val="DefaultParagraphFont"/>
    <w:uiPriority w:val="99"/>
    <w:semiHidden/>
    <w:rsid w:val="008D1CB3"/>
    <w:rPr>
      <w:rFonts w:ascii="Times New Roman" w:hAnsi="Times New Roman"/>
      <w:kern w:val="0"/>
      <w:sz w:val="20"/>
      <w:szCs w:val="20"/>
      <w14:ligatures w14:val="none"/>
    </w:rPr>
  </w:style>
  <w:style w:type="character" w:customStyle="1" w:styleId="FootnoteTextChar1">
    <w:name w:val="Footnote Text Char1"/>
    <w:aliases w:val="Footnote Char,Footnote Text Char Char Char,Fußnotentextf Char"/>
    <w:link w:val="FootnoteText"/>
    <w:rsid w:val="008D1CB3"/>
    <w:rPr>
      <w:rFonts w:ascii="Times New Roman" w:eastAsia="Times New Roman" w:hAnsi="Times New Roman" w:cs="Times New Roman"/>
      <w:kern w:val="0"/>
      <w:sz w:val="20"/>
      <w:szCs w:val="20"/>
      <w14:ligatures w14:val="none"/>
    </w:rPr>
  </w:style>
  <w:style w:type="character" w:styleId="FootnoteReference">
    <w:name w:val="footnote reference"/>
    <w:aliases w:val="fr"/>
    <w:rsid w:val="008D1CB3"/>
    <w:rPr>
      <w:rFonts w:cs="Times New Roman"/>
      <w:vertAlign w:val="superscript"/>
    </w:rPr>
  </w:style>
  <w:style w:type="character" w:customStyle="1" w:styleId="Pagrindinistekstas">
    <w:name w:val="Pagrindinis tekstas_"/>
    <w:link w:val="Pagrindinistekstas4"/>
    <w:rsid w:val="008D1CB3"/>
    <w:rPr>
      <w:sz w:val="23"/>
      <w:szCs w:val="23"/>
      <w:shd w:val="clear" w:color="auto" w:fill="FFFFFF"/>
    </w:rPr>
  </w:style>
  <w:style w:type="paragraph" w:customStyle="1" w:styleId="Pagrindinistekstas4">
    <w:name w:val="Pagrindinis tekstas4"/>
    <w:basedOn w:val="Normal"/>
    <w:link w:val="Pagrindinistekstas"/>
    <w:rsid w:val="008D1CB3"/>
    <w:pPr>
      <w:shd w:val="clear" w:color="auto" w:fill="FFFFFF"/>
      <w:spacing w:line="278" w:lineRule="exact"/>
      <w:jc w:val="left"/>
    </w:pPr>
    <w:rPr>
      <w:rFonts w:asciiTheme="minorHAnsi" w:hAnsiTheme="minorHAnsi"/>
      <w:kern w:val="2"/>
      <w:sz w:val="23"/>
      <w:szCs w:val="23"/>
      <w14:ligatures w14:val="standardContextual"/>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Lente"/>
    <w:basedOn w:val="Normal"/>
    <w:link w:val="ListParagraphChar"/>
    <w:uiPriority w:val="34"/>
    <w:qFormat/>
    <w:rsid w:val="008D1CB3"/>
    <w:pPr>
      <w:spacing w:line="240" w:lineRule="auto"/>
      <w:ind w:left="720"/>
      <w:contextualSpacing/>
      <w:jc w:val="left"/>
    </w:pPr>
    <w:rPr>
      <w:rFonts w:eastAsia="Times New Roman" w:cs="Times New Roman"/>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8D1CB3"/>
    <w:rPr>
      <w:rFonts w:ascii="Times New Roman" w:eastAsia="Times New Roman" w:hAnsi="Times New Roman" w:cs="Times New Roman"/>
      <w:kern w:val="0"/>
      <w:sz w:val="24"/>
      <w:szCs w:val="20"/>
      <w14:ligatures w14:val="none"/>
    </w:rPr>
  </w:style>
  <w:style w:type="character" w:styleId="CommentReference">
    <w:name w:val="annotation reference"/>
    <w:basedOn w:val="DefaultParagraphFont"/>
    <w:uiPriority w:val="99"/>
    <w:unhideWhenUsed/>
    <w:rsid w:val="008D1CB3"/>
    <w:rPr>
      <w:sz w:val="16"/>
      <w:szCs w:val="16"/>
    </w:rPr>
  </w:style>
  <w:style w:type="paragraph" w:styleId="CommentText">
    <w:name w:val="annotation text"/>
    <w:basedOn w:val="Normal"/>
    <w:link w:val="CommentTextChar"/>
    <w:uiPriority w:val="99"/>
    <w:unhideWhenUsed/>
    <w:rsid w:val="008D1CB3"/>
    <w:pPr>
      <w:spacing w:line="240" w:lineRule="auto"/>
    </w:pPr>
    <w:rPr>
      <w:sz w:val="20"/>
      <w:szCs w:val="20"/>
    </w:rPr>
  </w:style>
  <w:style w:type="character" w:customStyle="1" w:styleId="CommentTextChar">
    <w:name w:val="Comment Text Char"/>
    <w:basedOn w:val="DefaultParagraphFont"/>
    <w:link w:val="CommentText"/>
    <w:uiPriority w:val="99"/>
    <w:rsid w:val="008D1CB3"/>
    <w:rPr>
      <w:rFonts w:ascii="Times New Roman" w:hAnsi="Times New Roman"/>
      <w:kern w:val="0"/>
      <w:sz w:val="20"/>
      <w:szCs w:val="20"/>
      <w14:ligatures w14:val="none"/>
    </w:rPr>
  </w:style>
  <w:style w:type="character" w:customStyle="1" w:styleId="Laukeliai">
    <w:name w:val="Laukeliai"/>
    <w:basedOn w:val="DefaultParagraphFont"/>
    <w:uiPriority w:val="1"/>
    <w:qFormat/>
    <w:rsid w:val="00ED3AFB"/>
    <w:rPr>
      <w:rFonts w:ascii="Arial" w:hAnsi="Arial" w:cs="Arial"/>
      <w:sz w:val="20"/>
      <w:szCs w:val="20"/>
    </w:rPr>
  </w:style>
  <w:style w:type="character" w:customStyle="1" w:styleId="Heading1Char">
    <w:name w:val="Heading 1 Char"/>
    <w:basedOn w:val="DefaultParagraphFont"/>
    <w:link w:val="Heading1"/>
    <w:rsid w:val="00ED3AFB"/>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ED3AFB"/>
    <w:pPr>
      <w:spacing w:after="0" w:line="240" w:lineRule="auto"/>
      <w:jc w:val="both"/>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5">
    <w:name w:val="Font Style15"/>
    <w:basedOn w:val="DefaultParagraphFont"/>
    <w:uiPriority w:val="99"/>
    <w:rsid w:val="00ED3AFB"/>
    <w:rPr>
      <w:rFonts w:ascii="Times New Roman" w:hAnsi="Times New Roman" w:cs="Times New Roman"/>
      <w:sz w:val="20"/>
      <w:szCs w:val="20"/>
    </w:rPr>
  </w:style>
  <w:style w:type="character" w:styleId="PlaceholderText">
    <w:name w:val="Placeholder Text"/>
    <w:basedOn w:val="DefaultParagraphFont"/>
    <w:uiPriority w:val="99"/>
    <w:semiHidden/>
    <w:rsid w:val="00600554"/>
    <w:rPr>
      <w:color w:val="666666"/>
    </w:rPr>
  </w:style>
  <w:style w:type="paragraph" w:styleId="Revision">
    <w:name w:val="Revision"/>
    <w:hidden/>
    <w:uiPriority w:val="99"/>
    <w:semiHidden/>
    <w:rsid w:val="001470DD"/>
    <w:pPr>
      <w:spacing w:after="0" w:line="240" w:lineRule="auto"/>
    </w:pPr>
    <w:rPr>
      <w:rFonts w:ascii="Times New Roman" w:hAnsi="Times New Roman"/>
      <w:kern w:val="0"/>
      <w:sz w:val="24"/>
      <w14:ligatures w14:val="none"/>
    </w:rPr>
  </w:style>
  <w:style w:type="paragraph" w:styleId="CommentSubject">
    <w:name w:val="annotation subject"/>
    <w:basedOn w:val="CommentText"/>
    <w:next w:val="CommentText"/>
    <w:link w:val="CommentSubjectChar"/>
    <w:uiPriority w:val="99"/>
    <w:semiHidden/>
    <w:unhideWhenUsed/>
    <w:rsid w:val="00C85B60"/>
    <w:rPr>
      <w:b/>
      <w:bCs/>
    </w:rPr>
  </w:style>
  <w:style w:type="character" w:customStyle="1" w:styleId="CommentSubjectChar">
    <w:name w:val="Comment Subject Char"/>
    <w:basedOn w:val="CommentTextChar"/>
    <w:link w:val="CommentSubject"/>
    <w:uiPriority w:val="99"/>
    <w:semiHidden/>
    <w:rsid w:val="00C85B60"/>
    <w:rPr>
      <w:rFonts w:ascii="Times New Roman" w:hAnsi="Times New Roman"/>
      <w:b/>
      <w:bCs/>
      <w:kern w:val="0"/>
      <w:sz w:val="20"/>
      <w:szCs w:val="20"/>
      <w14:ligatures w14:val="none"/>
    </w:rPr>
  </w:style>
  <w:style w:type="paragraph" w:customStyle="1" w:styleId="Default">
    <w:name w:val="Default"/>
    <w:rsid w:val="004F5E9E"/>
    <w:pPr>
      <w:autoSpaceDE w:val="0"/>
      <w:autoSpaceDN w:val="0"/>
      <w:adjustRightInd w:val="0"/>
      <w:spacing w:after="0" w:line="240" w:lineRule="auto"/>
    </w:pPr>
    <w:rPr>
      <w:rFonts w:ascii="Arial" w:hAnsi="Arial" w:cs="Arial"/>
      <w:color w:val="000000"/>
      <w:kern w:val="0"/>
      <w:sz w:val="24"/>
      <w:szCs w:val="24"/>
      <w14:ligatures w14:val="none"/>
    </w:rPr>
  </w:style>
  <w:style w:type="paragraph" w:styleId="Header">
    <w:name w:val="header"/>
    <w:basedOn w:val="Normal"/>
    <w:link w:val="HeaderChar"/>
    <w:uiPriority w:val="99"/>
    <w:unhideWhenUsed/>
    <w:rsid w:val="004F5E9E"/>
    <w:pPr>
      <w:tabs>
        <w:tab w:val="center" w:pos="4819"/>
        <w:tab w:val="right" w:pos="9638"/>
      </w:tabs>
      <w:spacing w:line="240" w:lineRule="auto"/>
      <w:jc w:val="left"/>
    </w:pPr>
    <w:rPr>
      <w:rFonts w:asciiTheme="minorHAnsi" w:hAnsiTheme="minorHAnsi"/>
      <w:sz w:val="22"/>
    </w:rPr>
  </w:style>
  <w:style w:type="character" w:customStyle="1" w:styleId="HeaderChar">
    <w:name w:val="Header Char"/>
    <w:basedOn w:val="DefaultParagraphFont"/>
    <w:link w:val="Header"/>
    <w:uiPriority w:val="99"/>
    <w:rsid w:val="004F5E9E"/>
    <w:rPr>
      <w:kern w:val="0"/>
      <w14:ligatures w14:val="none"/>
    </w:rPr>
  </w:style>
  <w:style w:type="paragraph" w:styleId="Footer">
    <w:name w:val="footer"/>
    <w:basedOn w:val="Normal"/>
    <w:link w:val="FooterChar"/>
    <w:uiPriority w:val="99"/>
    <w:unhideWhenUsed/>
    <w:rsid w:val="004F5E9E"/>
    <w:pPr>
      <w:tabs>
        <w:tab w:val="center" w:pos="4819"/>
        <w:tab w:val="right" w:pos="9638"/>
      </w:tabs>
      <w:spacing w:line="240" w:lineRule="auto"/>
      <w:jc w:val="left"/>
    </w:pPr>
    <w:rPr>
      <w:rFonts w:asciiTheme="minorHAnsi" w:hAnsiTheme="minorHAnsi"/>
      <w:sz w:val="22"/>
    </w:rPr>
  </w:style>
  <w:style w:type="character" w:customStyle="1" w:styleId="FooterChar">
    <w:name w:val="Footer Char"/>
    <w:basedOn w:val="DefaultParagraphFont"/>
    <w:link w:val="Footer"/>
    <w:uiPriority w:val="99"/>
    <w:rsid w:val="004F5E9E"/>
    <w:rPr>
      <w:kern w:val="0"/>
      <w14:ligatures w14:val="none"/>
    </w:rPr>
  </w:style>
  <w:style w:type="paragraph" w:styleId="Caption">
    <w:name w:val="caption"/>
    <w:basedOn w:val="Normal"/>
    <w:next w:val="Normal"/>
    <w:uiPriority w:val="35"/>
    <w:unhideWhenUsed/>
    <w:qFormat/>
    <w:rsid w:val="004F5E9E"/>
    <w:pPr>
      <w:spacing w:after="200" w:line="240" w:lineRule="auto"/>
      <w:jc w:val="left"/>
    </w:pPr>
    <w:rPr>
      <w:rFonts w:asciiTheme="minorHAnsi" w:hAnsiTheme="minorHAnsi"/>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21098">
      <w:bodyDiv w:val="1"/>
      <w:marLeft w:val="0"/>
      <w:marRight w:val="0"/>
      <w:marTop w:val="0"/>
      <w:marBottom w:val="0"/>
      <w:divBdr>
        <w:top w:val="none" w:sz="0" w:space="0" w:color="auto"/>
        <w:left w:val="none" w:sz="0" w:space="0" w:color="auto"/>
        <w:bottom w:val="none" w:sz="0" w:space="0" w:color="auto"/>
        <w:right w:val="none" w:sz="0" w:space="0" w:color="auto"/>
      </w:divBdr>
    </w:div>
    <w:div w:id="293755961">
      <w:bodyDiv w:val="1"/>
      <w:marLeft w:val="0"/>
      <w:marRight w:val="0"/>
      <w:marTop w:val="0"/>
      <w:marBottom w:val="0"/>
      <w:divBdr>
        <w:top w:val="none" w:sz="0" w:space="0" w:color="auto"/>
        <w:left w:val="none" w:sz="0" w:space="0" w:color="auto"/>
        <w:bottom w:val="none" w:sz="0" w:space="0" w:color="auto"/>
        <w:right w:val="none" w:sz="0" w:space="0" w:color="auto"/>
      </w:divBdr>
    </w:div>
    <w:div w:id="9791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C3A30DD15D4E0E8421C9FDA63F483A"/>
        <w:category>
          <w:name w:val="General"/>
          <w:gallery w:val="placeholder"/>
        </w:category>
        <w:types>
          <w:type w:val="bbPlcHdr"/>
        </w:types>
        <w:behaviors>
          <w:behavior w:val="content"/>
        </w:behaviors>
        <w:guid w:val="{5118A9E6-8E74-4D5D-BA97-37F8160A53AF}"/>
      </w:docPartPr>
      <w:docPartBody>
        <w:p w:rsidR="00AB0B12" w:rsidRDefault="0011094E" w:rsidP="0011094E">
          <w:pPr>
            <w:pStyle w:val="82C3A30DD15D4E0E8421C9FDA63F483A1"/>
          </w:pPr>
          <w:r w:rsidRPr="5753C574">
            <w:rPr>
              <w:rFonts w:ascii="Arial" w:hAnsi="Arial" w:cs="Arial"/>
              <w:color w:val="FF0000"/>
              <w:sz w:val="20"/>
            </w:rPr>
            <w:t>[Pasirinkite]</w:t>
          </w:r>
        </w:p>
      </w:docPartBody>
    </w:docPart>
    <w:docPart>
      <w:docPartPr>
        <w:name w:val="1E8F7D9EBF4E4213B45E95A3C4E6FA7D"/>
        <w:category>
          <w:name w:val="General"/>
          <w:gallery w:val="placeholder"/>
        </w:category>
        <w:types>
          <w:type w:val="bbPlcHdr"/>
        </w:types>
        <w:behaviors>
          <w:behavior w:val="content"/>
        </w:behaviors>
        <w:guid w:val="{99BBEE4F-1D29-420A-9CE0-DABD253BFF19}"/>
      </w:docPartPr>
      <w:docPartBody>
        <w:p w:rsidR="00AB0B12" w:rsidRDefault="0011094E" w:rsidP="0011094E">
          <w:pPr>
            <w:pStyle w:val="1E8F7D9EBF4E4213B45E95A3C4E6FA7D1"/>
          </w:pPr>
          <w:r w:rsidRPr="5753C574">
            <w:rPr>
              <w:rFonts w:ascii="Arial" w:hAnsi="Arial" w:cs="Arial"/>
              <w:color w:val="FF0000"/>
              <w:sz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AF2"/>
    <w:rsid w:val="000444A3"/>
    <w:rsid w:val="000B704F"/>
    <w:rsid w:val="0011094E"/>
    <w:rsid w:val="00121329"/>
    <w:rsid w:val="00186241"/>
    <w:rsid w:val="003F59FB"/>
    <w:rsid w:val="00405365"/>
    <w:rsid w:val="004E2732"/>
    <w:rsid w:val="004F3839"/>
    <w:rsid w:val="00611D61"/>
    <w:rsid w:val="00692F80"/>
    <w:rsid w:val="006C0EA8"/>
    <w:rsid w:val="008B3DBE"/>
    <w:rsid w:val="008E2580"/>
    <w:rsid w:val="00954826"/>
    <w:rsid w:val="009F4AF2"/>
    <w:rsid w:val="00AB0B12"/>
    <w:rsid w:val="00BF077B"/>
    <w:rsid w:val="00C5026D"/>
    <w:rsid w:val="00D1523A"/>
    <w:rsid w:val="00DA679B"/>
    <w:rsid w:val="00FC54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094E"/>
    <w:rPr>
      <w:color w:val="666666"/>
    </w:rPr>
  </w:style>
  <w:style w:type="paragraph" w:customStyle="1" w:styleId="82C3A30DD15D4E0E8421C9FDA63F483A1">
    <w:name w:val="82C3A30DD15D4E0E8421C9FDA63F483A1"/>
    <w:rsid w:val="0011094E"/>
    <w:pPr>
      <w:spacing w:after="0" w:line="240" w:lineRule="auto"/>
      <w:ind w:left="720"/>
      <w:contextualSpacing/>
    </w:pPr>
    <w:rPr>
      <w:rFonts w:ascii="Times New Roman" w:eastAsia="Times New Roman" w:hAnsi="Times New Roman" w:cs="Times New Roman"/>
      <w:kern w:val="0"/>
      <w:sz w:val="24"/>
      <w:szCs w:val="20"/>
      <w:lang w:eastAsia="en-US"/>
      <w14:ligatures w14:val="none"/>
    </w:rPr>
  </w:style>
  <w:style w:type="paragraph" w:customStyle="1" w:styleId="1E8F7D9EBF4E4213B45E95A3C4E6FA7D1">
    <w:name w:val="1E8F7D9EBF4E4213B45E95A3C4E6FA7D1"/>
    <w:rsid w:val="0011094E"/>
    <w:pPr>
      <w:spacing w:after="0" w:line="240" w:lineRule="auto"/>
      <w:ind w:left="720"/>
      <w:contextualSpacing/>
    </w:pPr>
    <w:rPr>
      <w:rFonts w:ascii="Times New Roman" w:eastAsia="Times New Roman" w:hAnsi="Times New Roman" w:cs="Times New Roman"/>
      <w:kern w:val="0"/>
      <w:sz w:val="24"/>
      <w:szCs w:val="2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364B2E17EEF954D9818365E8EA19C30" ma:contentTypeVersion="8" ma:contentTypeDescription="Kurkite naują dokumentą." ma:contentTypeScope="" ma:versionID="66cd1f7b93499e0fda62abeee73dd507">
  <xsd:schema xmlns:xsd="http://www.w3.org/2001/XMLSchema" xmlns:xs="http://www.w3.org/2001/XMLSchema" xmlns:p="http://schemas.microsoft.com/office/2006/metadata/properties" xmlns:ns2="dc097481-5d54-4a2d-9d85-5ff508d21478" targetNamespace="http://schemas.microsoft.com/office/2006/metadata/properties" ma:root="true" ma:fieldsID="a57e425960a3fdbba82cc1ac8187e968" ns2:_="">
    <xsd:import namespace="dc097481-5d54-4a2d-9d85-5ff508d214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97481-5d54-4a2d-9d85-5ff508d21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1D4FAA-F3D2-410E-947B-561A5724A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097481-5d54-4a2d-9d85-5ff508d21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41CBDB-B631-4F2E-AA67-134188B7C3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9561A1-BB82-45DE-9B47-865D7B10B11A}">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102</TotalTime>
  <Pages>12</Pages>
  <Words>23665</Words>
  <Characters>13490</Characters>
  <Application>Microsoft Office Word</Application>
  <DocSecurity>0</DocSecurity>
  <Lines>112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Valečkienė</dc:creator>
  <cp:keywords/>
  <dc:description/>
  <cp:lastModifiedBy>Edvinas Lisauskas</cp:lastModifiedBy>
  <cp:revision>98</cp:revision>
  <dcterms:created xsi:type="dcterms:W3CDTF">2024-12-09T11:38:00Z</dcterms:created>
  <dcterms:modified xsi:type="dcterms:W3CDTF">2025-08-06T19:09:00Z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0x0101003364B2E17EEF954D9818365E8EA19C30</vt:lpwstr>
  </property>
</Properties>
</file>